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991" w14:textId="ad25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марта 2018 года № 14-2. Зарегистрировано Департаментом юстиции Западно-Казахстанской области 10 апреля 2018 года № 5134.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 декабря 2014 года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2018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