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5dd5" w14:textId="8905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28 декабря 2017 года № 16-1 "О бюджетах Каратобинского, Сулыкольского сельских округов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7 августа 2018 года № 21-4. Зарегистрировано Департаментом юстиции Западно-Казахстанской области 5 сентября 2018 года № 5328. Утратило силу решением Каратобинского районного маслихата Западно-Казахстанской области от 20 февраля 2019 года № 27-3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20.02.2019 </w:t>
      </w:r>
      <w:r>
        <w:rPr>
          <w:rFonts w:ascii="Times New Roman"/>
          <w:b w:val="false"/>
          <w:i w:val="false"/>
          <w:color w:val="ff0000"/>
          <w:sz w:val="28"/>
        </w:rPr>
        <w:t>№ 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28 декабря 2017 года № 16-1 "О бюджетах Каратобинского, Сулыкольского сельских округов на 2018 – 2020 годы" (зарегистрированное в Реестре государственной регистрации нормативных правовых актов № 5032, опубликованное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154 650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11 677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142 973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154 650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47 392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2 658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41 301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47 392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бюджетах сельских округов на 2018 год поступление субвенции передаваемой из районного бюджета в сумме 184 274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Каратобинский сельский округ – 142 973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Сулыкольский сельский округ – 41 301 тысяча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С.Жумина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 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 16-1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2018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2018 года № 21-4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 16-1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