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ea3" w14:textId="ec6f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28 декабря 2017 года № 22-1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апреля 2018 года № 26-1. Зарегистрировано Департаментом юстиции Западно-Казахстанской области 10 мая 2018 года № 5194.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№5037, опубликованное в Эталонном контрольном банке нормативных правовых актов Республики Казахстан 19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21 589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17 439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21 589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2018 год поступления субвенции, передаваемой из районного бюджета в сумме 31206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14 887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16 319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сельских округов на 2018 год поступления целевых трансфертов, передаваемой из районного бюджета в сумме 2 240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1 120 тысяч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портала "Е-gov" - 230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1 120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портала "Е-gov" - 230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