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50d4" w14:textId="8765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Таскалинского районного маслихата от 20 декабря 2017 года № 19-2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15 мая 2018 года № 24-2. Зарегистрировано Департаментом юстиции Западно-Казахстанской области 18 мая 2018 года № 5203.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20 декабря 2017 года №19-2 "О районном бюджете на 2018-2020 годы" (зарегистрированное в Реестре государственной регистрации нормативных правовых актов №5021, опубликованное 10 января 2018 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 Учесть, что в районном бюджете на 2018 год предусмотрены трансферты бюджету Таскалинского сельского округа Таскалинского района, выделяемые за счет средств районного бюджета в общей сумме 73 404 тысячи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бюджету Таскалинского сельского округа Таскалинского района осуществляется на основании постановления акимата Таскалинского района.";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 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мая 2018 года №24-2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№19-2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3 782 472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3 807 574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-75 469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