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acc7" w14:textId="dcda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20 декабря 2017 года № 19-2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августа 2018 года № 28-2. Зарегистрировано Департаментом юстиции Западно-Казахстанской области 12 сентября 2018 года № 5337.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№5021, опубликованное 10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3 957 833 тысячи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 – 3 467 148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3 982 935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 – 636 255 тысяч тенге, в том числе на:";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водопроводов сел Атамекен, Калмакшабын, Алмалы Таскалинского района Западно-Казахстанской области – 225 922 тысячи тенге;";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 – 445 949 тысяч тенге, в том числе на:";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и доставку учебников и учебно-методических комплексов организациям образования, в связи с графиком разработки и обновленным содержанием учебников и учебно-методических комплексов для 0, 1, 3, 6, 8, 10 классов – 57 461 тысяча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резерв местного исполнительного органа района на 2018 год в размере 1 148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Таскалинского районного маслихата (Балденов М.)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№19-2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3 957 833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3 982 935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