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1ab" w14:textId="527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Таскалинского района от 17 мая 2016 года № 112 "Об утверждении схем и Правил перевозки в общеобразовательные школы детей, проживающих в отдаленных населенных пунктах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октября 2018 года № 310. Зарегистрировано Департаментом юстиции Западно-Казахстанской области 5 ноября 2018 года № 5388. Утратило силу постановлением акимата Таскалинского района Западно-Казахстанской области от 12 сентября 2024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17 мая 2016 года №112 "Об утверждении схем и Правил перевозки в общеобразовательные школы детей, проживающих в отдаленных населенных пунктах Таскалинского района" (зарегистрированное в Реестре государственной регистрации нормативных правовых актов № 4458, опубликованное 4 июля 2016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Таскалинского района, утвержденных указанным постановлением: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Порядок перевозок детей":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(Мырзаш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Л.Жубанышкалиеву.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