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720a" w14:textId="6cf7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15 декабря 2017 года № 17-2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ноября 2018 года № 28-1. Зарегистрировано Департаментом юстиции Западно-Казахстанской области 30 ноября 2018 года № 5416. Утратило силу решением Теректинского районного маслихата Западно-Казахстанской области от 22 февраля 2019 года № 32-1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22.02.2019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15 декабря 2017 года №17-2 "О районном бюджете на 2018-2020 годы" (зарегистрированное в Реестре государственной регистрации нормативных правовых актов №5007, опубликованное 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8 309 572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1 173 425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15 882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28 662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7 091 603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8 494 341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60 675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108 858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48 183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-245 444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245 444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108 225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48 183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185 402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 №28-1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8 309 572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7 091 603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7 091 603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8 494 341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4 235 204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3 596 721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3 541 007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3 357 325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1 550 145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1 542 094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1 539 322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-245 444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