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9cc9" w14:textId="dae9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28 апреля 2018 года № 496 "Об утверждении Особенностей заполнения граф декларации на товары при таможенном декларировании в электронной форме в информационной системе "АСТАНА-1""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января 2019 года № 8. Зарегистрирован в Министерстве юстиции Республики Казахстан 15 января 2019 года № 18187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.3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28 апреля 2018 года № 496 "Об утверждении Особенностей заполнения граф декларации на товары при таможенном декларировании в электронной форме в информационной системе "АСТАНА-1"" (зарегистрирован в Реестре государственной регистрации нормативных правовых актов под № 16888, опубликован 21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2018 года, и действует по 30 июня 2019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 заполнения 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на товары при таможенном декларировании в электронной форме в информационной системе "АСТАНА-1",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 таможенном декларировании в электронной форме ввозимых (ввезенных) товаров на таможенную территорию Республики Казахстан в графы ДТ вносятся сведения в соответствии с разделом II Инструкции, за исключением следующих особенностей: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5. "Всего товаров"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 указывается цифровыми символами общее число декларируемых товаров в ДТ;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7. "Справочный номер"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графе указывается справочный номер декларанта, который присваивается ИС;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8. "Получатель"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бизнес-идентификационный номер (далее – БИН) либо индивидуальный идентификационный номер (далее – ИИН) или уникальный идентификационный номер (далее – УИН) соответственно.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графа 9. "Лицо, ответственное за финансовое урегулирование"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лица, ответственного за финансовое урегулирование, выступает иностранное лицо, в правом верхнем углу графы указывается БИН/ИИН/УИН соответственно.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если сведения, подлежащие заявлению в настоящей графе, повторяют сведения, подлежащие заявлению в графе 14 ДТ, то такие сведения вносятся автоматически ИС с графы 14 ДТ;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13. "Вид ставки"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вносятся следующие сведения: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FIXED – фиксированная ставка таможенных пошлин, налогов по правоотношениям, возникшим в сфере недропользования (топливно-энергетического сектора);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UNION – применение ставки ввозной таможенной пошлины Единого таможенного тарифа Евразийского экономического союза;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WTO – применение ставки ввозной таможенной пошлины, более низкой по сравнению с действующей ставкой ввозной таможенной пошлины Единого таможенного тарифа Евразийского экономического союза, предусмотренной обязательствами Республики Казахстан во Всемирной торговой организации";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графа 14. "Декларант"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к установленным сведениям в правом верхнем углу графы после знака "№" указывается БИН/ИИН/УИН соответственно.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декларанта товаров выступает иностранное лицо в правом верхнем углу графы указывается БИН/ИИН/УИН соответственно;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графа 30. "Местонахождение товаров"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к установленным сведениям в графе указываются сведения о местонахождении товаров в случае их нахождения на складе временного хранения, складе хранения собственных товаров, таможенном складе, свободном складе, в магазине беспошлинной торговли, в помещениях, на открытых площадках и иных местах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(далее – Кодекс), в том числе уполномоченного экономического оператора вносятся с учетом следующих особенностей: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ХХХХХ ХХХХ ХХХХ Х 1 2 3 4 5, где: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код места нахождения товаров в соответствии с Классификатором мест нахождения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"О классификаторах, используемых для заполнения таможенных деклараций" (далее – Решение по классификаторам);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код органа государственных доходов, включивший юридическое лицо в реестр, применяемый в Республике Казахстан, утвержденный приказом Председателя Комитета государственных доходов Министерства финансов Республики Казахстан от 18 августа 2017 года № 386 "О внесении изменения в приказ Председателя Комитета государственных доходов Министерства финансов Республики Казахстан от 6 февраля 2015 года № 66 "Об утверждении кодов органов государственных доходов Республики Казахстан, используемых для таможенных целей";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календарный год включения юридического лица в реестр;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– номер приказа о включении юридического лица в реестр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– цифровое обозначение: "1" – при наличии дублирования приказа о включении юридического лица в реестр несколькими территориальными органами государственных доходов, "0" – в случае включения юридического лица в реестр одним приказом.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местонахождения товара в свободной (специальной, особой) экономической зоне в графу вносятся сведения с учетом следующих особенностей: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 ХХХХХ ХХХХ ХХ ХХХ 1 2 3 4 5, где: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код свободной (специальной, особой) экономической зоны согласно Решению по классификаторам;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код органа государственных доходов, в зоне деятельности которого находится участник специальной экономической зоны (далее – СЭЗ);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календарный год внесения записи в реестр участников СЭЗ;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– код участника СЭЗ, на территории которой участник СЭЗ осуществляет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12 декабря 2011 года № 454 "Об утверждении Инструкции по ведению единого реестра участников специальной экономической зоны" (зарегистрирован в Реестре государственной регистрации нормативных правовых актов за № 7354);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 – номер свидетельства о регистрации лица в качестве участника СЭЗ.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указываются без пробелов.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местом временного хранения товаров является транспортное средство или иное место временного хранения товара, то в графе указываются следующие коды: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транспортного средства – 5200000000000000;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иного места временного хранения товара – 9900000000000000.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графа 33. "Код товара"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графы указывается без пробелов десятизначный классификационный код товара в соответствии с Товарной номенклатурой внешнеэкономической деятельности Евразийского экономического союза (далее – ТН ВЭД ЕАЭС),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подразделе графы указывается код соблюдения запретов и ограничений в соответствии с Классификатором кодов, подтверждающих соблюдение запретов и ограничений, используемых при таможенном декларировании,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февраля 2018 года № 259 (зарегистрирован в Реестре государственной регистрации нормативных правовых актов за № 16512).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подразделе графы указываются: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код акциза для подакцизных товаров;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код пошлины для антидемпинговой, компенсационной либо защитной пошлины;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графа 38. "Вес нетто (кг)"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Указываемое значение округляется до шести знаков после запятой;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графа 43. "Код МОС"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43 ДТ указывается цифра "7" в случае, если в соответствии с таможенным законодательством таможенная стоимость не определяется;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графа "В". "Подробности подсчета"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 таможенного платежа, иного платежа, взимание которого возложено на органы государственных доходов, формируются по следующей схеме: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 1 – порядковый номер кода вида платежа в соответствии с Классификатором видов налогов, сборов и иных платежей, взимание которых возложено на таможенные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20 сентября 2010 года № 378 "О классификаторах, используемых для заполнения таможенных деклараций" (далее – Классификатор видов налогов, сборов и иных платежей, взимание которых возложено на таможенные органы);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код вида платежа в соответствии с Классификатором видов налогов, сборов и иных платежей, взимание которых возложено на таможенные органы;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сумма уплаченного таможенного платежа, иного платежа, взимание которого возложено на органы государственных доходов;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графа 48. "Отсрочка платежей"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 БИН/ИИН декларанта.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графы указываются код вида таможенного платежа или платежа при реимпорте в соответствии с Классификатор видов налогов, сборов и иных платежей, взимание которых возложено на таможенные органы, а также дата (ХХ.ХХ.ХХХХ – день, месяц, год), соответствующая последнему дню уплаты.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не указываются сведения, если отсрочка, рассрочка по уплате таможенного платежа или платежа при реимпорте не предоставлялась;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графа 49. "Реквизиты склада"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графы вносятся сведения о реквизитах местонахождения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для соответствующих процедур.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подразделе указывается срок заявленной таможенной процедуры в календарных днях;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графа 54. "Место и дата"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с новой строки с проставлением их порядкового номера указываются сведения о лице, составившим ДТ.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– номер документа, свидетельствующего о включении лица в Реестр таможенных представителей, если декларирование товаров производится таможенным представителем.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под номером 1 не указываются, если декларирование товаров производится декларантом, указанным в графе 14 ДТ.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2 – фамилия, имя, отчество (при наличии) физического лица, составившего ДТ.";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графа 43. "Код МОС""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подразделе графы указывается: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"1" – для товаров, вывозимых по возмездным контрактам;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"6" – для товаров, вывозимых по иным контрактам, не содержащих куплю-продажу;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цифра "7" – в случае, если в соответствии с таможенным законодательством таможенная стоимость не определяется;".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 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 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