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97ee0" w14:textId="9197e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мониторинга и оценки их реализации, а также разработки и представления отчетов по их исполнению</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14 февраля 2019 года № 14. Зарегистрирован в Министерстве юстиции Республики Казахстан 19 февраля 2019 года № 18328.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подпунктами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статьи 13 Закона Республики Казахстан "О государственном имуществе"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национальной экономики РК от 24.11.2022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мониторинга и оценки их реализации, а также разработки и представления отчетов по их исполнению (далее – Правила).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национальной экономики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3. Рекомендовать центральным и местным исполнительным органам в течение одного месяца со дня введения настоящего приказа в действие обеспечить внесение в реестр государственного имущества показателей действующих пятилетних планов развития и отчетов по их исполнению подведомственных организаций в соответствии с формами, показателями и структурой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25</w:t>
      </w:r>
      <w:r>
        <w:rPr>
          <w:rFonts w:ascii="Times New Roman"/>
          <w:b w:val="false"/>
          <w:i w:val="false"/>
          <w:color w:val="000000"/>
          <w:sz w:val="28"/>
        </w:rPr>
        <w:t xml:space="preserve"> к Правилам.</w:t>
      </w:r>
    </w:p>
    <w:bookmarkEnd w:id="3"/>
    <w:bookmarkStart w:name="z8" w:id="4"/>
    <w:p>
      <w:pPr>
        <w:spacing w:after="0"/>
        <w:ind w:left="0"/>
        <w:jc w:val="both"/>
      </w:pPr>
      <w:r>
        <w:rPr>
          <w:rFonts w:ascii="Times New Roman"/>
          <w:b w:val="false"/>
          <w:i w:val="false"/>
          <w:color w:val="000000"/>
          <w:sz w:val="28"/>
        </w:rPr>
        <w:t>
      4. Департаменту политики управления государственными активами обеспечить в установленном законодательством порядке:</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на официальное опубликование в периодические печатные издания, а также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7"/>
    <w:bookmarkStart w:name="z12" w:id="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8"/>
    <w:bookmarkStart w:name="z13" w:id="9"/>
    <w:p>
      <w:pPr>
        <w:spacing w:after="0"/>
        <w:ind w:left="0"/>
        <w:jc w:val="both"/>
      </w:pPr>
      <w:r>
        <w:rPr>
          <w:rFonts w:ascii="Times New Roman"/>
          <w:b w:val="false"/>
          <w:i w:val="false"/>
          <w:color w:val="000000"/>
          <w:sz w:val="28"/>
        </w:rPr>
        <w:t>
      5. Контроль за исполнением настоящего приказа возложить на курирующего вице-министра национальной экономики Республики Казахстан.</w:t>
      </w:r>
    </w:p>
    <w:bookmarkEnd w:id="9"/>
    <w:bookmarkStart w:name="z14" w:id="10"/>
    <w:p>
      <w:pPr>
        <w:spacing w:after="0"/>
        <w:ind w:left="0"/>
        <w:jc w:val="both"/>
      </w:pPr>
      <w:r>
        <w:rPr>
          <w:rFonts w:ascii="Times New Roman"/>
          <w:b w:val="false"/>
          <w:i w:val="false"/>
          <w:color w:val="000000"/>
          <w:sz w:val="28"/>
        </w:rPr>
        <w:t>
      6. Настоящий приказ вводится в действие по истечении шести месяцев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февраля 2019 года № 14</w:t>
            </w:r>
          </w:p>
        </w:tc>
      </w:tr>
    </w:tbl>
    <w:bookmarkStart w:name="z18" w:id="12"/>
    <w:p>
      <w:pPr>
        <w:spacing w:after="0"/>
        <w:ind w:left="0"/>
        <w:jc w:val="left"/>
      </w:pPr>
      <w:r>
        <w:rPr>
          <w:rFonts w:ascii="Times New Roman"/>
          <w:b/>
          <w:i w:val="false"/>
          <w:color w:val="000000"/>
        </w:rPr>
        <w:t xml:space="preserve"> Правила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мониторинга и оценки их реализации, а также разработки и представления отчетов по их исполнению</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Настоящие Правила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мониторинга и оценки их реализации, а также разработки и представления отчетов по их исполнению (далее – Правила) разработаны в соответствии с </w:t>
      </w:r>
      <w:r>
        <w:rPr>
          <w:rFonts w:ascii="Times New Roman"/>
          <w:b w:val="false"/>
          <w:i w:val="false"/>
          <w:color w:val="000000"/>
          <w:sz w:val="28"/>
        </w:rPr>
        <w:t>подпунктами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статьи 13 Закона Республики Казахстан "О государственном имуществе" (далее – Закон) и определяют порядок разработки, утверждения планов развития контролируемых государством акционерных обществ (далее – АО), товариществ с ограниченной ответственностью (далее – ТОО) и государственных предприятий (далее – ГП), отчетов по их исполнению, а также мониторинга и оценки реализации планов развития, за исключением национальных управляющих холдингов, национальных холдингов, национальных компаний и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и созданных им государственных предприятий.</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национальной экономики РК от 24.11.2022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5"/>
    <w:bookmarkStart w:name="z534" w:id="16"/>
    <w:p>
      <w:pPr>
        <w:spacing w:after="0"/>
        <w:ind w:left="0"/>
        <w:jc w:val="both"/>
      </w:pPr>
      <w:r>
        <w:rPr>
          <w:rFonts w:ascii="Times New Roman"/>
          <w:b w:val="false"/>
          <w:i w:val="false"/>
          <w:color w:val="000000"/>
          <w:sz w:val="28"/>
        </w:rPr>
        <w:t xml:space="preserve">
      1) орган управления – уполномоченный орган соответствующей отрасли или местный исполнительный орган (исполнительный орган, финансируемый из местного бюджета) либо аппарат акима города районного значения, села, поселка, сельского округа, осуществляющий права владения и пользования контрольным пакетом акций (долями участия в уставном капитале) АО (ТОО) и (или) управление государственными предприятиями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6"/>
    <w:bookmarkStart w:name="z535" w:id="17"/>
    <w:p>
      <w:pPr>
        <w:spacing w:after="0"/>
        <w:ind w:left="0"/>
        <w:jc w:val="both"/>
      </w:pPr>
      <w:r>
        <w:rPr>
          <w:rFonts w:ascii="Times New Roman"/>
          <w:b w:val="false"/>
          <w:i w:val="false"/>
          <w:color w:val="000000"/>
          <w:sz w:val="28"/>
        </w:rPr>
        <w:t xml:space="preserve">
      2) орган утверждения – совет директоров АО, наблюдательный совет ТОО, по ТОО, в которых отсутствуют наблюдательный совет и ГП – уполномоченный орган соответствующей отрасли или местный исполнительный орган (исполнительный орган, финансируемый из местного бюджета) либо аппарат акима города районного значения, села, поселка, сельского округа, наделенные полномочиями утверждать планы развития организаций и отчеты по их исполнению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17"/>
    <w:bookmarkStart w:name="z536" w:id="18"/>
    <w:p>
      <w:pPr>
        <w:spacing w:after="0"/>
        <w:ind w:left="0"/>
        <w:jc w:val="both"/>
      </w:pPr>
      <w:r>
        <w:rPr>
          <w:rFonts w:ascii="Times New Roman"/>
          <w:b w:val="false"/>
          <w:i w:val="false"/>
          <w:color w:val="000000"/>
          <w:sz w:val="28"/>
        </w:rPr>
        <w:t>
      3)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bookmarkEnd w:id="18"/>
    <w:bookmarkStart w:name="z537" w:id="19"/>
    <w:p>
      <w:pPr>
        <w:spacing w:after="0"/>
        <w:ind w:left="0"/>
        <w:jc w:val="both"/>
      </w:pPr>
      <w:r>
        <w:rPr>
          <w:rFonts w:ascii="Times New Roman"/>
          <w:b w:val="false"/>
          <w:i w:val="false"/>
          <w:color w:val="000000"/>
          <w:sz w:val="28"/>
        </w:rPr>
        <w:t>
      4) план развития – документ, определяющий основные направления деятельности и показатели финансово-хозяйственной деятельности организации на пятилетний период;</w:t>
      </w:r>
    </w:p>
    <w:bookmarkEnd w:id="19"/>
    <w:bookmarkStart w:name="z538" w:id="20"/>
    <w:p>
      <w:pPr>
        <w:spacing w:after="0"/>
        <w:ind w:left="0"/>
        <w:jc w:val="both"/>
      </w:pPr>
      <w:r>
        <w:rPr>
          <w:rFonts w:ascii="Times New Roman"/>
          <w:b w:val="false"/>
          <w:i w:val="false"/>
          <w:color w:val="000000"/>
          <w:sz w:val="28"/>
        </w:rPr>
        <w:t>
      5) местный исполнительный орган (акимат)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w:t>
      </w:r>
    </w:p>
    <w:bookmarkEnd w:id="20"/>
    <w:bookmarkStart w:name="z539" w:id="21"/>
    <w:p>
      <w:pPr>
        <w:spacing w:after="0"/>
        <w:ind w:left="0"/>
        <w:jc w:val="both"/>
      </w:pPr>
      <w:r>
        <w:rPr>
          <w:rFonts w:ascii="Times New Roman"/>
          <w:b w:val="false"/>
          <w:i w:val="false"/>
          <w:color w:val="000000"/>
          <w:sz w:val="28"/>
        </w:rPr>
        <w:t>
      6) исполнительный орган, финансируемый из местного бюджета –государственное учреждение, уполномоченное акиматом на осуществление отдельных функций местного государственного управления и самоуправления, финансируемое из соответствующих местных бюджетов;</w:t>
      </w:r>
    </w:p>
    <w:bookmarkEnd w:id="21"/>
    <w:bookmarkStart w:name="z540" w:id="22"/>
    <w:p>
      <w:pPr>
        <w:spacing w:after="0"/>
        <w:ind w:left="0"/>
        <w:jc w:val="both"/>
      </w:pPr>
      <w:r>
        <w:rPr>
          <w:rFonts w:ascii="Times New Roman"/>
          <w:b w:val="false"/>
          <w:i w:val="false"/>
          <w:color w:val="000000"/>
          <w:sz w:val="28"/>
        </w:rPr>
        <w:t>
      7) организации, входящие в корпоративную структуру – организации структуры, где в качестве системообразующих элементов выступают головная (материнская) организация, а также подконтрольные ей, в силу владения пакетами акций (долей участия), дочерние и/или зависимые юридические лица, и другие аффилиированные с ними юридические лица, акции (доли участия) в которых предоставляют право головной (материнской) организации определять решения, принимаемые данными юридическими лицами;</w:t>
      </w:r>
    </w:p>
    <w:bookmarkEnd w:id="22"/>
    <w:bookmarkStart w:name="z541" w:id="23"/>
    <w:p>
      <w:pPr>
        <w:spacing w:after="0"/>
        <w:ind w:left="0"/>
        <w:jc w:val="both"/>
      </w:pPr>
      <w:r>
        <w:rPr>
          <w:rFonts w:ascii="Times New Roman"/>
          <w:b w:val="false"/>
          <w:i w:val="false"/>
          <w:color w:val="000000"/>
          <w:sz w:val="28"/>
        </w:rPr>
        <w:t>
      8) ключевые показатели деятельности – показатели прямого и конечного результата деятельности организации, а также показатели качества (при наличии);</w:t>
      </w:r>
    </w:p>
    <w:bookmarkEnd w:id="23"/>
    <w:bookmarkStart w:name="z542" w:id="24"/>
    <w:p>
      <w:pPr>
        <w:spacing w:after="0"/>
        <w:ind w:left="0"/>
        <w:jc w:val="both"/>
      </w:pPr>
      <w:r>
        <w:rPr>
          <w:rFonts w:ascii="Times New Roman"/>
          <w:b w:val="false"/>
          <w:i w:val="false"/>
          <w:color w:val="000000"/>
          <w:sz w:val="28"/>
        </w:rPr>
        <w:t xml:space="preserve">
      9) единый оператор в сфере учета государственного имущества (далее – единый оператор) – юридическое лицо, определенное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июля 2011 года № 802 "Об определении единого оператора в сфере учета государственного имущества";</w:t>
      </w:r>
    </w:p>
    <w:bookmarkEnd w:id="24"/>
    <w:bookmarkStart w:name="z543" w:id="25"/>
    <w:p>
      <w:pPr>
        <w:spacing w:after="0"/>
        <w:ind w:left="0"/>
        <w:jc w:val="both"/>
      </w:pPr>
      <w:r>
        <w:rPr>
          <w:rFonts w:ascii="Times New Roman"/>
          <w:b w:val="false"/>
          <w:i w:val="false"/>
          <w:color w:val="000000"/>
          <w:sz w:val="28"/>
        </w:rPr>
        <w:t>
      10) реестр государственного имущества (далее – реестр) – единая информационная автоматизированная система учета государственного имущества, за исключением имущества, находящегося в оперативном управлении специальных государственных органов, Вооруженных Сил, других войск и воинских формирований Республики Казахстан, и государственного материального резерва;</w:t>
      </w:r>
    </w:p>
    <w:bookmarkEnd w:id="25"/>
    <w:bookmarkStart w:name="z544" w:id="26"/>
    <w:p>
      <w:pPr>
        <w:spacing w:after="0"/>
        <w:ind w:left="0"/>
        <w:jc w:val="both"/>
      </w:pPr>
      <w:r>
        <w:rPr>
          <w:rFonts w:ascii="Times New Roman"/>
          <w:b w:val="false"/>
          <w:i w:val="false"/>
          <w:color w:val="000000"/>
          <w:sz w:val="28"/>
        </w:rPr>
        <w:t>
      11) продукт – однородные товары, работы, услуги, выполняемые в рамках уставной деятельности организации;</w:t>
      </w:r>
    </w:p>
    <w:bookmarkEnd w:id="26"/>
    <w:bookmarkStart w:name="z545" w:id="27"/>
    <w:p>
      <w:pPr>
        <w:spacing w:after="0"/>
        <w:ind w:left="0"/>
        <w:jc w:val="both"/>
      </w:pPr>
      <w:r>
        <w:rPr>
          <w:rFonts w:ascii="Times New Roman"/>
          <w:b w:val="false"/>
          <w:i w:val="false"/>
          <w:color w:val="000000"/>
          <w:sz w:val="28"/>
        </w:rPr>
        <w:t>
      12) показатели качества – показатели, отражающие степень соответствия продукта установленным требованиям и ожиданиям покупателей (получателей, пользователей);</w:t>
      </w:r>
    </w:p>
    <w:bookmarkEnd w:id="27"/>
    <w:bookmarkStart w:name="z546" w:id="28"/>
    <w:p>
      <w:pPr>
        <w:spacing w:after="0"/>
        <w:ind w:left="0"/>
        <w:jc w:val="both"/>
      </w:pPr>
      <w:r>
        <w:rPr>
          <w:rFonts w:ascii="Times New Roman"/>
          <w:b w:val="false"/>
          <w:i w:val="false"/>
          <w:color w:val="000000"/>
          <w:sz w:val="28"/>
        </w:rPr>
        <w:t>
      13) идентификатор – уникальный номер плана развития (утвержденного/уточненного) или отчета по исполнению плана развития, присваиваемый веб-порталом реестра, состоящий из цифры "14", который включает в себя бизнес-идентификационный номер организации и порядковый номер документа в рамках пятилетнего периода плана развития;</w:t>
      </w:r>
    </w:p>
    <w:bookmarkEnd w:id="28"/>
    <w:bookmarkStart w:name="z547" w:id="29"/>
    <w:p>
      <w:pPr>
        <w:spacing w:after="0"/>
        <w:ind w:left="0"/>
        <w:jc w:val="both"/>
      </w:pPr>
      <w:r>
        <w:rPr>
          <w:rFonts w:ascii="Times New Roman"/>
          <w:b w:val="false"/>
          <w:i w:val="false"/>
          <w:color w:val="000000"/>
          <w:sz w:val="28"/>
        </w:rPr>
        <w:t xml:space="preserve">
      14) доверительный управляющий – физические лица и негосударственные юридические лица, если иное не предусмотрено законами Республики Казахстан, заключившие договор доверительного управления с учредителем; </w:t>
      </w:r>
    </w:p>
    <w:bookmarkEnd w:id="29"/>
    <w:bookmarkStart w:name="z548" w:id="30"/>
    <w:p>
      <w:pPr>
        <w:spacing w:after="0"/>
        <w:ind w:left="0"/>
        <w:jc w:val="both"/>
      </w:pPr>
      <w:r>
        <w:rPr>
          <w:rFonts w:ascii="Times New Roman"/>
          <w:b w:val="false"/>
          <w:i w:val="false"/>
          <w:color w:val="000000"/>
          <w:sz w:val="28"/>
        </w:rPr>
        <w:t>
      15) уполномоченный орган соответствующей отрасли – центральный исполнительный орган, определенный Правительством Республики Казахстан, осуществляющий руководство соответствующей отраслью (сферой) государственного управления и обладающий правами в отношении республиканского имущества на условиях, предусмотренных Законом;</w:t>
      </w:r>
    </w:p>
    <w:bookmarkEnd w:id="30"/>
    <w:bookmarkStart w:name="z549" w:id="31"/>
    <w:p>
      <w:pPr>
        <w:spacing w:after="0"/>
        <w:ind w:left="0"/>
        <w:jc w:val="both"/>
      </w:pPr>
      <w:r>
        <w:rPr>
          <w:rFonts w:ascii="Times New Roman"/>
          <w:b w:val="false"/>
          <w:i w:val="false"/>
          <w:color w:val="000000"/>
          <w:sz w:val="28"/>
        </w:rPr>
        <w:t>
      16) показатели конечного результата – показатели, отражающие определенные итоги, которые должны быть достигнуты за определенный промежуток времени, и эффект от решения поставленных целей и задач организаций, определенных в плане развития;</w:t>
      </w:r>
    </w:p>
    <w:bookmarkEnd w:id="31"/>
    <w:bookmarkStart w:name="z550" w:id="32"/>
    <w:p>
      <w:pPr>
        <w:spacing w:after="0"/>
        <w:ind w:left="0"/>
        <w:jc w:val="both"/>
      </w:pPr>
      <w:r>
        <w:rPr>
          <w:rFonts w:ascii="Times New Roman"/>
          <w:b w:val="false"/>
          <w:i w:val="false"/>
          <w:color w:val="000000"/>
          <w:sz w:val="28"/>
        </w:rPr>
        <w:t>
      17) показатели прямого результата – показатели, отражающие количественную характеристику объема реализованных продуктов, созданных организацией;</w:t>
      </w:r>
    </w:p>
    <w:bookmarkEnd w:id="32"/>
    <w:bookmarkStart w:name="z551" w:id="33"/>
    <w:p>
      <w:pPr>
        <w:spacing w:after="0"/>
        <w:ind w:left="0"/>
        <w:jc w:val="both"/>
      </w:pPr>
      <w:r>
        <w:rPr>
          <w:rFonts w:ascii="Times New Roman"/>
          <w:b w:val="false"/>
          <w:i w:val="false"/>
          <w:color w:val="000000"/>
          <w:sz w:val="28"/>
        </w:rPr>
        <w:t>
      18) веб-портал реестра – интернет-ресурс, размещенный в сети Интернет по адресу www.e-qazyna.kz, предоставляющий единую точку доступа к данным реестра;</w:t>
      </w:r>
    </w:p>
    <w:bookmarkEnd w:id="33"/>
    <w:bookmarkStart w:name="z552" w:id="34"/>
    <w:p>
      <w:pPr>
        <w:spacing w:after="0"/>
        <w:ind w:left="0"/>
        <w:jc w:val="both"/>
      </w:pPr>
      <w:r>
        <w:rPr>
          <w:rFonts w:ascii="Times New Roman"/>
          <w:b w:val="false"/>
          <w:i w:val="false"/>
          <w:color w:val="000000"/>
          <w:sz w:val="28"/>
        </w:rPr>
        <w:t>
      19) организации – ГП и контролируемые государством АО (ТОО), в том числе переданные в доверительное управление, за исключением национальных управляющих холдингов, национальных холдингов, национальных компаний и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и созданных им государственных предприятий;</w:t>
      </w:r>
    </w:p>
    <w:bookmarkEnd w:id="34"/>
    <w:bookmarkStart w:name="z553" w:id="35"/>
    <w:p>
      <w:pPr>
        <w:spacing w:after="0"/>
        <w:ind w:left="0"/>
        <w:jc w:val="both"/>
      </w:pPr>
      <w:r>
        <w:rPr>
          <w:rFonts w:ascii="Times New Roman"/>
          <w:b w:val="false"/>
          <w:i w:val="false"/>
          <w:color w:val="000000"/>
          <w:sz w:val="28"/>
        </w:rPr>
        <w:t>
      20) исполнительный орган организации – коллегиальный орган или лицо, единолично осуществляющее функции исполнительного органа, название которого определяется уставом организации.</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национальной экономики РК от 23.06.2021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национальной экономики РК от 24.11.2022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3. Уполномоченные органы соответствующей отрасли до первого сентября года, предшествующего планируемому периоду, разрабатывают и направляют организациям цели, задачи и ключевые показатели деятельности организации, приводящие к достижению целей государственных органов, отраженных в их планах развития (в проекте плана развития государственного органа).</w:t>
      </w:r>
    </w:p>
    <w:bookmarkEnd w:id="36"/>
    <w:bookmarkStart w:name="z42" w:id="37"/>
    <w:p>
      <w:pPr>
        <w:spacing w:after="0"/>
        <w:ind w:left="0"/>
        <w:jc w:val="both"/>
      </w:pPr>
      <w:r>
        <w:rPr>
          <w:rFonts w:ascii="Times New Roman"/>
          <w:b w:val="false"/>
          <w:i w:val="false"/>
          <w:color w:val="000000"/>
          <w:sz w:val="28"/>
        </w:rPr>
        <w:t>
      В случае передачи контрольного пакета акций (доли участия в уставном капитале) АО (ТОО) с участием государства в доверительное управление, доверительные управляющие до первого сентября года, предшествующего планируемому периоду, разрабатывают и направляют организациям цели, задачи и ключевые показатели деятельности организации.</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национальной экономики РК от 12.11.2024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4. Местные исполнительные органы (исполнительные органы, финансируемые из местного бюджета) до первого октября года, предшествующего планируемому периоду, разрабатывают и направляют организациям цели, задачи и ключевые показатели деятельности организации, приводящие к достижению целей местного исполнительного органа, отраженных в плане развития области, города республиканского значения, столицы (проекте плана развития области, города республиканского значения, столицы) и (или) мероприятий по реализации плана развития области, города республиканского значения, столицы.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национальной экономики РК от 12.11.2024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9"/>
    <w:p>
      <w:pPr>
        <w:spacing w:after="0"/>
        <w:ind w:left="0"/>
        <w:jc w:val="both"/>
      </w:pPr>
      <w:r>
        <w:rPr>
          <w:rFonts w:ascii="Times New Roman"/>
          <w:b w:val="false"/>
          <w:i w:val="false"/>
          <w:color w:val="000000"/>
          <w:sz w:val="28"/>
        </w:rPr>
        <w:t>
      5. Уполномоченные органы соответствующих отраслей, не разрабатывающие планы развития, до первого сентября года, предшествующего планируемому периоду, разрабатывают и направляют организациям:</w:t>
      </w:r>
    </w:p>
    <w:bookmarkEnd w:id="39"/>
    <w:bookmarkStart w:name="z45" w:id="40"/>
    <w:p>
      <w:pPr>
        <w:spacing w:after="0"/>
        <w:ind w:left="0"/>
        <w:jc w:val="both"/>
      </w:pPr>
      <w:r>
        <w:rPr>
          <w:rFonts w:ascii="Times New Roman"/>
          <w:b w:val="false"/>
          <w:i w:val="false"/>
          <w:color w:val="000000"/>
          <w:sz w:val="28"/>
        </w:rPr>
        <w:t>
      1) цели и задачи деятельности организации, приводящие к достижению целей, показателей результатов и выполнению задач бюджетной программы уполномоченного органа соответствующей отрасли;</w:t>
      </w:r>
    </w:p>
    <w:bookmarkEnd w:id="40"/>
    <w:bookmarkStart w:name="z46" w:id="41"/>
    <w:p>
      <w:pPr>
        <w:spacing w:after="0"/>
        <w:ind w:left="0"/>
        <w:jc w:val="both"/>
      </w:pPr>
      <w:r>
        <w:rPr>
          <w:rFonts w:ascii="Times New Roman"/>
          <w:b w:val="false"/>
          <w:i w:val="false"/>
          <w:color w:val="000000"/>
          <w:sz w:val="28"/>
        </w:rPr>
        <w:t>
      2) ключевые показатели деятельности.</w:t>
      </w:r>
    </w:p>
    <w:bookmarkEnd w:id="41"/>
    <w:bookmarkStart w:name="z47" w:id="42"/>
    <w:p>
      <w:pPr>
        <w:spacing w:after="0"/>
        <w:ind w:left="0"/>
        <w:jc w:val="both"/>
      </w:pPr>
      <w:r>
        <w:rPr>
          <w:rFonts w:ascii="Times New Roman"/>
          <w:b w:val="false"/>
          <w:i w:val="false"/>
          <w:color w:val="000000"/>
          <w:sz w:val="28"/>
        </w:rPr>
        <w:t>
      В случаях внесения изменений и/или дополнений либо переутверждения бюджетной программы, уполномоченный орган соответствующей отрасли уточняет для организации цели и задачи, а также ключевые показатели деятельности в течение одного месяца после внесения изменений и/или дополнений либо переутверждения бюджетной программы.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национальной экономики РК от 12.11.2024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43"/>
    <w:p>
      <w:pPr>
        <w:spacing w:after="0"/>
        <w:ind w:left="0"/>
        <w:jc w:val="both"/>
      </w:pPr>
      <w:r>
        <w:rPr>
          <w:rFonts w:ascii="Times New Roman"/>
          <w:b w:val="false"/>
          <w:i w:val="false"/>
          <w:color w:val="000000"/>
          <w:sz w:val="28"/>
        </w:rPr>
        <w:t>
      6. В случае, если организации не принимают участие в реализации бюджетных программ или их участие не предусмотрено в плане развития государственного органа (плане развития области, города республиканского значения, столицы), уполномоченный орган соответствующей отрасли до первого сентября года предшествующего планируемому периоду или местный исполнительный орган (исполнительный орган, финансируемый из местного бюджета) либо аппарат акима города районного значения, села, поселка, сельского округа до первого октября года, предшествующего планируемому периоду разрабатывают и направляют цели, задачи и ключевые показатели деятельности организаций, связанные со стратегическими направлениями деятельности данных органов.</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национальной экономики РК от 12.11.2024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4"/>
    <w:p>
      <w:pPr>
        <w:spacing w:after="0"/>
        <w:ind w:left="0"/>
        <w:jc w:val="both"/>
      </w:pPr>
      <w:r>
        <w:rPr>
          <w:rFonts w:ascii="Times New Roman"/>
          <w:b w:val="false"/>
          <w:i w:val="false"/>
          <w:color w:val="000000"/>
          <w:sz w:val="28"/>
        </w:rPr>
        <w:t>
      7. В случае внесения изменений и/или дополнений либо переутверждения плана развития государственного органа или плана развития области, города республиканского значения, столицы, уполномоченный орган соответствующей отрасли или местный исполнительный орган (исполнительный орган, финансируемый из местного бюджета) уточняют для организации цели и задачи, а также ключевые показатели деятельности в течение одного месяца после внесения изменений и/или дополнений либо переутверждения плана развития государственного органа или плана развития области, города республиканского значения, столицы.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национальной экономики РК от 12.11.2024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Единый оператор обеспечивает сохранность планов развития и отчетов по их исполнению, отчетов о результатах мониторинга реализации планов развития и оценки реализации планов развития на веб-портале реестра.</w:t>
      </w:r>
    </w:p>
    <w:bookmarkStart w:name="z533" w:id="45"/>
    <w:p>
      <w:pPr>
        <w:spacing w:after="0"/>
        <w:ind w:left="0"/>
        <w:jc w:val="both"/>
      </w:pPr>
      <w:r>
        <w:rPr>
          <w:rFonts w:ascii="Times New Roman"/>
          <w:b w:val="false"/>
          <w:i w:val="false"/>
          <w:color w:val="000000"/>
          <w:sz w:val="28"/>
        </w:rPr>
        <w:t>
      8-1. При введении чрезвычайного положения, ограничительных мероприятий, в том числе карантина срок исполнения требований, указанных в настоящих Правилах, приостанавливается и возобновляется по истечении тридцати календарных дней после прекращения срока действия чрезвычайного положения, ограничительных мероприятий, в том числе карантина.</w:t>
      </w:r>
    </w:p>
    <w:bookmarkEnd w:id="45"/>
    <w:p>
      <w:pPr>
        <w:spacing w:after="0"/>
        <w:ind w:left="0"/>
        <w:jc w:val="both"/>
      </w:pPr>
      <w:r>
        <w:rPr>
          <w:rFonts w:ascii="Times New Roman"/>
          <w:b w:val="false"/>
          <w:i w:val="false"/>
          <w:color w:val="000000"/>
          <w:sz w:val="28"/>
        </w:rPr>
        <w:t>
      В период действия чрезвычайного положения, ограничительных мероприятий, в том числе карантина в случае необходимости на основании решения органа утверждения осуществляется уточнение плана развития организации, решением исполнительного органа организации производится корректировка расчетов показателей финансово-хозяйственной деятельности к плану развития.</w:t>
      </w:r>
    </w:p>
    <w:p>
      <w:pPr>
        <w:spacing w:after="0"/>
        <w:ind w:left="0"/>
        <w:jc w:val="both"/>
      </w:pPr>
      <w:r>
        <w:rPr>
          <w:rFonts w:ascii="Times New Roman"/>
          <w:b w:val="false"/>
          <w:i w:val="false"/>
          <w:color w:val="000000"/>
          <w:sz w:val="28"/>
        </w:rPr>
        <w:t>
      Единый оператор на веб-портале реестра обеспечивает организациям доступ к показателям полугодового уточненного плана развития и расчетам показателей финансово-хозяйственной деятельности к плану развития.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приказа Министра национальной экономики РК от 23.06.2021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6"/>
    <w:p>
      <w:pPr>
        <w:spacing w:after="0"/>
        <w:ind w:left="0"/>
        <w:jc w:val="left"/>
      </w:pPr>
      <w:r>
        <w:rPr>
          <w:rFonts w:ascii="Times New Roman"/>
          <w:b/>
          <w:i w:val="false"/>
          <w:color w:val="000000"/>
        </w:rPr>
        <w:t xml:space="preserve"> Глава 2. Порядок разработки и утверждения плана развития</w:t>
      </w:r>
    </w:p>
    <w:bookmarkEnd w:id="46"/>
    <w:bookmarkStart w:name="z52" w:id="47"/>
    <w:p>
      <w:pPr>
        <w:spacing w:after="0"/>
        <w:ind w:left="0"/>
        <w:jc w:val="both"/>
      </w:pPr>
      <w:r>
        <w:rPr>
          <w:rFonts w:ascii="Times New Roman"/>
          <w:b w:val="false"/>
          <w:i w:val="false"/>
          <w:color w:val="000000"/>
          <w:sz w:val="28"/>
        </w:rPr>
        <w:t>
      9. План развития организации разрабатывается исполнительным органом организации, доверительным управляющим один раз на пятилетний период в соответствии с целями и задачами, изложенными в плане развития государственного органа, плане развития области, города республиканского значения, столицы.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и.о. Министра национальной экономики РК от 12.11.2024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48"/>
    <w:p>
      <w:pPr>
        <w:spacing w:after="0"/>
        <w:ind w:left="0"/>
        <w:jc w:val="both"/>
      </w:pPr>
      <w:r>
        <w:rPr>
          <w:rFonts w:ascii="Times New Roman"/>
          <w:b w:val="false"/>
          <w:i w:val="false"/>
          <w:color w:val="000000"/>
          <w:sz w:val="28"/>
        </w:rPr>
        <w:t>
      10. План развития ГП утверждается уполномоченным органом соответствующей отрасли, местным исполнительным органом, аппаратом акима города районного значения, села, поселка, сельского округа.</w:t>
      </w:r>
    </w:p>
    <w:bookmarkEnd w:id="48"/>
    <w:bookmarkStart w:name="z54" w:id="49"/>
    <w:p>
      <w:pPr>
        <w:spacing w:after="0"/>
        <w:ind w:left="0"/>
        <w:jc w:val="both"/>
      </w:pPr>
      <w:r>
        <w:rPr>
          <w:rFonts w:ascii="Times New Roman"/>
          <w:b w:val="false"/>
          <w:i w:val="false"/>
          <w:color w:val="000000"/>
          <w:sz w:val="28"/>
        </w:rPr>
        <w:t>
      План развития ГП на праве хозяйственного ведения с наблюдательным советом утверждается уполномоченным органом соответствующей отрасли или местным исполнительным органом с учетом заключения наблюдательного совета.</w:t>
      </w:r>
    </w:p>
    <w:bookmarkEnd w:id="49"/>
    <w:bookmarkStart w:name="z55" w:id="50"/>
    <w:p>
      <w:pPr>
        <w:spacing w:after="0"/>
        <w:ind w:left="0"/>
        <w:jc w:val="both"/>
      </w:pPr>
      <w:r>
        <w:rPr>
          <w:rFonts w:ascii="Times New Roman"/>
          <w:b w:val="false"/>
          <w:i w:val="false"/>
          <w:color w:val="000000"/>
          <w:sz w:val="28"/>
        </w:rPr>
        <w:t>
      Планы развития контролируемых государством АО и ТОО утверждаются советами директоров (наблюдательными советами) контролируемых государством АО и ТОО.</w:t>
      </w:r>
    </w:p>
    <w:bookmarkEnd w:id="50"/>
    <w:bookmarkStart w:name="z56" w:id="51"/>
    <w:p>
      <w:pPr>
        <w:spacing w:after="0"/>
        <w:ind w:left="0"/>
        <w:jc w:val="both"/>
      </w:pPr>
      <w:r>
        <w:rPr>
          <w:rFonts w:ascii="Times New Roman"/>
          <w:b w:val="false"/>
          <w:i w:val="false"/>
          <w:color w:val="000000"/>
          <w:sz w:val="28"/>
        </w:rPr>
        <w:t>
      В случае отсутствия наблюдательного совета в ТОО план развития утверждается уполномоченным органом соответствующей отрасли или местным исполнительным органом (исполнительным органом, финансируемым из местного бюджета).</w:t>
      </w:r>
    </w:p>
    <w:bookmarkEnd w:id="51"/>
    <w:bookmarkStart w:name="z63" w:id="52"/>
    <w:p>
      <w:pPr>
        <w:spacing w:after="0"/>
        <w:ind w:left="0"/>
        <w:jc w:val="both"/>
      </w:pPr>
      <w:r>
        <w:rPr>
          <w:rFonts w:ascii="Times New Roman"/>
          <w:b w:val="false"/>
          <w:i w:val="false"/>
          <w:color w:val="000000"/>
          <w:sz w:val="28"/>
        </w:rPr>
        <w:t xml:space="preserve">
      11. План развития организации разрабатывается посредством веб-портала реестра в соответствии со структурой, формами, показателями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настоящим Правилам и включает:</w:t>
      </w:r>
    </w:p>
    <w:bookmarkEnd w:id="52"/>
    <w:p>
      <w:pPr>
        <w:spacing w:after="0"/>
        <w:ind w:left="0"/>
        <w:jc w:val="both"/>
      </w:pPr>
      <w:r>
        <w:rPr>
          <w:rFonts w:ascii="Times New Roman"/>
          <w:b w:val="false"/>
          <w:i w:val="false"/>
          <w:color w:val="000000"/>
          <w:sz w:val="28"/>
        </w:rPr>
        <w:t>
      структуру плана развития/отчета по исполнению плана развития организации;</w:t>
      </w:r>
    </w:p>
    <w:p>
      <w:pPr>
        <w:spacing w:after="0"/>
        <w:ind w:left="0"/>
        <w:jc w:val="both"/>
      </w:pPr>
      <w:r>
        <w:rPr>
          <w:rFonts w:ascii="Times New Roman"/>
          <w:b w:val="false"/>
          <w:i w:val="false"/>
          <w:color w:val="000000"/>
          <w:sz w:val="28"/>
        </w:rPr>
        <w:t>
      паспорт организации;</w:t>
      </w:r>
    </w:p>
    <w:p>
      <w:pPr>
        <w:spacing w:after="0"/>
        <w:ind w:left="0"/>
        <w:jc w:val="both"/>
      </w:pPr>
      <w:r>
        <w:rPr>
          <w:rFonts w:ascii="Times New Roman"/>
          <w:b w:val="false"/>
          <w:i w:val="false"/>
          <w:color w:val="000000"/>
          <w:sz w:val="28"/>
        </w:rPr>
        <w:t>
      корпоративную структуру;</w:t>
      </w:r>
    </w:p>
    <w:p>
      <w:pPr>
        <w:spacing w:after="0"/>
        <w:ind w:left="0"/>
        <w:jc w:val="both"/>
      </w:pPr>
      <w:r>
        <w:rPr>
          <w:rFonts w:ascii="Times New Roman"/>
          <w:b w:val="false"/>
          <w:i w:val="false"/>
          <w:color w:val="000000"/>
          <w:sz w:val="28"/>
        </w:rPr>
        <w:t>
      основные направления деятельности (цели, задачи и ключевые показатели, программа реализации);</w:t>
      </w:r>
    </w:p>
    <w:p>
      <w:pPr>
        <w:spacing w:after="0"/>
        <w:ind w:left="0"/>
        <w:jc w:val="both"/>
      </w:pPr>
      <w:r>
        <w:rPr>
          <w:rFonts w:ascii="Times New Roman"/>
          <w:b w:val="false"/>
          <w:i w:val="false"/>
          <w:color w:val="000000"/>
          <w:sz w:val="28"/>
        </w:rPr>
        <w:t>
      показатели финансово-хозяйственной деятельности (основные показатели финансово-хозяйственной деятельности, доходы, денежные средства, реализация продуктов за счет средств республиканского бюджета и местного бюджета, расходы, инвестиции и приобретение товаров, работ и услуг, приобретение долевых инструментов);</w:t>
      </w:r>
    </w:p>
    <w:p>
      <w:pPr>
        <w:spacing w:after="0"/>
        <w:ind w:left="0"/>
        <w:jc w:val="both"/>
      </w:pPr>
      <w:r>
        <w:rPr>
          <w:rFonts w:ascii="Times New Roman"/>
          <w:b w:val="false"/>
          <w:i w:val="false"/>
          <w:color w:val="000000"/>
          <w:sz w:val="28"/>
        </w:rPr>
        <w:t>
      дополнительные показатели (занимаемая площадь и автотранспорт, структура заимствований, размещение временно свободных денег).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национальной экономики РК от 23.06.2021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национальной экономики РК от 24.11.2022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53"/>
    <w:p>
      <w:pPr>
        <w:spacing w:after="0"/>
        <w:ind w:left="0"/>
        <w:jc w:val="both"/>
      </w:pPr>
      <w:r>
        <w:rPr>
          <w:rFonts w:ascii="Times New Roman"/>
          <w:b w:val="false"/>
          <w:i w:val="false"/>
          <w:color w:val="000000"/>
          <w:sz w:val="28"/>
        </w:rPr>
        <w:t>
      12. Пояснительная записка к плану развития содержит обоснование показателей на планируемый пятилетний период, а также обоснования и пояснения к каждому приложению плана развития.</w:t>
      </w:r>
    </w:p>
    <w:bookmarkEnd w:id="53"/>
    <w:bookmarkStart w:name="z65" w:id="54"/>
    <w:p>
      <w:pPr>
        <w:spacing w:after="0"/>
        <w:ind w:left="0"/>
        <w:jc w:val="both"/>
      </w:pPr>
      <w:r>
        <w:rPr>
          <w:rFonts w:ascii="Times New Roman"/>
          <w:b w:val="false"/>
          <w:i w:val="false"/>
          <w:color w:val="000000"/>
          <w:sz w:val="28"/>
        </w:rPr>
        <w:t>
      13. План развития отражает основные показатели финансово-хозяйственной деятельности с разбивкой по годам, в рамках пятилетнего периода.</w:t>
      </w:r>
    </w:p>
    <w:bookmarkEnd w:id="54"/>
    <w:bookmarkStart w:name="z66" w:id="55"/>
    <w:p>
      <w:pPr>
        <w:spacing w:after="0"/>
        <w:ind w:left="0"/>
        <w:jc w:val="both"/>
      </w:pPr>
      <w:r>
        <w:rPr>
          <w:rFonts w:ascii="Times New Roman"/>
          <w:b w:val="false"/>
          <w:i w:val="false"/>
          <w:color w:val="000000"/>
          <w:sz w:val="28"/>
        </w:rPr>
        <w:t>
      14. Разработка и утверждение плана развития для ТОО, в которых отсутствует наблюдательный совет и ГП осуществляется на веб-портале реестра.</w:t>
      </w:r>
    </w:p>
    <w:bookmarkEnd w:id="55"/>
    <w:p>
      <w:pPr>
        <w:spacing w:after="0"/>
        <w:ind w:left="0"/>
        <w:jc w:val="both"/>
      </w:pPr>
      <w:r>
        <w:rPr>
          <w:rFonts w:ascii="Times New Roman"/>
          <w:b w:val="false"/>
          <w:i w:val="false"/>
          <w:color w:val="000000"/>
          <w:sz w:val="28"/>
        </w:rPr>
        <w:t>
      Утверждение отчета по исполнению плана развития в ТОО, в которых отсутствует наблюдательный совет и ГП осуществляется посредством веб-портала.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национальной экономики РК от 24.11.2022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56"/>
    <w:p>
      <w:pPr>
        <w:spacing w:after="0"/>
        <w:ind w:left="0"/>
        <w:jc w:val="both"/>
      </w:pPr>
      <w:r>
        <w:rPr>
          <w:rFonts w:ascii="Times New Roman"/>
          <w:b w:val="false"/>
          <w:i w:val="false"/>
          <w:color w:val="000000"/>
          <w:sz w:val="28"/>
        </w:rPr>
        <w:t xml:space="preserve">
      15. Исполнительный орган организации не позднее двадцатого ноября последнего года действующего пятилетнего плана, направляет органам утверждения на рассмотрение и утверждение проект плана развития. </w:t>
      </w:r>
    </w:p>
    <w:bookmarkEnd w:id="56"/>
    <w:p>
      <w:pPr>
        <w:spacing w:after="0"/>
        <w:ind w:left="0"/>
        <w:jc w:val="both"/>
      </w:pPr>
      <w:r>
        <w:rPr>
          <w:rFonts w:ascii="Times New Roman"/>
          <w:b w:val="false"/>
          <w:i w:val="false"/>
          <w:color w:val="000000"/>
          <w:sz w:val="28"/>
        </w:rPr>
        <w:t xml:space="preserve">
      Исполнительный орган организации одновременно с проектом плана развития предоставляет органам утверждения расчеты показателей финансово-хозяйственной деятельности (активы, пассивы, персонал, доходы по источникам признания, поступление и выбытие денежных средств, реализация продуктов за счет средств республиканского бюджета и местного бюджета, приобретение инвестиций, товаров, работ и услуг, план основного производства, расходы основного производства с учетом накладных расходов и расходов на вспомогательное производство, расходы на вспомогательное производство, накладные расходы, административные расходы, расходы по вознаграждениям, прочие расходы) в соответствии с формами согласно </w:t>
      </w:r>
      <w:r>
        <w:rPr>
          <w:rFonts w:ascii="Times New Roman"/>
          <w:b w:val="false"/>
          <w:i w:val="false"/>
          <w:color w:val="000000"/>
          <w:sz w:val="28"/>
        </w:rPr>
        <w:t>приложениям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17-1, 17-2,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xml:space="preserve">
      Расчеты показателей финансово-хозяйственной деятельности, указанные в формах согласно приложениям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17-1, 17-2,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21,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настоящим Правилам, носят исключительно информативный характер и не являются предметом утверждения.</w:t>
      </w:r>
    </w:p>
    <w:p>
      <w:pPr>
        <w:spacing w:after="0"/>
        <w:ind w:left="0"/>
        <w:jc w:val="both"/>
      </w:pPr>
      <w:r>
        <w:rPr>
          <w:rFonts w:ascii="Times New Roman"/>
          <w:b w:val="false"/>
          <w:i w:val="false"/>
          <w:color w:val="000000"/>
          <w:sz w:val="28"/>
        </w:rPr>
        <w:t xml:space="preserve">
      Исполнительный орган самостоятельно вносит корректировки в расчеты показателей финансово-хозяйственной деятельности, указанные в формах согласно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17-1, 17-2,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настоящим Правилам, в рамках, утвержденных в плане развития агрегированных показателей.</w:t>
      </w:r>
    </w:p>
    <w:p>
      <w:pPr>
        <w:spacing w:after="0"/>
        <w:ind w:left="0"/>
        <w:jc w:val="both"/>
      </w:pPr>
      <w:r>
        <w:rPr>
          <w:rFonts w:ascii="Times New Roman"/>
          <w:b w:val="false"/>
          <w:i w:val="false"/>
          <w:color w:val="000000"/>
          <w:sz w:val="28"/>
        </w:rPr>
        <w:t>
      Корректировка расчетов показателей финансово-хозяйственной деятельности осуществляется на веб-портале реестра и подписывается электронной цифровой подписью организации на основании решения исполнительного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национальной экономики РК от 23.06.2021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57"/>
    <w:p>
      <w:pPr>
        <w:spacing w:after="0"/>
        <w:ind w:left="0"/>
        <w:jc w:val="both"/>
      </w:pPr>
      <w:r>
        <w:rPr>
          <w:rFonts w:ascii="Times New Roman"/>
          <w:b w:val="false"/>
          <w:i w:val="false"/>
          <w:color w:val="000000"/>
          <w:sz w:val="28"/>
        </w:rPr>
        <w:t>
      16. В ГП на праве хозяйственного ведения с наблюдательным советом исполнительный орган организации до первого октября последнего года действующего пятилетнего плана, направляет проект плана развития на рассмотрение наблюдательному совету.</w:t>
      </w:r>
    </w:p>
    <w:bookmarkEnd w:id="57"/>
    <w:bookmarkStart w:name="z73" w:id="58"/>
    <w:p>
      <w:pPr>
        <w:spacing w:after="0"/>
        <w:ind w:left="0"/>
        <w:jc w:val="both"/>
      </w:pPr>
      <w:r>
        <w:rPr>
          <w:rFonts w:ascii="Times New Roman"/>
          <w:b w:val="false"/>
          <w:i w:val="false"/>
          <w:color w:val="000000"/>
          <w:sz w:val="28"/>
        </w:rPr>
        <w:t>
      Наблюдательный совет ГП на праве хозяйственного ведения до двадцать пятого октября последнего года действующего пятилетнего плана, представляет заключение к проекту плана развития уполномоченному органу соответствующей отрасли или местному исполнительному органу (исполнительному органу, финансируемому из местного бюджета).</w:t>
      </w:r>
    </w:p>
    <w:bookmarkEnd w:id="58"/>
    <w:bookmarkStart w:name="z74" w:id="59"/>
    <w:p>
      <w:pPr>
        <w:spacing w:after="0"/>
        <w:ind w:left="0"/>
        <w:jc w:val="both"/>
      </w:pPr>
      <w:r>
        <w:rPr>
          <w:rFonts w:ascii="Times New Roman"/>
          <w:b w:val="false"/>
          <w:i w:val="false"/>
          <w:color w:val="000000"/>
          <w:sz w:val="28"/>
        </w:rPr>
        <w:t>
      17. Орган утверждения рассматривает проект плана развития организации в течение десяти рабочих дней со дня поступления.</w:t>
      </w:r>
    </w:p>
    <w:bookmarkEnd w:id="59"/>
    <w:bookmarkStart w:name="z75" w:id="60"/>
    <w:p>
      <w:pPr>
        <w:spacing w:after="0"/>
        <w:ind w:left="0"/>
        <w:jc w:val="both"/>
      </w:pPr>
      <w:r>
        <w:rPr>
          <w:rFonts w:ascii="Times New Roman"/>
          <w:b w:val="false"/>
          <w:i w:val="false"/>
          <w:color w:val="000000"/>
          <w:sz w:val="28"/>
        </w:rPr>
        <w:t>
      При наличии замечаний органа утверждения исполнительный орган в течение пяти рабочих дней со дня получения замечаний дорабатывает проект плана развития и повторно представляет его на утверждение органу утверждения, который рассматривает доработанный проект плана развития в течение пяти рабочих дней.</w:t>
      </w:r>
    </w:p>
    <w:bookmarkEnd w:id="60"/>
    <w:bookmarkStart w:name="z76" w:id="61"/>
    <w:p>
      <w:pPr>
        <w:spacing w:after="0"/>
        <w:ind w:left="0"/>
        <w:jc w:val="both"/>
      </w:pPr>
      <w:r>
        <w:rPr>
          <w:rFonts w:ascii="Times New Roman"/>
          <w:b w:val="false"/>
          <w:i w:val="false"/>
          <w:color w:val="000000"/>
          <w:sz w:val="28"/>
        </w:rPr>
        <w:t>
      18. План развития утверждается органом утверждения до двадцать пятого декабря года, предшествующего планируемому периоду.</w:t>
      </w:r>
    </w:p>
    <w:bookmarkEnd w:id="61"/>
    <w:bookmarkStart w:name="z554" w:id="62"/>
    <w:p>
      <w:pPr>
        <w:spacing w:after="0"/>
        <w:ind w:left="0"/>
        <w:jc w:val="both"/>
      </w:pPr>
      <w:r>
        <w:rPr>
          <w:rFonts w:ascii="Times New Roman"/>
          <w:b w:val="false"/>
          <w:i w:val="false"/>
          <w:color w:val="000000"/>
          <w:sz w:val="28"/>
        </w:rPr>
        <w:t>
      18-1. Разработка ежегодного уточнения плана развития в период утверждения плана развития на пятилетний период не требуется.</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18-1 в соответствии с приказом Министра национальной экономики РК от 23.06.2021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63"/>
    <w:p>
      <w:pPr>
        <w:spacing w:after="0"/>
        <w:ind w:left="0"/>
        <w:jc w:val="both"/>
      </w:pPr>
      <w:r>
        <w:rPr>
          <w:rFonts w:ascii="Times New Roman"/>
          <w:b w:val="false"/>
          <w:i w:val="false"/>
          <w:color w:val="000000"/>
          <w:sz w:val="28"/>
        </w:rPr>
        <w:t>
      19. В случае создания организации уполномоченный орган соответствующей отрасли или местный исполнительный орган (исполнительный орган, финансируемый из местного бюджета) либо аппарат акима города районного значения, села, поселка, сельского округа в течение десяти рабочих дней со дня государственной регистрации организации в органах юстиции, разрабатывают и направляют вновь созданной организации цели, задачи и ключевые показатели деятельности организации, связанные со стратегическими направлениями деятельности данных органов.</w:t>
      </w:r>
    </w:p>
    <w:bookmarkEnd w:id="63"/>
    <w:bookmarkStart w:name="z78" w:id="64"/>
    <w:p>
      <w:pPr>
        <w:spacing w:after="0"/>
        <w:ind w:left="0"/>
        <w:jc w:val="both"/>
      </w:pPr>
      <w:r>
        <w:rPr>
          <w:rFonts w:ascii="Times New Roman"/>
          <w:b w:val="false"/>
          <w:i w:val="false"/>
          <w:color w:val="000000"/>
          <w:sz w:val="28"/>
        </w:rPr>
        <w:t>
      20. Исполнительный орган вновь созданной организации в течение двадцати рабочих дней со дня государственной регистрации организации в органах юстиции, разрабатывает план развития на пятилетний период и направляет его на рассмотрение органу утверждения.</w:t>
      </w:r>
    </w:p>
    <w:bookmarkEnd w:id="64"/>
    <w:bookmarkStart w:name="z79" w:id="65"/>
    <w:p>
      <w:pPr>
        <w:spacing w:after="0"/>
        <w:ind w:left="0"/>
        <w:jc w:val="both"/>
      </w:pPr>
      <w:r>
        <w:rPr>
          <w:rFonts w:ascii="Times New Roman"/>
          <w:b w:val="false"/>
          <w:i w:val="false"/>
          <w:color w:val="000000"/>
          <w:sz w:val="28"/>
        </w:rPr>
        <w:t>
      Орган утверждения рассматривает проект плана развития вновь созданной организации в течение десяти рабочих дней со дня его поступления.</w:t>
      </w:r>
    </w:p>
    <w:bookmarkEnd w:id="65"/>
    <w:bookmarkStart w:name="z80" w:id="66"/>
    <w:p>
      <w:pPr>
        <w:spacing w:after="0"/>
        <w:ind w:left="0"/>
        <w:jc w:val="both"/>
      </w:pPr>
      <w:r>
        <w:rPr>
          <w:rFonts w:ascii="Times New Roman"/>
          <w:b w:val="false"/>
          <w:i w:val="false"/>
          <w:color w:val="000000"/>
          <w:sz w:val="28"/>
        </w:rPr>
        <w:t>
      При наличии замечаний органа утверждения исполнительный орган организации в течение пяти рабочих дней со дня получения замечаний дорабатывает проект плана развития и повторно представляет его на утверждение органу утверждения, который рассматривает доработанный проект плана развития в течение пяти рабочих дней.</w:t>
      </w:r>
    </w:p>
    <w:bookmarkEnd w:id="66"/>
    <w:bookmarkStart w:name="z81" w:id="67"/>
    <w:p>
      <w:pPr>
        <w:spacing w:after="0"/>
        <w:ind w:left="0"/>
        <w:jc w:val="both"/>
      </w:pPr>
      <w:r>
        <w:rPr>
          <w:rFonts w:ascii="Times New Roman"/>
          <w:b w:val="false"/>
          <w:i w:val="false"/>
          <w:color w:val="000000"/>
          <w:sz w:val="28"/>
        </w:rPr>
        <w:t>
      21. Организация в течение пяти рабочих дней со дня утверждения плана развития подписывает его электронной цифровой подписью организации и направляет единому оператору посредством веб-портала реестра для включения в реестр, с прикреплением сканированного решения органа утверждения в формате PDF с указанием идентификатора.</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национальной экономики РК от 23.06.2021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68"/>
    <w:p>
      <w:pPr>
        <w:spacing w:after="0"/>
        <w:ind w:left="0"/>
        <w:jc w:val="both"/>
      </w:pPr>
      <w:r>
        <w:rPr>
          <w:rFonts w:ascii="Times New Roman"/>
          <w:b w:val="false"/>
          <w:i w:val="false"/>
          <w:color w:val="000000"/>
          <w:sz w:val="28"/>
        </w:rPr>
        <w:t>
      22. Единый оператор в течение пяти рабочих дней со дня поступления плана развития направляет на электронный адрес организации уведомление о принятии плана развития в реестр либо уведомление об отказе в его принятии.</w:t>
      </w:r>
    </w:p>
    <w:bookmarkEnd w:id="68"/>
    <w:bookmarkStart w:name="z83" w:id="69"/>
    <w:p>
      <w:pPr>
        <w:spacing w:after="0"/>
        <w:ind w:left="0"/>
        <w:jc w:val="both"/>
      </w:pPr>
      <w:r>
        <w:rPr>
          <w:rFonts w:ascii="Times New Roman"/>
          <w:b w:val="false"/>
          <w:i w:val="false"/>
          <w:color w:val="000000"/>
          <w:sz w:val="28"/>
        </w:rPr>
        <w:t>
      Основанием для отказа в принятии плана развития являются:</w:t>
      </w:r>
    </w:p>
    <w:bookmarkEnd w:id="69"/>
    <w:bookmarkStart w:name="z84" w:id="70"/>
    <w:p>
      <w:pPr>
        <w:spacing w:after="0"/>
        <w:ind w:left="0"/>
        <w:jc w:val="both"/>
      </w:pPr>
      <w:r>
        <w:rPr>
          <w:rFonts w:ascii="Times New Roman"/>
          <w:b w:val="false"/>
          <w:i w:val="false"/>
          <w:color w:val="000000"/>
          <w:sz w:val="28"/>
        </w:rPr>
        <w:t>
      1) отсутствие прикрепленного сканированного решения органа утверждения об утверждении плана развития;</w:t>
      </w:r>
    </w:p>
    <w:bookmarkEnd w:id="70"/>
    <w:bookmarkStart w:name="z85" w:id="71"/>
    <w:p>
      <w:pPr>
        <w:spacing w:after="0"/>
        <w:ind w:left="0"/>
        <w:jc w:val="both"/>
      </w:pPr>
      <w:r>
        <w:rPr>
          <w:rFonts w:ascii="Times New Roman"/>
          <w:b w:val="false"/>
          <w:i w:val="false"/>
          <w:color w:val="000000"/>
          <w:sz w:val="28"/>
        </w:rPr>
        <w:t>
      2) подписание электронной цифровой подписью, не принадлежащей организации.</w:t>
      </w:r>
    </w:p>
    <w:bookmarkEnd w:id="71"/>
    <w:bookmarkStart w:name="z86" w:id="72"/>
    <w:p>
      <w:pPr>
        <w:spacing w:after="0"/>
        <w:ind w:left="0"/>
        <w:jc w:val="both"/>
      </w:pPr>
      <w:r>
        <w:rPr>
          <w:rFonts w:ascii="Times New Roman"/>
          <w:b w:val="false"/>
          <w:i w:val="false"/>
          <w:color w:val="000000"/>
          <w:sz w:val="28"/>
        </w:rPr>
        <w:t>
      В случае отказа единого оператора в принятии плана развития, организация устраняет замечания и вносит повторно план развития единому оператору в течение пяти рабочих дней со дня получения уведомления об отказе в принятии плана развития.</w:t>
      </w:r>
    </w:p>
    <w:bookmarkEnd w:id="72"/>
    <w:bookmarkStart w:name="z87" w:id="73"/>
    <w:p>
      <w:pPr>
        <w:spacing w:after="0"/>
        <w:ind w:left="0"/>
        <w:jc w:val="left"/>
      </w:pPr>
      <w:r>
        <w:rPr>
          <w:rFonts w:ascii="Times New Roman"/>
          <w:b/>
          <w:i w:val="false"/>
          <w:color w:val="000000"/>
        </w:rPr>
        <w:t xml:space="preserve"> Параграф 1. Ежегодное уточнение плана развития</w:t>
      </w:r>
    </w:p>
    <w:bookmarkEnd w:id="73"/>
    <w:bookmarkStart w:name="z88" w:id="74"/>
    <w:p>
      <w:pPr>
        <w:spacing w:after="0"/>
        <w:ind w:left="0"/>
        <w:jc w:val="both"/>
      </w:pPr>
      <w:r>
        <w:rPr>
          <w:rFonts w:ascii="Times New Roman"/>
          <w:b w:val="false"/>
          <w:i w:val="false"/>
          <w:color w:val="000000"/>
          <w:sz w:val="28"/>
        </w:rPr>
        <w:t>
      23. Орган утверждения осуществляет ежегодное уточнение плана развития со второго года утвержденного Плана развития. Исполнительный орган разрабатывает проект ежегодного уточнения плана развития со дня публикации полугодового уточнения во втором полугодии.</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национальной экономики РК от 23.06.2021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75"/>
    <w:p>
      <w:pPr>
        <w:spacing w:after="0"/>
        <w:ind w:left="0"/>
        <w:jc w:val="both"/>
      </w:pPr>
      <w:r>
        <w:rPr>
          <w:rFonts w:ascii="Times New Roman"/>
          <w:b w:val="false"/>
          <w:i w:val="false"/>
          <w:color w:val="000000"/>
          <w:sz w:val="28"/>
        </w:rPr>
        <w:t xml:space="preserve">
      24. Ежегодное уточнение плана развития организации осуществляется на веб-портале реестра в соответствии со структурой, формами, показателями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7-1, 7-2,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настоящим Правилам и включает:</w:t>
      </w:r>
    </w:p>
    <w:bookmarkEnd w:id="75"/>
    <w:p>
      <w:pPr>
        <w:spacing w:after="0"/>
        <w:ind w:left="0"/>
        <w:jc w:val="both"/>
      </w:pPr>
      <w:r>
        <w:rPr>
          <w:rFonts w:ascii="Times New Roman"/>
          <w:b w:val="false"/>
          <w:i w:val="false"/>
          <w:color w:val="000000"/>
          <w:sz w:val="28"/>
        </w:rPr>
        <w:t>
      структуру плана развития/отчета по исполнению плана развития организации;</w:t>
      </w:r>
    </w:p>
    <w:p>
      <w:pPr>
        <w:spacing w:after="0"/>
        <w:ind w:left="0"/>
        <w:jc w:val="both"/>
      </w:pPr>
      <w:r>
        <w:rPr>
          <w:rFonts w:ascii="Times New Roman"/>
          <w:b w:val="false"/>
          <w:i w:val="false"/>
          <w:color w:val="000000"/>
          <w:sz w:val="28"/>
        </w:rPr>
        <w:t>
      паспорт организации;</w:t>
      </w:r>
    </w:p>
    <w:p>
      <w:pPr>
        <w:spacing w:after="0"/>
        <w:ind w:left="0"/>
        <w:jc w:val="both"/>
      </w:pPr>
      <w:r>
        <w:rPr>
          <w:rFonts w:ascii="Times New Roman"/>
          <w:b w:val="false"/>
          <w:i w:val="false"/>
          <w:color w:val="000000"/>
          <w:sz w:val="28"/>
        </w:rPr>
        <w:t>
      корпоративную структуру;</w:t>
      </w:r>
    </w:p>
    <w:p>
      <w:pPr>
        <w:spacing w:after="0"/>
        <w:ind w:left="0"/>
        <w:jc w:val="both"/>
      </w:pPr>
      <w:r>
        <w:rPr>
          <w:rFonts w:ascii="Times New Roman"/>
          <w:b w:val="false"/>
          <w:i w:val="false"/>
          <w:color w:val="000000"/>
          <w:sz w:val="28"/>
        </w:rPr>
        <w:t>
      основные направления деятельности (цели, задачи и ключевые показатели, программа реализации);</w:t>
      </w:r>
    </w:p>
    <w:p>
      <w:pPr>
        <w:spacing w:after="0"/>
        <w:ind w:left="0"/>
        <w:jc w:val="both"/>
      </w:pPr>
      <w:r>
        <w:rPr>
          <w:rFonts w:ascii="Times New Roman"/>
          <w:b w:val="false"/>
          <w:i w:val="false"/>
          <w:color w:val="000000"/>
          <w:sz w:val="28"/>
        </w:rPr>
        <w:t>
      показатели финансово-хозяйственной деятельности (основные показатели финансово-хозяйственной деятельности, доходы, денежные средства, реализация продуктов за счет средств республиканского бюджета и местного бюджета, расходы, инвестиции и приобретение товаров, работ и услуг, приобретение долевых инструментов);</w:t>
      </w:r>
    </w:p>
    <w:p>
      <w:pPr>
        <w:spacing w:after="0"/>
        <w:ind w:left="0"/>
        <w:jc w:val="both"/>
      </w:pPr>
      <w:r>
        <w:rPr>
          <w:rFonts w:ascii="Times New Roman"/>
          <w:b w:val="false"/>
          <w:i w:val="false"/>
          <w:color w:val="000000"/>
          <w:sz w:val="28"/>
        </w:rPr>
        <w:t>
      дополнительные показатели (занимаемая площадь и автотранспорт, структура заимствований, размещение временно свободных денег).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национальной экономики РК от 23.06.2021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76"/>
    <w:p>
      <w:pPr>
        <w:spacing w:after="0"/>
        <w:ind w:left="0"/>
        <w:jc w:val="both"/>
      </w:pPr>
      <w:r>
        <w:rPr>
          <w:rFonts w:ascii="Times New Roman"/>
          <w:b w:val="false"/>
          <w:i w:val="false"/>
          <w:color w:val="000000"/>
          <w:sz w:val="28"/>
        </w:rPr>
        <w:t>
      25. Исполнительный орган организации не позднее двадцатого ноября года, предшествующего планируемому периоду, направляет органу утверждения на рассмотрение проект ежегодного уточнения плана развития организации с учетом положений пункта 14 настоящих Правил.</w:t>
      </w:r>
    </w:p>
    <w:bookmarkEnd w:id="76"/>
    <w:p>
      <w:pPr>
        <w:spacing w:after="0"/>
        <w:ind w:left="0"/>
        <w:jc w:val="both"/>
      </w:pPr>
      <w:r>
        <w:rPr>
          <w:rFonts w:ascii="Times New Roman"/>
          <w:b w:val="false"/>
          <w:i w:val="false"/>
          <w:color w:val="000000"/>
          <w:sz w:val="28"/>
        </w:rPr>
        <w:t xml:space="preserve">
      Исполнительный орган организации одновременно с проектом ежегодного уточнения плана развития предоставляет органам утверждения расчеты показателей финансово-хозяйственной деятельности (активы, пассивы, персонал, доходы по источникам признания, поступление и выбытие денежных средств, реализация продуктов за счет средств республиканского бюджета и местного бюджета, приобретение инвестиций, товаров, работ и услуг, план основного производства, расходы основного производства с учетом накладных расходов и расходов на вспомогательное производство, расходы на вспомогательное производство, накладные расходы, административные расходы, расходы по вознаграждениям, прочие расходы) в соответствии с формами согласно </w:t>
      </w:r>
      <w:r>
        <w:rPr>
          <w:rFonts w:ascii="Times New Roman"/>
          <w:b w:val="false"/>
          <w:i w:val="false"/>
          <w:color w:val="000000"/>
          <w:sz w:val="28"/>
        </w:rPr>
        <w:t>приложениям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17-1, 17-2,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Исполнительный орган самостоятельно вносит корректировки в расчеты показателей финансово-хозяйственной деятельности, указанные в формах согласно </w:t>
      </w:r>
      <w:r>
        <w:rPr>
          <w:rFonts w:ascii="Times New Roman"/>
          <w:b w:val="false"/>
          <w:i w:val="false"/>
          <w:color w:val="000000"/>
          <w:sz w:val="28"/>
        </w:rPr>
        <w:t>приложениям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17-1, 17-2,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настоящим Правилам, в рамках утвержденных в плане развития агрегированных показателей.</w:t>
      </w:r>
    </w:p>
    <w:p>
      <w:pPr>
        <w:spacing w:after="0"/>
        <w:ind w:left="0"/>
        <w:jc w:val="both"/>
      </w:pPr>
      <w:r>
        <w:rPr>
          <w:rFonts w:ascii="Times New Roman"/>
          <w:b w:val="false"/>
          <w:i w:val="false"/>
          <w:color w:val="000000"/>
          <w:sz w:val="28"/>
        </w:rPr>
        <w:t>
      Корректировка расчетов показателей финансово-хозяйственной деятельности осуществляется на веб-портале реестра и подписывается электронной цифровой подписью организации на основании решения исполнительного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национальной экономики РК от 23.06.2021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национальной экономики РК от 24.11.2022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77"/>
    <w:p>
      <w:pPr>
        <w:spacing w:after="0"/>
        <w:ind w:left="0"/>
        <w:jc w:val="both"/>
      </w:pPr>
      <w:r>
        <w:rPr>
          <w:rFonts w:ascii="Times New Roman"/>
          <w:b w:val="false"/>
          <w:i w:val="false"/>
          <w:color w:val="000000"/>
          <w:sz w:val="28"/>
        </w:rPr>
        <w:t>
      26. В ГП на праве хозяйственного ведения с наблюдательным советом исполнительный орган организации до первого октября года, предшествующего планируемому периоду, направляет проект ежегодного уточнения плана развития на рассмотрение и согласование наблюдательному совету.</w:t>
      </w:r>
    </w:p>
    <w:bookmarkEnd w:id="77"/>
    <w:bookmarkStart w:name="z101" w:id="78"/>
    <w:p>
      <w:pPr>
        <w:spacing w:after="0"/>
        <w:ind w:left="0"/>
        <w:jc w:val="both"/>
      </w:pPr>
      <w:r>
        <w:rPr>
          <w:rFonts w:ascii="Times New Roman"/>
          <w:b w:val="false"/>
          <w:i w:val="false"/>
          <w:color w:val="000000"/>
          <w:sz w:val="28"/>
        </w:rPr>
        <w:t>
      Наблюдательный совет государственного предприятия на праве хозяйственного ведения до двадцатого октября года, предшествующего планируемому периоду, представляет заключение к проекту ежегодного уточнения плана развития уполномоченному органу соответствующей отрасли или местному исполнительному органу (исполнительному органу, финансируемому из местного бюджета).</w:t>
      </w:r>
    </w:p>
    <w:bookmarkEnd w:id="78"/>
    <w:bookmarkStart w:name="z102" w:id="79"/>
    <w:p>
      <w:pPr>
        <w:spacing w:after="0"/>
        <w:ind w:left="0"/>
        <w:jc w:val="both"/>
      </w:pPr>
      <w:r>
        <w:rPr>
          <w:rFonts w:ascii="Times New Roman"/>
          <w:b w:val="false"/>
          <w:i w:val="false"/>
          <w:color w:val="000000"/>
          <w:sz w:val="28"/>
        </w:rPr>
        <w:t>
      27. Орган утверждения рассматривает проект ежегодного уточнения плана развития организации в течение десяти рабочих дней со дня его поступления.</w:t>
      </w:r>
    </w:p>
    <w:bookmarkEnd w:id="79"/>
    <w:bookmarkStart w:name="z103" w:id="80"/>
    <w:p>
      <w:pPr>
        <w:spacing w:after="0"/>
        <w:ind w:left="0"/>
        <w:jc w:val="both"/>
      </w:pPr>
      <w:r>
        <w:rPr>
          <w:rFonts w:ascii="Times New Roman"/>
          <w:b w:val="false"/>
          <w:i w:val="false"/>
          <w:color w:val="000000"/>
          <w:sz w:val="28"/>
        </w:rPr>
        <w:t>
      При наличии замечаний органа утверждения исполнительный орган организации в течение пяти рабочих дней со дня получения замечаний дорабатывает проект ежегодного уточнения плана развития и повторно представляет его на утверждение органу утверждения, который рассматривает доработанный проект ежегодного уточнения плана развития в течение пяти рабочих дней.</w:t>
      </w:r>
    </w:p>
    <w:bookmarkEnd w:id="80"/>
    <w:bookmarkStart w:name="z104" w:id="81"/>
    <w:p>
      <w:pPr>
        <w:spacing w:after="0"/>
        <w:ind w:left="0"/>
        <w:jc w:val="both"/>
      </w:pPr>
      <w:r>
        <w:rPr>
          <w:rFonts w:ascii="Times New Roman"/>
          <w:b w:val="false"/>
          <w:i w:val="false"/>
          <w:color w:val="000000"/>
          <w:sz w:val="28"/>
        </w:rPr>
        <w:t>
      28. Ежегодное уточнение плана развития утверждается органом утверждения до двадцать пятого декабря года, предшествующего планируемому периоду с учетом положений пункта 14 настоящих Правил.</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национальной экономики РК от 24.11.2022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82"/>
    <w:p>
      <w:pPr>
        <w:spacing w:after="0"/>
        <w:ind w:left="0"/>
        <w:jc w:val="both"/>
      </w:pPr>
      <w:r>
        <w:rPr>
          <w:rFonts w:ascii="Times New Roman"/>
          <w:b w:val="false"/>
          <w:i w:val="false"/>
          <w:color w:val="000000"/>
          <w:sz w:val="28"/>
        </w:rPr>
        <w:t>
      29. Организация в течение пяти рабочих дней со дня утверждения ежегодного уточнения плана развития подписывает его электронной цифровой подписью организации и направляет единому оператору посредством веб-портала реестра для включения в реестр, с прикреплением сканированного решения органа утверждения в формате PDF с указанием идентификатора.</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национальной экономики РК от 23.06.2021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83"/>
    <w:p>
      <w:pPr>
        <w:spacing w:after="0"/>
        <w:ind w:left="0"/>
        <w:jc w:val="both"/>
      </w:pPr>
      <w:r>
        <w:rPr>
          <w:rFonts w:ascii="Times New Roman"/>
          <w:b w:val="false"/>
          <w:i w:val="false"/>
          <w:color w:val="000000"/>
          <w:sz w:val="28"/>
        </w:rPr>
        <w:t>
      30. Единый оператор в течение пяти рабочих дней со дня поступления уточненного плана развития направляет на электронный адрес организации уведомление о принятии уточненного плана развития в реестр либо уведомление об отказе в его принятии.</w:t>
      </w:r>
    </w:p>
    <w:bookmarkEnd w:id="83"/>
    <w:bookmarkStart w:name="z107" w:id="84"/>
    <w:p>
      <w:pPr>
        <w:spacing w:after="0"/>
        <w:ind w:left="0"/>
        <w:jc w:val="both"/>
      </w:pPr>
      <w:r>
        <w:rPr>
          <w:rFonts w:ascii="Times New Roman"/>
          <w:b w:val="false"/>
          <w:i w:val="false"/>
          <w:color w:val="000000"/>
          <w:sz w:val="28"/>
        </w:rPr>
        <w:t>
      Основанием для отказа в принятии уточненного плана развития являются:</w:t>
      </w:r>
    </w:p>
    <w:bookmarkEnd w:id="84"/>
    <w:bookmarkStart w:name="z108" w:id="85"/>
    <w:p>
      <w:pPr>
        <w:spacing w:after="0"/>
        <w:ind w:left="0"/>
        <w:jc w:val="both"/>
      </w:pPr>
      <w:r>
        <w:rPr>
          <w:rFonts w:ascii="Times New Roman"/>
          <w:b w:val="false"/>
          <w:i w:val="false"/>
          <w:color w:val="000000"/>
          <w:sz w:val="28"/>
        </w:rPr>
        <w:t>
      1) отсутствие прикрепленного сканированного решения органа утверждения об утверждении ежегодного уточнения плана развития;</w:t>
      </w:r>
    </w:p>
    <w:bookmarkEnd w:id="85"/>
    <w:bookmarkStart w:name="z109" w:id="86"/>
    <w:p>
      <w:pPr>
        <w:spacing w:after="0"/>
        <w:ind w:left="0"/>
        <w:jc w:val="both"/>
      </w:pPr>
      <w:r>
        <w:rPr>
          <w:rFonts w:ascii="Times New Roman"/>
          <w:b w:val="false"/>
          <w:i w:val="false"/>
          <w:color w:val="000000"/>
          <w:sz w:val="28"/>
        </w:rPr>
        <w:t>
      2) подписание электронной цифровой подписью, не принадлежащей организации.</w:t>
      </w:r>
    </w:p>
    <w:bookmarkEnd w:id="86"/>
    <w:bookmarkStart w:name="z110" w:id="87"/>
    <w:p>
      <w:pPr>
        <w:spacing w:after="0"/>
        <w:ind w:left="0"/>
        <w:jc w:val="both"/>
      </w:pPr>
      <w:r>
        <w:rPr>
          <w:rFonts w:ascii="Times New Roman"/>
          <w:b w:val="false"/>
          <w:i w:val="false"/>
          <w:color w:val="000000"/>
          <w:sz w:val="28"/>
        </w:rPr>
        <w:t>
      В случае отказа единого оператора в принятии уточненного плана развития, организация устраняет замечания и вносит повторно уточненный план развития единому оператору в течение пяти рабочих дней со дня получения уведомления об отказе в принятии уточненного плана развития.</w:t>
      </w:r>
    </w:p>
    <w:bookmarkEnd w:id="87"/>
    <w:bookmarkStart w:name="z111" w:id="88"/>
    <w:p>
      <w:pPr>
        <w:spacing w:after="0"/>
        <w:ind w:left="0"/>
        <w:jc w:val="left"/>
      </w:pPr>
      <w:r>
        <w:rPr>
          <w:rFonts w:ascii="Times New Roman"/>
          <w:b/>
          <w:i w:val="false"/>
          <w:color w:val="000000"/>
        </w:rPr>
        <w:t xml:space="preserve"> Параграф 2. Полугодовое уточнение плана развития</w:t>
      </w:r>
    </w:p>
    <w:bookmarkEnd w:id="88"/>
    <w:bookmarkStart w:name="z112" w:id="89"/>
    <w:p>
      <w:pPr>
        <w:spacing w:after="0"/>
        <w:ind w:left="0"/>
        <w:jc w:val="both"/>
      </w:pPr>
      <w:r>
        <w:rPr>
          <w:rFonts w:ascii="Times New Roman"/>
          <w:b w:val="false"/>
          <w:i w:val="false"/>
          <w:color w:val="000000"/>
          <w:sz w:val="28"/>
        </w:rPr>
        <w:t>
      31. Полугодовое уточнение плана развития по инициативе организации допускается в случаях, связанных с:</w:t>
      </w:r>
    </w:p>
    <w:bookmarkEnd w:id="89"/>
    <w:bookmarkStart w:name="z560" w:id="90"/>
    <w:p>
      <w:pPr>
        <w:spacing w:after="0"/>
        <w:ind w:left="0"/>
        <w:jc w:val="both"/>
      </w:pPr>
      <w:r>
        <w:rPr>
          <w:rFonts w:ascii="Times New Roman"/>
          <w:b w:val="false"/>
          <w:i w:val="false"/>
          <w:color w:val="000000"/>
          <w:sz w:val="28"/>
        </w:rPr>
        <w:t>
      1) посланием Президента Республики Казахстан народу Казахстана о положении в стране и основных направлениях внутренней и внешней политики, изменениями, вносимыми в документы Системы государственного планирования и иные документы планирования;</w:t>
      </w:r>
    </w:p>
    <w:bookmarkEnd w:id="90"/>
    <w:bookmarkStart w:name="z561" w:id="91"/>
    <w:p>
      <w:pPr>
        <w:spacing w:after="0"/>
        <w:ind w:left="0"/>
        <w:jc w:val="both"/>
      </w:pPr>
      <w:r>
        <w:rPr>
          <w:rFonts w:ascii="Times New Roman"/>
          <w:b w:val="false"/>
          <w:i w:val="false"/>
          <w:color w:val="000000"/>
          <w:sz w:val="28"/>
        </w:rPr>
        <w:t>
      2) изменением основных направлений деятельности организации;</w:t>
      </w:r>
    </w:p>
    <w:bookmarkEnd w:id="91"/>
    <w:bookmarkStart w:name="z562" w:id="92"/>
    <w:p>
      <w:pPr>
        <w:spacing w:after="0"/>
        <w:ind w:left="0"/>
        <w:jc w:val="both"/>
      </w:pPr>
      <w:r>
        <w:rPr>
          <w:rFonts w:ascii="Times New Roman"/>
          <w:b w:val="false"/>
          <w:i w:val="false"/>
          <w:color w:val="000000"/>
          <w:sz w:val="28"/>
        </w:rPr>
        <w:t>
      3) внесением изменений и/или дополнений в план развития государственного органа (план развития области, города республиканского значения, столицы) или его переутверждение;</w:t>
      </w:r>
    </w:p>
    <w:bookmarkEnd w:id="92"/>
    <w:bookmarkStart w:name="z563" w:id="93"/>
    <w:p>
      <w:pPr>
        <w:spacing w:after="0"/>
        <w:ind w:left="0"/>
        <w:jc w:val="both"/>
      </w:pPr>
      <w:r>
        <w:rPr>
          <w:rFonts w:ascii="Times New Roman"/>
          <w:b w:val="false"/>
          <w:i w:val="false"/>
          <w:color w:val="000000"/>
          <w:sz w:val="28"/>
        </w:rPr>
        <w:t>
      4) выделением или сокращением средств из бюджета или бюджетным кредитованием организаций;</w:t>
      </w:r>
    </w:p>
    <w:bookmarkEnd w:id="93"/>
    <w:bookmarkStart w:name="z564" w:id="94"/>
    <w:p>
      <w:pPr>
        <w:spacing w:after="0"/>
        <w:ind w:left="0"/>
        <w:jc w:val="both"/>
      </w:pPr>
      <w:r>
        <w:rPr>
          <w:rFonts w:ascii="Times New Roman"/>
          <w:b w:val="false"/>
          <w:i w:val="false"/>
          <w:color w:val="000000"/>
          <w:sz w:val="28"/>
        </w:rPr>
        <w:t>
      5) принятием или изменением правовых актов и иных документов органа утверждения и организации, влияющих на показатели плана развития.</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и.о. Министра национальной экономики РК от 12.11.2024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95"/>
    <w:p>
      <w:pPr>
        <w:spacing w:after="0"/>
        <w:ind w:left="0"/>
        <w:jc w:val="both"/>
      </w:pPr>
      <w:r>
        <w:rPr>
          <w:rFonts w:ascii="Times New Roman"/>
          <w:b w:val="false"/>
          <w:i w:val="false"/>
          <w:color w:val="000000"/>
          <w:sz w:val="28"/>
        </w:rPr>
        <w:t>
      32. Полугодовые уточнения плана развития допускаются не более двух раз в полугодие в течение текущего финансового года.</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96"/>
    <w:p>
      <w:pPr>
        <w:spacing w:after="0"/>
        <w:ind w:left="0"/>
        <w:jc w:val="both"/>
      </w:pPr>
      <w:r>
        <w:rPr>
          <w:rFonts w:ascii="Times New Roman"/>
          <w:b w:val="false"/>
          <w:i w:val="false"/>
          <w:color w:val="000000"/>
          <w:sz w:val="28"/>
        </w:rPr>
        <w:t xml:space="preserve">
      33. Полугодовое уточнение плана развития осуществляется на веб-портале реестра в соответствии со структурой, формами, перечнем показателей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7-1, 7-2,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настоящим Правилам и включает:</w:t>
      </w:r>
    </w:p>
    <w:bookmarkEnd w:id="96"/>
    <w:p>
      <w:pPr>
        <w:spacing w:after="0"/>
        <w:ind w:left="0"/>
        <w:jc w:val="both"/>
      </w:pPr>
      <w:r>
        <w:rPr>
          <w:rFonts w:ascii="Times New Roman"/>
          <w:b w:val="false"/>
          <w:i w:val="false"/>
          <w:color w:val="000000"/>
          <w:sz w:val="28"/>
        </w:rPr>
        <w:t>
      структуру плана развития/отчета по исполнению плана развития организации;</w:t>
      </w:r>
    </w:p>
    <w:p>
      <w:pPr>
        <w:spacing w:after="0"/>
        <w:ind w:left="0"/>
        <w:jc w:val="both"/>
      </w:pPr>
      <w:r>
        <w:rPr>
          <w:rFonts w:ascii="Times New Roman"/>
          <w:b w:val="false"/>
          <w:i w:val="false"/>
          <w:color w:val="000000"/>
          <w:sz w:val="28"/>
        </w:rPr>
        <w:t>
      паспорт организации;</w:t>
      </w:r>
    </w:p>
    <w:p>
      <w:pPr>
        <w:spacing w:after="0"/>
        <w:ind w:left="0"/>
        <w:jc w:val="both"/>
      </w:pPr>
      <w:r>
        <w:rPr>
          <w:rFonts w:ascii="Times New Roman"/>
          <w:b w:val="false"/>
          <w:i w:val="false"/>
          <w:color w:val="000000"/>
          <w:sz w:val="28"/>
        </w:rPr>
        <w:t>
      корпоративную структуру;</w:t>
      </w:r>
    </w:p>
    <w:p>
      <w:pPr>
        <w:spacing w:after="0"/>
        <w:ind w:left="0"/>
        <w:jc w:val="both"/>
      </w:pPr>
      <w:r>
        <w:rPr>
          <w:rFonts w:ascii="Times New Roman"/>
          <w:b w:val="false"/>
          <w:i w:val="false"/>
          <w:color w:val="000000"/>
          <w:sz w:val="28"/>
        </w:rPr>
        <w:t>
      основные направления деятельности (цели, задачи и ключевые показатели, программа реализации);</w:t>
      </w:r>
    </w:p>
    <w:p>
      <w:pPr>
        <w:spacing w:after="0"/>
        <w:ind w:left="0"/>
        <w:jc w:val="both"/>
      </w:pPr>
      <w:r>
        <w:rPr>
          <w:rFonts w:ascii="Times New Roman"/>
          <w:b w:val="false"/>
          <w:i w:val="false"/>
          <w:color w:val="000000"/>
          <w:sz w:val="28"/>
        </w:rPr>
        <w:t>
      показатели финансово-хозяйственной деятельности (основные показатели финансово-хозяйственной деятельности, доходы, денежные средства, реализация продуктов за счет средств республиканского бюджета и местного бюджета, расходы, инвестиции и приобретение товаров, работ и услуг, приобретение долевых инструментов);</w:t>
      </w:r>
    </w:p>
    <w:p>
      <w:pPr>
        <w:spacing w:after="0"/>
        <w:ind w:left="0"/>
        <w:jc w:val="both"/>
      </w:pPr>
      <w:r>
        <w:rPr>
          <w:rFonts w:ascii="Times New Roman"/>
          <w:b w:val="false"/>
          <w:i w:val="false"/>
          <w:color w:val="000000"/>
          <w:sz w:val="28"/>
        </w:rPr>
        <w:t>
      дополнительные показатели (занимаемая площадь и автотранспорт, структура заимствований, размещение временно свободных денег).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национальной экономики РК от 23.06.2021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97"/>
    <w:p>
      <w:pPr>
        <w:spacing w:after="0"/>
        <w:ind w:left="0"/>
        <w:jc w:val="both"/>
      </w:pPr>
      <w:r>
        <w:rPr>
          <w:rFonts w:ascii="Times New Roman"/>
          <w:b w:val="false"/>
          <w:i w:val="false"/>
          <w:color w:val="000000"/>
          <w:sz w:val="28"/>
        </w:rPr>
        <w:t>
      34. Исполнительный орган организации в случаях, указанных в пункте 31 настоящих Правил, вносит на рассмотрение органу утверждения проект уточненного плана развития с пояснительной запиской, содержащей обоснования и пояснение внесенных уточнений к каждому приложению плана развития.</w:t>
      </w:r>
    </w:p>
    <w:bookmarkEnd w:id="97"/>
    <w:p>
      <w:pPr>
        <w:spacing w:after="0"/>
        <w:ind w:left="0"/>
        <w:jc w:val="both"/>
      </w:pPr>
      <w:r>
        <w:rPr>
          <w:rFonts w:ascii="Times New Roman"/>
          <w:b w:val="false"/>
          <w:i w:val="false"/>
          <w:color w:val="000000"/>
          <w:sz w:val="28"/>
        </w:rPr>
        <w:t xml:space="preserve">
      Исполнительный орган организации одновременно с проектом полугодового уточнения плана развития представляет органу утверждения расчеты показателей финансово-хозяйственной деятельности (активы, пассивы, персонал, доходы по источникам признания, поступление и выбытие денежных средств, реализация продуктов за счет средств республиканского бюджета и местного бюджета, приобретение инвестиций, товаров, работ и услуг, план основного производства, расходы основного производства с учетом накладных расходов и расходов на вспомогательное производство, расходы на вспомогательное производство, накладные расходы, административные расходы, расходы по вознаграждениям, прочие расходы) в соответствии с формами согласно </w:t>
      </w:r>
      <w:r>
        <w:rPr>
          <w:rFonts w:ascii="Times New Roman"/>
          <w:b w:val="false"/>
          <w:i w:val="false"/>
          <w:color w:val="000000"/>
          <w:sz w:val="28"/>
        </w:rPr>
        <w:t>приложениям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17-2,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Исполнительный орган самостоятельно вносит корректировки в расчеты показателей финансово-хозяйственной деятельности, указанные в формах согласно </w:t>
      </w:r>
      <w:r>
        <w:rPr>
          <w:rFonts w:ascii="Times New Roman"/>
          <w:b w:val="false"/>
          <w:i w:val="false"/>
          <w:color w:val="000000"/>
          <w:sz w:val="28"/>
        </w:rPr>
        <w:t>приложениям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17-2,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настоящим Правилам, в рамках утвержденных в плане развития агрегированных показателей.</w:t>
      </w:r>
    </w:p>
    <w:p>
      <w:pPr>
        <w:spacing w:after="0"/>
        <w:ind w:left="0"/>
        <w:jc w:val="both"/>
      </w:pPr>
      <w:r>
        <w:rPr>
          <w:rFonts w:ascii="Times New Roman"/>
          <w:b w:val="false"/>
          <w:i w:val="false"/>
          <w:color w:val="000000"/>
          <w:sz w:val="28"/>
        </w:rPr>
        <w:t>
      Корректировка расчетов показателей финансово-хозяйственной деятельности осуществляется на веб-портале реестра и подписывается электронной цифровой подписью организации на основании решения исполнительного органа.</w:t>
      </w:r>
    </w:p>
    <w:p>
      <w:pPr>
        <w:spacing w:after="0"/>
        <w:ind w:left="0"/>
        <w:jc w:val="both"/>
      </w:pPr>
      <w:r>
        <w:rPr>
          <w:rFonts w:ascii="Times New Roman"/>
          <w:b w:val="false"/>
          <w:i w:val="false"/>
          <w:color w:val="000000"/>
          <w:sz w:val="28"/>
        </w:rPr>
        <w:t>
      Орган утверждения рассматривает проект уточненного плана развития в течение десяти рабочих дней со дня его поступления.</w:t>
      </w:r>
    </w:p>
    <w:p>
      <w:pPr>
        <w:spacing w:after="0"/>
        <w:ind w:left="0"/>
        <w:jc w:val="both"/>
      </w:pPr>
      <w:r>
        <w:rPr>
          <w:rFonts w:ascii="Times New Roman"/>
          <w:b w:val="false"/>
          <w:i w:val="false"/>
          <w:color w:val="000000"/>
          <w:sz w:val="28"/>
        </w:rPr>
        <w:t>
      При наличии замечаний исполнительный орган организации в течение пяти рабочих дней со дня получения замечаний дорабатывает проект уточненного плана развития и повторно представляет его на рассмотрение органу утверждения.</w:t>
      </w:r>
    </w:p>
    <w:p>
      <w:pPr>
        <w:spacing w:after="0"/>
        <w:ind w:left="0"/>
        <w:jc w:val="both"/>
      </w:pPr>
      <w:r>
        <w:rPr>
          <w:rFonts w:ascii="Times New Roman"/>
          <w:b w:val="false"/>
          <w:i w:val="false"/>
          <w:color w:val="000000"/>
          <w:sz w:val="28"/>
        </w:rPr>
        <w:t>
      Уточненный план развития утверждается органом утверждения в течение двадцати рабочих дней со дня его внесения на рассмотрение исполнительным органом, но не позднее двадцать пятого июня в первом полугодии текущего года и двадцать пятого декабря во втором полугодии текущего года с учетом положений пункта 14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98"/>
    <w:p>
      <w:pPr>
        <w:spacing w:after="0"/>
        <w:ind w:left="0"/>
        <w:jc w:val="both"/>
      </w:pPr>
      <w:r>
        <w:rPr>
          <w:rFonts w:ascii="Times New Roman"/>
          <w:b w:val="false"/>
          <w:i w:val="false"/>
          <w:color w:val="000000"/>
          <w:sz w:val="28"/>
        </w:rPr>
        <w:t>
      35. Организация в течение пяти рабочих дней со дня утверждения полугодового уточнения плана развития подписывает его электронной цифровой подписью организации и направляет единому оператору посредством веб-портала реестра для включения в реестр, с прикреплением сканированного решения органа утверждения в формате PDF с указанием идентификатора.</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национальной экономики РК от 23.06.2021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99"/>
    <w:p>
      <w:pPr>
        <w:spacing w:after="0"/>
        <w:ind w:left="0"/>
        <w:jc w:val="both"/>
      </w:pPr>
      <w:r>
        <w:rPr>
          <w:rFonts w:ascii="Times New Roman"/>
          <w:b w:val="false"/>
          <w:i w:val="false"/>
          <w:color w:val="000000"/>
          <w:sz w:val="28"/>
        </w:rPr>
        <w:t>
      36. Единый оператор в течение пяти рабочих дней со дня поступления уточненного плана развития направляет на электронный адрес организации уведомление о принятии уточненного плана развития в реестр либо уведомление об отказе в его принятии.</w:t>
      </w:r>
    </w:p>
    <w:bookmarkEnd w:id="99"/>
    <w:bookmarkStart w:name="z135" w:id="100"/>
    <w:p>
      <w:pPr>
        <w:spacing w:after="0"/>
        <w:ind w:left="0"/>
        <w:jc w:val="both"/>
      </w:pPr>
      <w:r>
        <w:rPr>
          <w:rFonts w:ascii="Times New Roman"/>
          <w:b w:val="false"/>
          <w:i w:val="false"/>
          <w:color w:val="000000"/>
          <w:sz w:val="28"/>
        </w:rPr>
        <w:t>
      Основанием для отказа в принятии уточненного плана развития являются:</w:t>
      </w:r>
    </w:p>
    <w:bookmarkEnd w:id="100"/>
    <w:bookmarkStart w:name="z136" w:id="101"/>
    <w:p>
      <w:pPr>
        <w:spacing w:after="0"/>
        <w:ind w:left="0"/>
        <w:jc w:val="both"/>
      </w:pPr>
      <w:r>
        <w:rPr>
          <w:rFonts w:ascii="Times New Roman"/>
          <w:b w:val="false"/>
          <w:i w:val="false"/>
          <w:color w:val="000000"/>
          <w:sz w:val="28"/>
        </w:rPr>
        <w:t>
      1) отсутствие прикрепленного сканированного решения органа утверждения об утверждении ежегодного уточнения плана развития;</w:t>
      </w:r>
    </w:p>
    <w:bookmarkEnd w:id="101"/>
    <w:bookmarkStart w:name="z137" w:id="102"/>
    <w:p>
      <w:pPr>
        <w:spacing w:after="0"/>
        <w:ind w:left="0"/>
        <w:jc w:val="both"/>
      </w:pPr>
      <w:r>
        <w:rPr>
          <w:rFonts w:ascii="Times New Roman"/>
          <w:b w:val="false"/>
          <w:i w:val="false"/>
          <w:color w:val="000000"/>
          <w:sz w:val="28"/>
        </w:rPr>
        <w:t>
      2) подписание электронной цифровой подписью, не принадлежащей организации.</w:t>
      </w:r>
    </w:p>
    <w:bookmarkEnd w:id="102"/>
    <w:bookmarkStart w:name="z138" w:id="103"/>
    <w:p>
      <w:pPr>
        <w:spacing w:after="0"/>
        <w:ind w:left="0"/>
        <w:jc w:val="both"/>
      </w:pPr>
      <w:r>
        <w:rPr>
          <w:rFonts w:ascii="Times New Roman"/>
          <w:b w:val="false"/>
          <w:i w:val="false"/>
          <w:color w:val="000000"/>
          <w:sz w:val="28"/>
        </w:rPr>
        <w:t>
      В случае отказа единого оператора в принятии уточненного плана развития, организация устраняет замечания и вносит повторно уточненный план развития единому оператору в течение пяти рабочих дней со дня получения уведомления об отказе в принятии уточненного плана развития.</w:t>
      </w:r>
    </w:p>
    <w:bookmarkEnd w:id="103"/>
    <w:bookmarkStart w:name="z139" w:id="104"/>
    <w:p>
      <w:pPr>
        <w:spacing w:after="0"/>
        <w:ind w:left="0"/>
        <w:jc w:val="left"/>
      </w:pPr>
      <w:r>
        <w:rPr>
          <w:rFonts w:ascii="Times New Roman"/>
          <w:b/>
          <w:i w:val="false"/>
          <w:color w:val="000000"/>
        </w:rPr>
        <w:t xml:space="preserve"> Глава 3. Порядок разработки и представления отчета по исполнению плана развития</w:t>
      </w:r>
    </w:p>
    <w:bookmarkEnd w:id="104"/>
    <w:bookmarkStart w:name="z140" w:id="105"/>
    <w:p>
      <w:pPr>
        <w:spacing w:after="0"/>
        <w:ind w:left="0"/>
        <w:jc w:val="both"/>
      </w:pPr>
      <w:r>
        <w:rPr>
          <w:rFonts w:ascii="Times New Roman"/>
          <w:b w:val="false"/>
          <w:i w:val="false"/>
          <w:color w:val="000000"/>
          <w:sz w:val="28"/>
        </w:rPr>
        <w:t>
      37. Отчет по исполнению плана развития разрабатывается исполнительным органом организации по итогам каждого финансового года пятилетнего периода посредством веб-портала.</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национальной экономики РК от 23.06.2021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106"/>
    <w:p>
      <w:pPr>
        <w:spacing w:after="0"/>
        <w:ind w:left="0"/>
        <w:jc w:val="both"/>
      </w:pPr>
      <w:r>
        <w:rPr>
          <w:rFonts w:ascii="Times New Roman"/>
          <w:b w:val="false"/>
          <w:i w:val="false"/>
          <w:color w:val="000000"/>
          <w:sz w:val="28"/>
        </w:rPr>
        <w:t xml:space="preserve">
      38. Разработка отчета по исполнению плана развития осуществляется в соответствии со структурой, формами, показателями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7-1, 7-2,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настоящим Правилам и включает:</w:t>
      </w:r>
    </w:p>
    <w:bookmarkEnd w:id="106"/>
    <w:p>
      <w:pPr>
        <w:spacing w:after="0"/>
        <w:ind w:left="0"/>
        <w:jc w:val="both"/>
      </w:pPr>
      <w:r>
        <w:rPr>
          <w:rFonts w:ascii="Times New Roman"/>
          <w:b w:val="false"/>
          <w:i w:val="false"/>
          <w:color w:val="000000"/>
          <w:sz w:val="28"/>
        </w:rPr>
        <w:t>
      структуру плана развития/отчета по исполнению плана развития организации;</w:t>
      </w:r>
    </w:p>
    <w:p>
      <w:pPr>
        <w:spacing w:after="0"/>
        <w:ind w:left="0"/>
        <w:jc w:val="both"/>
      </w:pPr>
      <w:r>
        <w:rPr>
          <w:rFonts w:ascii="Times New Roman"/>
          <w:b w:val="false"/>
          <w:i w:val="false"/>
          <w:color w:val="000000"/>
          <w:sz w:val="28"/>
        </w:rPr>
        <w:t>
      паспорт организации;</w:t>
      </w:r>
    </w:p>
    <w:p>
      <w:pPr>
        <w:spacing w:after="0"/>
        <w:ind w:left="0"/>
        <w:jc w:val="both"/>
      </w:pPr>
      <w:r>
        <w:rPr>
          <w:rFonts w:ascii="Times New Roman"/>
          <w:b w:val="false"/>
          <w:i w:val="false"/>
          <w:color w:val="000000"/>
          <w:sz w:val="28"/>
        </w:rPr>
        <w:t>
      корпоративную структуру;</w:t>
      </w:r>
    </w:p>
    <w:p>
      <w:pPr>
        <w:spacing w:after="0"/>
        <w:ind w:left="0"/>
        <w:jc w:val="both"/>
      </w:pPr>
      <w:r>
        <w:rPr>
          <w:rFonts w:ascii="Times New Roman"/>
          <w:b w:val="false"/>
          <w:i w:val="false"/>
          <w:color w:val="000000"/>
          <w:sz w:val="28"/>
        </w:rPr>
        <w:t>
      основные направления деятельности (цели, задачи и ключевые показатели, программа реализации);</w:t>
      </w:r>
    </w:p>
    <w:p>
      <w:pPr>
        <w:spacing w:after="0"/>
        <w:ind w:left="0"/>
        <w:jc w:val="both"/>
      </w:pPr>
      <w:r>
        <w:rPr>
          <w:rFonts w:ascii="Times New Roman"/>
          <w:b w:val="false"/>
          <w:i w:val="false"/>
          <w:color w:val="000000"/>
          <w:sz w:val="28"/>
        </w:rPr>
        <w:t>
      показатели финансово-хозяйственной деятельности (основные показатели финансово-хозяйственной деятельности, доходы, денежные средства, реализация продуктов за счет средств республиканского бюджета и местного бюджета, расходы, инвестиции и приобретение товаров, работ и услуг, приобретение долевых инструментов);</w:t>
      </w:r>
    </w:p>
    <w:p>
      <w:pPr>
        <w:spacing w:after="0"/>
        <w:ind w:left="0"/>
        <w:jc w:val="both"/>
      </w:pPr>
      <w:r>
        <w:rPr>
          <w:rFonts w:ascii="Times New Roman"/>
          <w:b w:val="false"/>
          <w:i w:val="false"/>
          <w:color w:val="000000"/>
          <w:sz w:val="28"/>
        </w:rPr>
        <w:t>
      дополнительные показатели (занимаемая площадь и автотранспорт, структура заимствований, размещение временно свободных денег).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национальной экономики РК от 23.06.2021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07"/>
    <w:p>
      <w:pPr>
        <w:spacing w:after="0"/>
        <w:ind w:left="0"/>
        <w:jc w:val="both"/>
      </w:pPr>
      <w:r>
        <w:rPr>
          <w:rFonts w:ascii="Times New Roman"/>
          <w:b w:val="false"/>
          <w:i w:val="false"/>
          <w:color w:val="000000"/>
          <w:sz w:val="28"/>
        </w:rPr>
        <w:t>
      39. Проект отчета по исполнению плана развития вносится на рассмотрение органу утверждения с учетом положений пункта 14 настоящих Правил:</w:t>
      </w:r>
    </w:p>
    <w:bookmarkEnd w:id="107"/>
    <w:p>
      <w:pPr>
        <w:spacing w:after="0"/>
        <w:ind w:left="0"/>
        <w:jc w:val="both"/>
      </w:pPr>
      <w:r>
        <w:rPr>
          <w:rFonts w:ascii="Times New Roman"/>
          <w:b w:val="false"/>
          <w:i w:val="false"/>
          <w:color w:val="000000"/>
          <w:sz w:val="28"/>
        </w:rPr>
        <w:t>
      исполнительным органом организации, не проводящей обязательный или инициативный аудит финансовой отчетности – не позднее пятнадцатого апреля года, следующего за отчетным;</w:t>
      </w:r>
    </w:p>
    <w:p>
      <w:pPr>
        <w:spacing w:after="0"/>
        <w:ind w:left="0"/>
        <w:jc w:val="both"/>
      </w:pPr>
      <w:r>
        <w:rPr>
          <w:rFonts w:ascii="Times New Roman"/>
          <w:b w:val="false"/>
          <w:i w:val="false"/>
          <w:color w:val="000000"/>
          <w:sz w:val="28"/>
        </w:rPr>
        <w:t>
      исполнительным органом организации, проводящей обязательный или инициативный аудит финансовой отчетности, после утверждения аудированной финансовой отчетности – в течение пятнадцати рабочих дней, но не позднее первого сентября года, следующего за отчетным.</w:t>
      </w:r>
    </w:p>
    <w:p>
      <w:pPr>
        <w:spacing w:after="0"/>
        <w:ind w:left="0"/>
        <w:jc w:val="both"/>
      </w:pPr>
      <w:r>
        <w:rPr>
          <w:rFonts w:ascii="Times New Roman"/>
          <w:b w:val="false"/>
          <w:i w:val="false"/>
          <w:color w:val="000000"/>
          <w:sz w:val="28"/>
        </w:rPr>
        <w:t xml:space="preserve">
      Исполнительный орган организации одновременно с проектом отчета по исполнению плана развития представляет органу утверждения расчеты показателей финансово-хозяйственной деятельности (активы, пассивы, персонал, доходы по источникам признания, поступление и выбытие денежных средств, реализация продуктов за счет средств республиканского бюджета и местного бюджета, приобретение инвестиций, товаров, работ и услуг, план основного производства, расходы основного производства с учетом накладных расходов и расходов на вспомогательное производство, расходы на вспомогательное производство, накладные расходы, административные расходы, расходы по вознаграждениям, прочие расходы) в соответствии с формами, указанными в </w:t>
      </w:r>
      <w:r>
        <w:rPr>
          <w:rFonts w:ascii="Times New Roman"/>
          <w:b w:val="false"/>
          <w:i w:val="false"/>
          <w:color w:val="000000"/>
          <w:sz w:val="28"/>
        </w:rPr>
        <w:t>приложениям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17-1, 17-2,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национальной экономики РК от 23.06.2021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национальной экономики РК от 24.11.2022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108"/>
    <w:p>
      <w:pPr>
        <w:spacing w:after="0"/>
        <w:ind w:left="0"/>
        <w:jc w:val="both"/>
      </w:pPr>
      <w:r>
        <w:rPr>
          <w:rFonts w:ascii="Times New Roman"/>
          <w:b w:val="false"/>
          <w:i w:val="false"/>
          <w:color w:val="000000"/>
          <w:sz w:val="28"/>
        </w:rPr>
        <w:t>
      40. Орган утверждения рассматривает проект отчета по исполнению плана развития в течение пяти рабочих дней со дня его поступления.</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и.о. Министра национальной экономики РК от 12.11.2024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109"/>
    <w:p>
      <w:pPr>
        <w:spacing w:after="0"/>
        <w:ind w:left="0"/>
        <w:jc w:val="both"/>
      </w:pPr>
      <w:r>
        <w:rPr>
          <w:rFonts w:ascii="Times New Roman"/>
          <w:b w:val="false"/>
          <w:i w:val="false"/>
          <w:color w:val="000000"/>
          <w:sz w:val="28"/>
        </w:rPr>
        <w:t>
      41. При наличии замечаний органа утверждения исполнительный орган организации в течение двух рабочих дней со дня получения замечаний дорабатывает проект отчета по исполнению плана развития и повторно представляет его на рассмотрение органу утверждения, который рассматривает доработанный проект отчета по исполнению плана развития в течение трех рабочих дней.</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и.о. Министра национальной экономики РК от 12.11.2024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10"/>
    <w:p>
      <w:pPr>
        <w:spacing w:after="0"/>
        <w:ind w:left="0"/>
        <w:jc w:val="both"/>
      </w:pPr>
      <w:r>
        <w:rPr>
          <w:rFonts w:ascii="Times New Roman"/>
          <w:b w:val="false"/>
          <w:i w:val="false"/>
          <w:color w:val="000000"/>
          <w:sz w:val="28"/>
        </w:rPr>
        <w:t xml:space="preserve">
      42. Отчет утверждается органом утверждения с учетом положений </w:t>
      </w:r>
      <w:r>
        <w:rPr>
          <w:rFonts w:ascii="Times New Roman"/>
          <w:b w:val="false"/>
          <w:i w:val="false"/>
          <w:color w:val="000000"/>
          <w:sz w:val="28"/>
        </w:rPr>
        <w:t>пункта 14</w:t>
      </w:r>
      <w:r>
        <w:rPr>
          <w:rFonts w:ascii="Times New Roman"/>
          <w:b w:val="false"/>
          <w:i w:val="false"/>
          <w:color w:val="000000"/>
          <w:sz w:val="28"/>
        </w:rPr>
        <w:t xml:space="preserve"> настоящих Правил:</w:t>
      </w:r>
    </w:p>
    <w:bookmarkEnd w:id="110"/>
    <w:p>
      <w:pPr>
        <w:spacing w:after="0"/>
        <w:ind w:left="0"/>
        <w:jc w:val="both"/>
      </w:pPr>
      <w:r>
        <w:rPr>
          <w:rFonts w:ascii="Times New Roman"/>
          <w:b w:val="false"/>
          <w:i w:val="false"/>
          <w:color w:val="000000"/>
          <w:sz w:val="28"/>
        </w:rPr>
        <w:t>
      организациям, не проводящим обязательный или инициативный аудит финансовой отчетности – не позднее первого июня года, следующего за отчетным;</w:t>
      </w:r>
    </w:p>
    <w:p>
      <w:pPr>
        <w:spacing w:after="0"/>
        <w:ind w:left="0"/>
        <w:jc w:val="both"/>
      </w:pPr>
      <w:r>
        <w:rPr>
          <w:rFonts w:ascii="Times New Roman"/>
          <w:b w:val="false"/>
          <w:i w:val="false"/>
          <w:color w:val="000000"/>
          <w:sz w:val="28"/>
        </w:rPr>
        <w:t>
      организациям, проводящим обязательный или инициативный аудит финансовой отчетности – в течение десяти рабочих дней со дня внесения его на рассмотрение исполнительным органом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и.о. Министра национальной экономики РК от 12.11.2024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111"/>
    <w:p>
      <w:pPr>
        <w:spacing w:after="0"/>
        <w:ind w:left="0"/>
        <w:jc w:val="both"/>
      </w:pPr>
      <w:r>
        <w:rPr>
          <w:rFonts w:ascii="Times New Roman"/>
          <w:b w:val="false"/>
          <w:i w:val="false"/>
          <w:color w:val="000000"/>
          <w:sz w:val="28"/>
        </w:rPr>
        <w:t>
      43. Организация в течение двух рабочих дней со дня утверждения отчета по исполнению плана развития подписывает его электронной цифровой подписью организации и направляет единому оператору посредством веб-портала реестра для включения в реестр с прикреплением к нему сканированного решения органа утверждения в формате PDF с указанием идентификатора.</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и.о. Министра национальной экономики РК от 12.11.2024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112"/>
    <w:p>
      <w:pPr>
        <w:spacing w:after="0"/>
        <w:ind w:left="0"/>
        <w:jc w:val="both"/>
      </w:pPr>
      <w:r>
        <w:rPr>
          <w:rFonts w:ascii="Times New Roman"/>
          <w:b w:val="false"/>
          <w:i w:val="false"/>
          <w:color w:val="000000"/>
          <w:sz w:val="28"/>
        </w:rPr>
        <w:t>
      44. Единый оператор в течение двух рабочих дней со дня поступления отчета по исполнению плана развития направляет на электронный адрес организации уведомление о принятии отчета по исполнению плана развития в реестр либо уведомление об отказе в его принятии.</w:t>
      </w:r>
    </w:p>
    <w:bookmarkEnd w:id="112"/>
    <w:bookmarkStart w:name="z566" w:id="113"/>
    <w:p>
      <w:pPr>
        <w:spacing w:after="0"/>
        <w:ind w:left="0"/>
        <w:jc w:val="both"/>
      </w:pPr>
      <w:r>
        <w:rPr>
          <w:rFonts w:ascii="Times New Roman"/>
          <w:b w:val="false"/>
          <w:i w:val="false"/>
          <w:color w:val="000000"/>
          <w:sz w:val="28"/>
        </w:rPr>
        <w:t>
      Основанием для отказа в принятии отчета по исполнению плана развития являются:</w:t>
      </w:r>
    </w:p>
    <w:bookmarkEnd w:id="113"/>
    <w:bookmarkStart w:name="z567" w:id="114"/>
    <w:p>
      <w:pPr>
        <w:spacing w:after="0"/>
        <w:ind w:left="0"/>
        <w:jc w:val="both"/>
      </w:pPr>
      <w:r>
        <w:rPr>
          <w:rFonts w:ascii="Times New Roman"/>
          <w:b w:val="false"/>
          <w:i w:val="false"/>
          <w:color w:val="000000"/>
          <w:sz w:val="28"/>
        </w:rPr>
        <w:t>
      1) отсутствие прикрепленного сканированного решения органа утверждения об утверждении отчета по исполнению плана развития;</w:t>
      </w:r>
    </w:p>
    <w:bookmarkEnd w:id="114"/>
    <w:bookmarkStart w:name="z568" w:id="115"/>
    <w:p>
      <w:pPr>
        <w:spacing w:after="0"/>
        <w:ind w:left="0"/>
        <w:jc w:val="both"/>
      </w:pPr>
      <w:r>
        <w:rPr>
          <w:rFonts w:ascii="Times New Roman"/>
          <w:b w:val="false"/>
          <w:i w:val="false"/>
          <w:color w:val="000000"/>
          <w:sz w:val="28"/>
        </w:rPr>
        <w:t>
      2) подписание электронной цифровой подписью, не принадлежащей организации.</w:t>
      </w:r>
    </w:p>
    <w:bookmarkEnd w:id="115"/>
    <w:bookmarkStart w:name="z569" w:id="116"/>
    <w:p>
      <w:pPr>
        <w:spacing w:after="0"/>
        <w:ind w:left="0"/>
        <w:jc w:val="both"/>
      </w:pPr>
      <w:r>
        <w:rPr>
          <w:rFonts w:ascii="Times New Roman"/>
          <w:b w:val="false"/>
          <w:i w:val="false"/>
          <w:color w:val="000000"/>
          <w:sz w:val="28"/>
        </w:rPr>
        <w:t>
      В случае отказа единого оператора в принятии отчета по исполнению плана развития, организация устраняет замечания и вносит повторно отчет по исполнению плана развития единому оператору в течение двух рабочих дней со дня получения уведомления об отказе в принятии отчета об исполнении плана развития.</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и.о. Министра национальной экономики РК от 12.11.2024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117"/>
    <w:p>
      <w:pPr>
        <w:spacing w:after="0"/>
        <w:ind w:left="0"/>
        <w:jc w:val="both"/>
      </w:pPr>
      <w:r>
        <w:rPr>
          <w:rFonts w:ascii="Times New Roman"/>
          <w:b w:val="false"/>
          <w:i w:val="false"/>
          <w:color w:val="000000"/>
          <w:sz w:val="28"/>
        </w:rPr>
        <w:t xml:space="preserve">
      45. В случаях привлечения займов и размещения временно свободных денежных средств в финансовые инструменты, организации ежеквартально до десятого числа месяца, следующего за отчетным кварталом, направляют отчетную информацию о структуре заимствований и размещении временно свободных денег для включения в реестр, согласно </w:t>
      </w:r>
      <w:r>
        <w:rPr>
          <w:rFonts w:ascii="Times New Roman"/>
          <w:b w:val="false"/>
          <w:i w:val="false"/>
          <w:color w:val="000000"/>
          <w:sz w:val="28"/>
        </w:rPr>
        <w:t>приложениям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к настоящим Правилам, подписываемую электронной цифровой подписью организации.</w:t>
      </w:r>
    </w:p>
    <w:bookmarkEnd w:id="117"/>
    <w:bookmarkStart w:name="z164" w:id="118"/>
    <w:p>
      <w:pPr>
        <w:spacing w:after="0"/>
        <w:ind w:left="0"/>
        <w:jc w:val="left"/>
      </w:pPr>
      <w:r>
        <w:rPr>
          <w:rFonts w:ascii="Times New Roman"/>
          <w:b/>
          <w:i w:val="false"/>
          <w:color w:val="000000"/>
        </w:rPr>
        <w:t xml:space="preserve"> Глава 4. Порядок проведения мониторинга реализации плана развития</w:t>
      </w:r>
    </w:p>
    <w:bookmarkEnd w:id="118"/>
    <w:bookmarkStart w:name="z165" w:id="119"/>
    <w:p>
      <w:pPr>
        <w:spacing w:after="0"/>
        <w:ind w:left="0"/>
        <w:jc w:val="both"/>
      </w:pPr>
      <w:r>
        <w:rPr>
          <w:rFonts w:ascii="Times New Roman"/>
          <w:b w:val="false"/>
          <w:i w:val="false"/>
          <w:color w:val="000000"/>
          <w:sz w:val="28"/>
        </w:rPr>
        <w:t>
      46. Мониторингом реализации планов развития является анализ и обобщение информации о выполнении показателей финансово-хозяйственной деятельности организаций и иных показателей, предусмотренных в плане развития государственного органа, плане развития области, города республиканского значения, столицы.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и.о. Министра национальной экономики РК от 12.11.2024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120"/>
    <w:p>
      <w:pPr>
        <w:spacing w:after="0"/>
        <w:ind w:left="0"/>
        <w:jc w:val="both"/>
      </w:pPr>
      <w:r>
        <w:rPr>
          <w:rFonts w:ascii="Times New Roman"/>
          <w:b w:val="false"/>
          <w:i w:val="false"/>
          <w:color w:val="000000"/>
          <w:sz w:val="28"/>
        </w:rPr>
        <w:t>
      47. Орган управления ежегодно не позднее десятого октября года, следующего за отчетным, на основе утвержденных планов развития организаций и отчетов по их исполнению осуществляет мониторинг реализации планов развития организаций.</w:t>
      </w:r>
    </w:p>
    <w:bookmarkEnd w:id="120"/>
    <w:bookmarkStart w:name="z167" w:id="121"/>
    <w:p>
      <w:pPr>
        <w:spacing w:after="0"/>
        <w:ind w:left="0"/>
        <w:jc w:val="both"/>
      </w:pPr>
      <w:r>
        <w:rPr>
          <w:rFonts w:ascii="Times New Roman"/>
          <w:b w:val="false"/>
          <w:i w:val="false"/>
          <w:color w:val="000000"/>
          <w:sz w:val="28"/>
        </w:rPr>
        <w:t xml:space="preserve">
      48. Для проведения мониторинга орган управления на веб-портале реестра формирует информацию о деятельности организаций (достижение целей и задач, ключевых показателей деятельности, результаты финансово-хозяйственной деятельности организаций)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w:t>
      </w:r>
    </w:p>
    <w:bookmarkEnd w:id="121"/>
    <w:bookmarkStart w:name="z168" w:id="122"/>
    <w:p>
      <w:pPr>
        <w:spacing w:after="0"/>
        <w:ind w:left="0"/>
        <w:jc w:val="both"/>
      </w:pPr>
      <w:r>
        <w:rPr>
          <w:rFonts w:ascii="Times New Roman"/>
          <w:b w:val="false"/>
          <w:i w:val="false"/>
          <w:color w:val="000000"/>
          <w:sz w:val="28"/>
        </w:rPr>
        <w:t>
      49. На основе анализа нижеприведенной информации, указанной в настоящем пункте, орган управления формирует отчет о результатах мониторинга реализации планов развития, который содержит информацию:</w:t>
      </w:r>
    </w:p>
    <w:bookmarkEnd w:id="122"/>
    <w:bookmarkStart w:name="z169" w:id="123"/>
    <w:p>
      <w:pPr>
        <w:spacing w:after="0"/>
        <w:ind w:left="0"/>
        <w:jc w:val="both"/>
      </w:pPr>
      <w:r>
        <w:rPr>
          <w:rFonts w:ascii="Times New Roman"/>
          <w:b w:val="false"/>
          <w:i w:val="false"/>
          <w:color w:val="000000"/>
          <w:sz w:val="28"/>
        </w:rPr>
        <w:t>
      1) об обоснованности внесения изменений в планы развития, соблюдения требований по срокам и процедурам внесения изменений в планы развития;</w:t>
      </w:r>
    </w:p>
    <w:bookmarkEnd w:id="123"/>
    <w:bookmarkStart w:name="z170" w:id="124"/>
    <w:p>
      <w:pPr>
        <w:spacing w:after="0"/>
        <w:ind w:left="0"/>
        <w:jc w:val="both"/>
      </w:pPr>
      <w:r>
        <w:rPr>
          <w:rFonts w:ascii="Times New Roman"/>
          <w:b w:val="false"/>
          <w:i w:val="false"/>
          <w:color w:val="000000"/>
          <w:sz w:val="28"/>
        </w:rPr>
        <w:t>
      2) о запланированных и фактически достигнутых ключевых показателях деятельности, причинах их недостижения;</w:t>
      </w:r>
    </w:p>
    <w:bookmarkEnd w:id="124"/>
    <w:bookmarkStart w:name="z171" w:id="125"/>
    <w:p>
      <w:pPr>
        <w:spacing w:after="0"/>
        <w:ind w:left="0"/>
        <w:jc w:val="both"/>
      </w:pPr>
      <w:r>
        <w:rPr>
          <w:rFonts w:ascii="Times New Roman"/>
          <w:b w:val="false"/>
          <w:i w:val="false"/>
          <w:color w:val="000000"/>
          <w:sz w:val="28"/>
        </w:rPr>
        <w:t>
      3) о дивидендах, доходе на долю участия, части чистого дохода ГП, подлежащего перечислению в бюджет;</w:t>
      </w:r>
    </w:p>
    <w:bookmarkEnd w:id="125"/>
    <w:bookmarkStart w:name="z172" w:id="126"/>
    <w:p>
      <w:pPr>
        <w:spacing w:after="0"/>
        <w:ind w:left="0"/>
        <w:jc w:val="both"/>
      </w:pPr>
      <w:r>
        <w:rPr>
          <w:rFonts w:ascii="Times New Roman"/>
          <w:b w:val="false"/>
          <w:i w:val="false"/>
          <w:color w:val="000000"/>
          <w:sz w:val="28"/>
        </w:rPr>
        <w:t>
      4) о состоянии персонала и фонд оплаты труда;</w:t>
      </w:r>
    </w:p>
    <w:bookmarkEnd w:id="126"/>
    <w:bookmarkStart w:name="z173" w:id="127"/>
    <w:p>
      <w:pPr>
        <w:spacing w:after="0"/>
        <w:ind w:left="0"/>
        <w:jc w:val="both"/>
      </w:pPr>
      <w:r>
        <w:rPr>
          <w:rFonts w:ascii="Times New Roman"/>
          <w:b w:val="false"/>
          <w:i w:val="false"/>
          <w:color w:val="000000"/>
          <w:sz w:val="28"/>
        </w:rPr>
        <w:t>
      5) о финансовой устойчивости организаций;</w:t>
      </w:r>
    </w:p>
    <w:bookmarkEnd w:id="127"/>
    <w:bookmarkStart w:name="z174" w:id="128"/>
    <w:p>
      <w:pPr>
        <w:spacing w:after="0"/>
        <w:ind w:left="0"/>
        <w:jc w:val="both"/>
      </w:pPr>
      <w:r>
        <w:rPr>
          <w:rFonts w:ascii="Times New Roman"/>
          <w:b w:val="false"/>
          <w:i w:val="false"/>
          <w:color w:val="000000"/>
          <w:sz w:val="28"/>
        </w:rPr>
        <w:t>
      6) о доходах и расходах организаций;</w:t>
      </w:r>
    </w:p>
    <w:bookmarkEnd w:id="128"/>
    <w:bookmarkStart w:name="z175" w:id="129"/>
    <w:p>
      <w:pPr>
        <w:spacing w:after="0"/>
        <w:ind w:left="0"/>
        <w:jc w:val="both"/>
      </w:pPr>
      <w:r>
        <w:rPr>
          <w:rFonts w:ascii="Times New Roman"/>
          <w:b w:val="false"/>
          <w:i w:val="false"/>
          <w:color w:val="000000"/>
          <w:sz w:val="28"/>
        </w:rPr>
        <w:t>
      7) об инвестициях организаций;</w:t>
      </w:r>
    </w:p>
    <w:bookmarkEnd w:id="129"/>
    <w:bookmarkStart w:name="z176" w:id="130"/>
    <w:p>
      <w:pPr>
        <w:spacing w:after="0"/>
        <w:ind w:left="0"/>
        <w:jc w:val="both"/>
      </w:pPr>
      <w:r>
        <w:rPr>
          <w:rFonts w:ascii="Times New Roman"/>
          <w:b w:val="false"/>
          <w:i w:val="false"/>
          <w:color w:val="000000"/>
          <w:sz w:val="28"/>
        </w:rPr>
        <w:t>
      8) об итогах реализации плана развития за отчетный период в разрезе ключевых показателей деятельности, целей и задач, в том числе степени их достижения (при наличии отклонений фактических результатов от запланированных следует раскрыть причины и факторы, которые оказали влияние на конечные результаты);</w:t>
      </w:r>
    </w:p>
    <w:bookmarkEnd w:id="130"/>
    <w:bookmarkStart w:name="z177" w:id="131"/>
    <w:p>
      <w:pPr>
        <w:spacing w:after="0"/>
        <w:ind w:left="0"/>
        <w:jc w:val="both"/>
      </w:pPr>
      <w:r>
        <w:rPr>
          <w:rFonts w:ascii="Times New Roman"/>
          <w:b w:val="false"/>
          <w:i w:val="false"/>
          <w:color w:val="000000"/>
          <w:sz w:val="28"/>
        </w:rPr>
        <w:t>
      9) о проблемах, которые возникли в процессе реализации плана развития, их воздействие на цели и ключевые показатели деятельности, а также принятые меры по решению выявленных проблем и обеспечению своевременной реализации плана развития;</w:t>
      </w:r>
    </w:p>
    <w:bookmarkEnd w:id="131"/>
    <w:bookmarkStart w:name="z178" w:id="132"/>
    <w:p>
      <w:pPr>
        <w:spacing w:after="0"/>
        <w:ind w:left="0"/>
        <w:jc w:val="both"/>
      </w:pPr>
      <w:r>
        <w:rPr>
          <w:rFonts w:ascii="Times New Roman"/>
          <w:b w:val="false"/>
          <w:i w:val="false"/>
          <w:color w:val="000000"/>
          <w:sz w:val="28"/>
        </w:rPr>
        <w:t>
      10) о рекомендациях по реализации планов развития организаций, внесению изменений или дополнений в планы развития организаций.</w:t>
      </w:r>
    </w:p>
    <w:bookmarkEnd w:id="132"/>
    <w:bookmarkStart w:name="z179" w:id="133"/>
    <w:p>
      <w:pPr>
        <w:spacing w:after="0"/>
        <w:ind w:left="0"/>
        <w:jc w:val="both"/>
      </w:pPr>
      <w:r>
        <w:rPr>
          <w:rFonts w:ascii="Times New Roman"/>
          <w:b w:val="false"/>
          <w:i w:val="false"/>
          <w:color w:val="000000"/>
          <w:sz w:val="28"/>
        </w:rPr>
        <w:t>
      50. Отчет о результатах мониторинга реализации плана развития подписывается электронной цифровой подписью органа управления не позднее двадцать пятого октября года, следующего за отчетным и направляется единому оператору посредством веб-портала реестра.</w:t>
      </w:r>
    </w:p>
    <w:bookmarkEnd w:id="133"/>
    <w:bookmarkStart w:name="z180" w:id="134"/>
    <w:p>
      <w:pPr>
        <w:spacing w:after="0"/>
        <w:ind w:left="0"/>
        <w:jc w:val="both"/>
      </w:pPr>
      <w:r>
        <w:rPr>
          <w:rFonts w:ascii="Times New Roman"/>
          <w:b w:val="false"/>
          <w:i w:val="false"/>
          <w:color w:val="000000"/>
          <w:sz w:val="28"/>
        </w:rPr>
        <w:t>
      Единый оператор в течение трех рабочих дней со дня поступления отчета о результатах мониторинга реализации планов развития направляет на электронный адрес органа управления уведомление о принятии отчета о результатах мониторинга реализации планов развития в реестр либо уведомление об отказе в его принятии.</w:t>
      </w:r>
    </w:p>
    <w:bookmarkEnd w:id="134"/>
    <w:bookmarkStart w:name="z181" w:id="135"/>
    <w:p>
      <w:pPr>
        <w:spacing w:after="0"/>
        <w:ind w:left="0"/>
        <w:jc w:val="both"/>
      </w:pPr>
      <w:r>
        <w:rPr>
          <w:rFonts w:ascii="Times New Roman"/>
          <w:b w:val="false"/>
          <w:i w:val="false"/>
          <w:color w:val="000000"/>
          <w:sz w:val="28"/>
        </w:rPr>
        <w:t>
      Основанием для отказа в принятии отчета о результатах мониторинга реализации планов развития является подписание его электронной цифровой подписью, не принадлежащей органу управления.</w:t>
      </w:r>
    </w:p>
    <w:bookmarkEnd w:id="135"/>
    <w:bookmarkStart w:name="z182" w:id="136"/>
    <w:p>
      <w:pPr>
        <w:spacing w:after="0"/>
        <w:ind w:left="0"/>
        <w:jc w:val="both"/>
      </w:pPr>
      <w:r>
        <w:rPr>
          <w:rFonts w:ascii="Times New Roman"/>
          <w:b w:val="false"/>
          <w:i w:val="false"/>
          <w:color w:val="000000"/>
          <w:sz w:val="28"/>
        </w:rPr>
        <w:t>
      В случае отказа единого оператора в принятии отчета о результатах мониторинга реализации планов развития, орган управления устраняет замечания и вносит его повторно единому оператору в течение пяти рабочих дней со дня получения уведомления об отказе в принятии отчета о результатах мониторинга реализации планов развития.</w:t>
      </w:r>
    </w:p>
    <w:bookmarkEnd w:id="136"/>
    <w:bookmarkStart w:name="z183" w:id="137"/>
    <w:p>
      <w:pPr>
        <w:spacing w:after="0"/>
        <w:ind w:left="0"/>
        <w:jc w:val="both"/>
      </w:pPr>
      <w:r>
        <w:rPr>
          <w:rFonts w:ascii="Times New Roman"/>
          <w:b w:val="false"/>
          <w:i w:val="false"/>
          <w:color w:val="000000"/>
          <w:sz w:val="28"/>
        </w:rPr>
        <w:t>
      51. Орган управления не позднее двадцать пятого октября года, следующего за отчетным, направляет организациям отчет о результатах мониторинга реализации планов развития.</w:t>
      </w:r>
    </w:p>
    <w:bookmarkEnd w:id="137"/>
    <w:bookmarkStart w:name="z558" w:id="138"/>
    <w:p>
      <w:pPr>
        <w:spacing w:after="0"/>
        <w:ind w:left="0"/>
        <w:jc w:val="both"/>
      </w:pPr>
      <w:r>
        <w:rPr>
          <w:rFonts w:ascii="Times New Roman"/>
          <w:b w:val="false"/>
          <w:i w:val="false"/>
          <w:color w:val="000000"/>
          <w:sz w:val="28"/>
        </w:rPr>
        <w:t>
      51-1. Результативность и эффективность реализации планов развития контролируемых государством акционерных обществ и товариществ с ограниченной ответственностью, а также за своевременное представление отчета об их исполнении обеспечивается исполнительными органами контролируемых государством акционерных обществ и товариществ с ограниченной ответственностью в соответствии с законами Республики Казахстан.</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51-1 в соответствии с приказом Министра национальной экономики РК от 26.05.2023 </w:t>
      </w:r>
      <w:r>
        <w:rPr>
          <w:rFonts w:ascii="Times New Roman"/>
          <w:b w:val="false"/>
          <w:i w:val="false"/>
          <w:color w:val="000000"/>
          <w:sz w:val="28"/>
        </w:rPr>
        <w:t>№ 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39"/>
    <w:p>
      <w:pPr>
        <w:spacing w:after="0"/>
        <w:ind w:left="0"/>
        <w:jc w:val="left"/>
      </w:pPr>
      <w:r>
        <w:rPr>
          <w:rFonts w:ascii="Times New Roman"/>
          <w:b/>
          <w:i w:val="false"/>
          <w:color w:val="000000"/>
        </w:rPr>
        <w:t xml:space="preserve"> Глава 5. Порядок проведения оценки реализации плана развития</w:t>
      </w:r>
    </w:p>
    <w:bookmarkEnd w:id="139"/>
    <w:bookmarkStart w:name="z185" w:id="140"/>
    <w:p>
      <w:pPr>
        <w:spacing w:after="0"/>
        <w:ind w:left="0"/>
        <w:jc w:val="both"/>
      </w:pPr>
      <w:r>
        <w:rPr>
          <w:rFonts w:ascii="Times New Roman"/>
          <w:b w:val="false"/>
          <w:i w:val="false"/>
          <w:color w:val="000000"/>
          <w:sz w:val="28"/>
        </w:rPr>
        <w:t>
      52. Оценкой реализации плана развития является комплексная оценка достижения показателей результатов деятельности организации, отраженных в плане развития.</w:t>
      </w:r>
    </w:p>
    <w:bookmarkEnd w:id="140"/>
    <w:bookmarkStart w:name="z186" w:id="141"/>
    <w:p>
      <w:pPr>
        <w:spacing w:after="0"/>
        <w:ind w:left="0"/>
        <w:jc w:val="both"/>
      </w:pPr>
      <w:r>
        <w:rPr>
          <w:rFonts w:ascii="Times New Roman"/>
          <w:b w:val="false"/>
          <w:i w:val="false"/>
          <w:color w:val="000000"/>
          <w:sz w:val="28"/>
        </w:rPr>
        <w:t>
      Оценка реализации плана развития контролируемых государством АО и ТОО осуществляется их советами директоров, наблюдательным советом на основе утвержденных планов развития, отчетов по их исполнению и отчета о результатах мониторинга реализации планов развития.</w:t>
      </w:r>
    </w:p>
    <w:bookmarkEnd w:id="141"/>
    <w:bookmarkStart w:name="z187" w:id="142"/>
    <w:p>
      <w:pPr>
        <w:spacing w:after="0"/>
        <w:ind w:left="0"/>
        <w:jc w:val="both"/>
      </w:pPr>
      <w:r>
        <w:rPr>
          <w:rFonts w:ascii="Times New Roman"/>
          <w:b w:val="false"/>
          <w:i w:val="false"/>
          <w:color w:val="000000"/>
          <w:sz w:val="28"/>
        </w:rPr>
        <w:t>
      В случае отсутствия наблюдательного совета в ТОО оценка реализации плана развития осуществляется уполномоченным органом соответствующей отрасли или местным исполнительным органом (исполнительным органом, финансируемым из местного бюджета).</w:t>
      </w:r>
    </w:p>
    <w:bookmarkEnd w:id="142"/>
    <w:bookmarkStart w:name="z188" w:id="143"/>
    <w:p>
      <w:pPr>
        <w:spacing w:after="0"/>
        <w:ind w:left="0"/>
        <w:jc w:val="both"/>
      </w:pPr>
      <w:r>
        <w:rPr>
          <w:rFonts w:ascii="Times New Roman"/>
          <w:b w:val="false"/>
          <w:i w:val="false"/>
          <w:color w:val="000000"/>
          <w:sz w:val="28"/>
        </w:rPr>
        <w:t>
      Оценка реализации плана развития ГП отражается в отчете о результатах мониторинга реализации плана развития.</w:t>
      </w:r>
    </w:p>
    <w:bookmarkEnd w:id="143"/>
    <w:bookmarkStart w:name="z189" w:id="144"/>
    <w:p>
      <w:pPr>
        <w:spacing w:after="0"/>
        <w:ind w:left="0"/>
        <w:jc w:val="both"/>
      </w:pPr>
      <w:r>
        <w:rPr>
          <w:rFonts w:ascii="Times New Roman"/>
          <w:b w:val="false"/>
          <w:i w:val="false"/>
          <w:color w:val="000000"/>
          <w:sz w:val="28"/>
        </w:rPr>
        <w:t>
      53. Оценка реализации плана развития осуществляется не позднее первого декабря года, следующего за отчетным на основе отчета по исполнению плана развития и мониторинга реализации плана развития.</w:t>
      </w:r>
    </w:p>
    <w:bookmarkEnd w:id="144"/>
    <w:bookmarkStart w:name="z190" w:id="145"/>
    <w:p>
      <w:pPr>
        <w:spacing w:after="0"/>
        <w:ind w:left="0"/>
        <w:jc w:val="both"/>
      </w:pPr>
      <w:r>
        <w:rPr>
          <w:rFonts w:ascii="Times New Roman"/>
          <w:b w:val="false"/>
          <w:i w:val="false"/>
          <w:color w:val="000000"/>
          <w:sz w:val="28"/>
        </w:rPr>
        <w:t>
      54. Оценка реализации плана развития АО и ТОО включает в себя:</w:t>
      </w:r>
    </w:p>
    <w:bookmarkEnd w:id="145"/>
    <w:bookmarkStart w:name="z191" w:id="146"/>
    <w:p>
      <w:pPr>
        <w:spacing w:after="0"/>
        <w:ind w:left="0"/>
        <w:jc w:val="both"/>
      </w:pPr>
      <w:r>
        <w:rPr>
          <w:rFonts w:ascii="Times New Roman"/>
          <w:b w:val="false"/>
          <w:i w:val="false"/>
          <w:color w:val="000000"/>
          <w:sz w:val="28"/>
        </w:rPr>
        <w:t>
      1) оценку достижения прогнозируемых ключевых показателей деятельности, отраженных в плане развития;</w:t>
      </w:r>
    </w:p>
    <w:bookmarkEnd w:id="146"/>
    <w:bookmarkStart w:name="z192" w:id="147"/>
    <w:p>
      <w:pPr>
        <w:spacing w:after="0"/>
        <w:ind w:left="0"/>
        <w:jc w:val="both"/>
      </w:pPr>
      <w:r>
        <w:rPr>
          <w:rFonts w:ascii="Times New Roman"/>
          <w:b w:val="false"/>
          <w:i w:val="false"/>
          <w:color w:val="000000"/>
          <w:sz w:val="28"/>
        </w:rPr>
        <w:t>
      2) анализ выполнения финансовых показателей деятельности организации.</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194" w:id="148"/>
    <w:p>
      <w:pPr>
        <w:spacing w:after="0"/>
        <w:ind w:left="0"/>
        <w:jc w:val="left"/>
      </w:pPr>
      <w:r>
        <w:rPr>
          <w:rFonts w:ascii="Times New Roman"/>
          <w:b/>
          <w:i w:val="false"/>
          <w:color w:val="000000"/>
        </w:rPr>
        <w:t xml:space="preserve"> Структура плана развития/отчета по исполнению плана развития организации</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организации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Корпоративная структура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задачи и ключевые показатели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реализации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финансово-хозяйственной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финансово-хозяйственной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и приобретение товаров,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долевых инструментов</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показатели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 и автотранспорт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заимствований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Размещении временно свободных денег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196" w:id="149"/>
    <w:p>
      <w:pPr>
        <w:spacing w:after="0"/>
        <w:ind w:left="0"/>
        <w:jc w:val="left"/>
      </w:pPr>
      <w:r>
        <w:rPr>
          <w:rFonts w:ascii="Times New Roman"/>
          <w:b/>
          <w:i w:val="false"/>
          <w:color w:val="000000"/>
        </w:rPr>
        <w:t xml:space="preserve"> Паспорт организации</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управления __________________________________________</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__________________________________</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(план развития: утвержденный/ ежегодное уточнение/ полугодовое уточнение/ отчет об исполнении плана развития)</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Пятилетний период _________________________________________</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Планируемый/отчетный период___________________________</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________________№_____________</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(поселок)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(микрорайон)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(e-mail), веб-сайт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по ОКЭД (Общий классификатор видов экономической деятельности)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по ОКПО (Общий классификатор предприятий и организаций)</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 организации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история:</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 в соответствии с которым создана Организация</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(в соответствии с Уставом)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органах юстиции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(последняя)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субъектом естественной монополии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естественной монополии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регулируемых услуг (товаров, работ)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включения в Государственный регистр субъектов естественных монополий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субъектом рынка, занимающим доминирующее или монопольное положение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границы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15"/>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1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природопользователем</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и (или) разрешение на право природопользования, орган выдавший лицензию и (или) разрешение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на право природопользования, орган принявший решение (Правительство Республики Казахстан, местный исполнительный орган)</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(контракт) на право природопользования, орган, заключивший договор (контракт)</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природопользования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отчуждаемое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возмездное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безвозмездное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недропользователем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недропользованию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заключивший контракт (выдавший разрешение)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(разрешение)</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заключивший контракт (выдавший разрешение)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(разрешение)</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водопользователем</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право водопользования, орган выдавший разрешение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4"/>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водопользования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отчуждаемое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землепользователем</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на право землепользования, орган принявший решение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4"/>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землепользователя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отчуждаемое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возмездное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безвозмездное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лесопользователем</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Долгосрочное лесопользование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о результатах тендера на лесопользование (договор ), орган, заключивший договор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лесопользование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билет, орган, его выдавший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 тысяч тенге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уставом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6"/>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 доходность одной акции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предыдущего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периода</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акции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 одной акции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5"/>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доходов, получаемых по государственному заданию и реализации продуктов (продукции) государственным учреждениям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прироста стоимости одной акции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регистраторе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(ДД.ММ.ГГГГ)</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в уставном капитале товарищества с ограниченной ответственностью,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6"/>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государственной собственности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частной собственности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Ограниченное в распоряжении имущество и имущество, на которое наложено обременение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тысяч тенге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балансовой стоимости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которым ограничено распоряжение  (документ, являющийся основанием наложения обременения)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в отношении которого наложено ограничение (обременение)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198" w:id="150"/>
    <w:p>
      <w:pPr>
        <w:spacing w:after="0"/>
        <w:ind w:left="0"/>
        <w:jc w:val="left"/>
      </w:pPr>
      <w:r>
        <w:rPr>
          <w:rFonts w:ascii="Times New Roman"/>
          <w:b/>
          <w:i w:val="false"/>
          <w:color w:val="000000"/>
        </w:rPr>
        <w:t xml:space="preserve"> Корпоративная структура</w:t>
      </w:r>
    </w:p>
    <w:bookmarkEnd w:id="150"/>
    <w:bookmarkStart w:name="z199" w:id="151"/>
    <w:p>
      <w:pPr>
        <w:spacing w:after="0"/>
        <w:ind w:left="0"/>
        <w:jc w:val="both"/>
      </w:pPr>
      <w:r>
        <w:rPr>
          <w:rFonts w:ascii="Times New Roman"/>
          <w:b w:val="false"/>
          <w:i w:val="false"/>
          <w:color w:val="000000"/>
          <w:sz w:val="28"/>
        </w:rPr>
        <w:t>
      Орган управления __________________________________________</w:t>
      </w:r>
    </w:p>
    <w:bookmarkEnd w:id="151"/>
    <w:bookmarkStart w:name="z200" w:id="152"/>
    <w:p>
      <w:pPr>
        <w:spacing w:after="0"/>
        <w:ind w:left="0"/>
        <w:jc w:val="both"/>
      </w:pPr>
      <w:r>
        <w:rPr>
          <w:rFonts w:ascii="Times New Roman"/>
          <w:b w:val="false"/>
          <w:i w:val="false"/>
          <w:color w:val="000000"/>
          <w:sz w:val="28"/>
        </w:rPr>
        <w:t>
      Наименование организации __________________________________</w:t>
      </w:r>
    </w:p>
    <w:bookmarkEnd w:id="152"/>
    <w:bookmarkStart w:name="z201" w:id="153"/>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153"/>
    <w:bookmarkStart w:name="z202" w:id="154"/>
    <w:p>
      <w:pPr>
        <w:spacing w:after="0"/>
        <w:ind w:left="0"/>
        <w:jc w:val="both"/>
      </w:pPr>
      <w:r>
        <w:rPr>
          <w:rFonts w:ascii="Times New Roman"/>
          <w:b w:val="false"/>
          <w:i w:val="false"/>
          <w:color w:val="000000"/>
          <w:sz w:val="28"/>
        </w:rPr>
        <w:t>
      Пятилетний период _________________________________________</w:t>
      </w:r>
    </w:p>
    <w:bookmarkEnd w:id="154"/>
    <w:bookmarkStart w:name="z203" w:id="155"/>
    <w:p>
      <w:pPr>
        <w:spacing w:after="0"/>
        <w:ind w:left="0"/>
        <w:jc w:val="both"/>
      </w:pPr>
      <w:r>
        <w:rPr>
          <w:rFonts w:ascii="Times New Roman"/>
          <w:b w:val="false"/>
          <w:i w:val="false"/>
          <w:color w:val="000000"/>
          <w:sz w:val="28"/>
        </w:rPr>
        <w:t>
      Планируемый/отчетный период___________________________</w:t>
      </w:r>
    </w:p>
    <w:bookmarkEnd w:id="155"/>
    <w:bookmarkStart w:name="z204" w:id="156"/>
    <w:p>
      <w:pPr>
        <w:spacing w:after="0"/>
        <w:ind w:left="0"/>
        <w:jc w:val="both"/>
      </w:pPr>
      <w:r>
        <w:rPr>
          <w:rFonts w:ascii="Times New Roman"/>
          <w:b w:val="false"/>
          <w:i w:val="false"/>
          <w:color w:val="000000"/>
          <w:sz w:val="28"/>
        </w:rPr>
        <w:t>
      дата ________________№_____________</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157"/>
    <w:p>
      <w:pPr>
        <w:spacing w:after="0"/>
        <w:ind w:left="0"/>
        <w:jc w:val="both"/>
      </w:pPr>
      <w:r>
        <w:rPr>
          <w:rFonts w:ascii="Times New Roman"/>
          <w:b w:val="false"/>
          <w:i w:val="false"/>
          <w:color w:val="000000"/>
          <w:sz w:val="28"/>
        </w:rPr>
        <w:t>
      продолжение таблицы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четвертого уровня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158"/>
    <w:p>
      <w:pPr>
        <w:spacing w:after="0"/>
        <w:ind w:left="0"/>
        <w:jc w:val="left"/>
      </w:pPr>
      <w:r>
        <w:rPr>
          <w:rFonts w:ascii="Times New Roman"/>
          <w:b/>
          <w:i w:val="false"/>
          <w:color w:val="000000"/>
        </w:rPr>
        <w:t xml:space="preserve"> Количество субъектов квазигосударственного сектора, входящих в корпоративную структуру организации</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четвертого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59"/>
    <w:p>
      <w:pPr>
        <w:spacing w:after="0"/>
        <w:ind w:left="0"/>
        <w:jc w:val="both"/>
      </w:pPr>
      <w:r>
        <w:rPr>
          <w:rFonts w:ascii="Times New Roman"/>
          <w:b w:val="false"/>
          <w:i w:val="false"/>
          <w:color w:val="000000"/>
          <w:sz w:val="28"/>
        </w:rPr>
        <w:t>
      продолжение таблицы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четвертого уровня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160"/>
    <w:p>
      <w:pPr>
        <w:spacing w:after="0"/>
        <w:ind w:left="0"/>
        <w:jc w:val="left"/>
      </w:pPr>
      <w:r>
        <w:rPr>
          <w:rFonts w:ascii="Times New Roman"/>
          <w:b/>
          <w:i w:val="false"/>
          <w:color w:val="000000"/>
        </w:rPr>
        <w:t xml:space="preserve"> Количество субъектов квазигосударственного сектора, входящих в корпоративную структуру организации</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четвертого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161"/>
    <w:p>
      <w:pPr>
        <w:spacing w:after="0"/>
        <w:ind w:left="0"/>
        <w:jc w:val="both"/>
      </w:pPr>
      <w:r>
        <w:rPr>
          <w:rFonts w:ascii="Times New Roman"/>
          <w:b w:val="false"/>
          <w:i w:val="false"/>
          <w:color w:val="000000"/>
          <w:sz w:val="28"/>
        </w:rPr>
        <w:t>
      продолжение таблицы</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четвертого уровня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162"/>
    <w:p>
      <w:pPr>
        <w:spacing w:after="0"/>
        <w:ind w:left="0"/>
        <w:jc w:val="left"/>
      </w:pPr>
      <w:r>
        <w:rPr>
          <w:rFonts w:ascii="Times New Roman"/>
          <w:b/>
          <w:i w:val="false"/>
          <w:color w:val="000000"/>
        </w:rPr>
        <w:t xml:space="preserve"> Количество субъектов квазигосударственного сектора, входящих в корпоративную структуру организации</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четвертого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 w:id="163"/>
    <w:p>
      <w:pPr>
        <w:spacing w:after="0"/>
        <w:ind w:left="0"/>
        <w:jc w:val="both"/>
      </w:pPr>
      <w:r>
        <w:rPr>
          <w:rFonts w:ascii="Times New Roman"/>
          <w:b w:val="false"/>
          <w:i w:val="false"/>
          <w:color w:val="000000"/>
          <w:sz w:val="28"/>
        </w:rPr>
        <w:t>
      продолжение таблицы</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четвертого уровня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164"/>
    <w:p>
      <w:pPr>
        <w:spacing w:after="0"/>
        <w:ind w:left="0"/>
        <w:jc w:val="left"/>
      </w:pPr>
      <w:r>
        <w:rPr>
          <w:rFonts w:ascii="Times New Roman"/>
          <w:b/>
          <w:i w:val="false"/>
          <w:color w:val="000000"/>
        </w:rPr>
        <w:t xml:space="preserve"> Количество субъектов квазигосударственного сектора, входящих в корпоративную структуру организации</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четвертого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 w:id="165"/>
    <w:p>
      <w:pPr>
        <w:spacing w:after="0"/>
        <w:ind w:left="0"/>
        <w:jc w:val="both"/>
      </w:pPr>
      <w:r>
        <w:rPr>
          <w:rFonts w:ascii="Times New Roman"/>
          <w:b w:val="false"/>
          <w:i w:val="false"/>
          <w:color w:val="000000"/>
          <w:sz w:val="28"/>
        </w:rPr>
        <w:t>
      продолжение таблицы</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четвертого уровня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 w:id="166"/>
    <w:p>
      <w:pPr>
        <w:spacing w:after="0"/>
        <w:ind w:left="0"/>
        <w:jc w:val="left"/>
      </w:pPr>
      <w:r>
        <w:rPr>
          <w:rFonts w:ascii="Times New Roman"/>
          <w:b/>
          <w:i w:val="false"/>
          <w:color w:val="000000"/>
        </w:rPr>
        <w:t xml:space="preserve"> Количество субъектов квазигосударственного сектора, входящих в корпоративную структуру организации</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четвертого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220" w:id="167"/>
    <w:p>
      <w:pPr>
        <w:spacing w:after="0"/>
        <w:ind w:left="0"/>
        <w:jc w:val="both"/>
      </w:pPr>
      <w:r>
        <w:rPr>
          <w:rFonts w:ascii="Times New Roman"/>
          <w:b w:val="false"/>
          <w:i w:val="false"/>
          <w:color w:val="000000"/>
          <w:sz w:val="28"/>
        </w:rPr>
        <w:t>
      Орган управления __________________________________________</w:t>
      </w:r>
    </w:p>
    <w:bookmarkEnd w:id="167"/>
    <w:bookmarkStart w:name="z221" w:id="168"/>
    <w:p>
      <w:pPr>
        <w:spacing w:after="0"/>
        <w:ind w:left="0"/>
        <w:jc w:val="both"/>
      </w:pPr>
      <w:r>
        <w:rPr>
          <w:rFonts w:ascii="Times New Roman"/>
          <w:b w:val="false"/>
          <w:i w:val="false"/>
          <w:color w:val="000000"/>
          <w:sz w:val="28"/>
        </w:rPr>
        <w:t>
      Наименование организации __________________________________</w:t>
      </w:r>
    </w:p>
    <w:bookmarkEnd w:id="168"/>
    <w:bookmarkStart w:name="z222" w:id="169"/>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169"/>
    <w:bookmarkStart w:name="z223" w:id="170"/>
    <w:p>
      <w:pPr>
        <w:spacing w:after="0"/>
        <w:ind w:left="0"/>
        <w:jc w:val="both"/>
      </w:pPr>
      <w:r>
        <w:rPr>
          <w:rFonts w:ascii="Times New Roman"/>
          <w:b w:val="false"/>
          <w:i w:val="false"/>
          <w:color w:val="000000"/>
          <w:sz w:val="28"/>
        </w:rPr>
        <w:t>
      Пятилетний период _________________________________________</w:t>
      </w:r>
    </w:p>
    <w:bookmarkEnd w:id="170"/>
    <w:bookmarkStart w:name="z224" w:id="171"/>
    <w:p>
      <w:pPr>
        <w:spacing w:after="0"/>
        <w:ind w:left="0"/>
        <w:jc w:val="both"/>
      </w:pPr>
      <w:r>
        <w:rPr>
          <w:rFonts w:ascii="Times New Roman"/>
          <w:b w:val="false"/>
          <w:i w:val="false"/>
          <w:color w:val="000000"/>
          <w:sz w:val="28"/>
        </w:rPr>
        <w:t>
      Планируемый/отчетный период___________________________</w:t>
      </w:r>
    </w:p>
    <w:bookmarkEnd w:id="171"/>
    <w:bookmarkStart w:name="z225" w:id="172"/>
    <w:p>
      <w:pPr>
        <w:spacing w:after="0"/>
        <w:ind w:left="0"/>
        <w:jc w:val="both"/>
      </w:pPr>
      <w:r>
        <w:rPr>
          <w:rFonts w:ascii="Times New Roman"/>
          <w:b w:val="false"/>
          <w:i w:val="false"/>
          <w:color w:val="000000"/>
          <w:sz w:val="28"/>
        </w:rPr>
        <w:t>
      дата ________________№_____________</w:t>
      </w:r>
    </w:p>
    <w:bookmarkEnd w:id="172"/>
    <w:bookmarkStart w:name="z226" w:id="173"/>
    <w:p>
      <w:pPr>
        <w:spacing w:after="0"/>
        <w:ind w:left="0"/>
        <w:jc w:val="left"/>
      </w:pPr>
      <w:r>
        <w:rPr>
          <w:rFonts w:ascii="Times New Roman"/>
          <w:b/>
          <w:i w:val="false"/>
          <w:color w:val="000000"/>
        </w:rPr>
        <w:t xml:space="preserve"> Основные направления деятельности</w:t>
      </w:r>
    </w:p>
    <w:bookmarkEnd w:id="173"/>
    <w:bookmarkStart w:name="z227" w:id="174"/>
    <w:p>
      <w:pPr>
        <w:spacing w:after="0"/>
        <w:ind w:left="0"/>
        <w:jc w:val="left"/>
      </w:pPr>
      <w:r>
        <w:rPr>
          <w:rFonts w:ascii="Times New Roman"/>
          <w:b/>
          <w:i w:val="false"/>
          <w:color w:val="000000"/>
        </w:rPr>
        <w:t xml:space="preserve"> Цели, задачи и ключевые показатели</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доведении целей уполномоченным органом соответствующей отрасли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органа управления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организации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результата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результата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 w:id="175"/>
    <w:p>
      <w:pPr>
        <w:spacing w:after="0"/>
        <w:ind w:left="0"/>
        <w:jc w:val="both"/>
      </w:pPr>
      <w:r>
        <w:rPr>
          <w:rFonts w:ascii="Times New Roman"/>
          <w:b w:val="false"/>
          <w:i w:val="false"/>
          <w:color w:val="000000"/>
          <w:sz w:val="28"/>
        </w:rPr>
        <w:t>
      продолжение таблицы</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(формула) расчета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 w:id="176"/>
    <w:p>
      <w:pPr>
        <w:spacing w:after="0"/>
        <w:ind w:left="0"/>
        <w:jc w:val="both"/>
      </w:pPr>
      <w:r>
        <w:rPr>
          <w:rFonts w:ascii="Times New Roman"/>
          <w:b w:val="false"/>
          <w:i w:val="false"/>
          <w:color w:val="000000"/>
          <w:sz w:val="28"/>
        </w:rPr>
        <w:t>
      продолжение таблицы</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232" w:id="177"/>
    <w:p>
      <w:pPr>
        <w:spacing w:after="0"/>
        <w:ind w:left="0"/>
        <w:jc w:val="both"/>
      </w:pPr>
      <w:r>
        <w:rPr>
          <w:rFonts w:ascii="Times New Roman"/>
          <w:b w:val="false"/>
          <w:i w:val="false"/>
          <w:color w:val="000000"/>
          <w:sz w:val="28"/>
        </w:rPr>
        <w:t>
      Орган управления __________________________________________</w:t>
      </w:r>
    </w:p>
    <w:bookmarkEnd w:id="177"/>
    <w:bookmarkStart w:name="z233" w:id="178"/>
    <w:p>
      <w:pPr>
        <w:spacing w:after="0"/>
        <w:ind w:left="0"/>
        <w:jc w:val="both"/>
      </w:pPr>
      <w:r>
        <w:rPr>
          <w:rFonts w:ascii="Times New Roman"/>
          <w:b w:val="false"/>
          <w:i w:val="false"/>
          <w:color w:val="000000"/>
          <w:sz w:val="28"/>
        </w:rPr>
        <w:t>
      Наименование организации __________________________________</w:t>
      </w:r>
    </w:p>
    <w:bookmarkEnd w:id="178"/>
    <w:bookmarkStart w:name="z234" w:id="179"/>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179"/>
    <w:bookmarkStart w:name="z235" w:id="180"/>
    <w:p>
      <w:pPr>
        <w:spacing w:after="0"/>
        <w:ind w:left="0"/>
        <w:jc w:val="both"/>
      </w:pPr>
      <w:r>
        <w:rPr>
          <w:rFonts w:ascii="Times New Roman"/>
          <w:b w:val="false"/>
          <w:i w:val="false"/>
          <w:color w:val="000000"/>
          <w:sz w:val="28"/>
        </w:rPr>
        <w:t>
      Пятилетний период _________________________________________</w:t>
      </w:r>
    </w:p>
    <w:bookmarkEnd w:id="180"/>
    <w:bookmarkStart w:name="z236" w:id="181"/>
    <w:p>
      <w:pPr>
        <w:spacing w:after="0"/>
        <w:ind w:left="0"/>
        <w:jc w:val="both"/>
      </w:pPr>
      <w:r>
        <w:rPr>
          <w:rFonts w:ascii="Times New Roman"/>
          <w:b w:val="false"/>
          <w:i w:val="false"/>
          <w:color w:val="000000"/>
          <w:sz w:val="28"/>
        </w:rPr>
        <w:t>
      Планируемый/отчетный период___________________________</w:t>
      </w:r>
    </w:p>
    <w:bookmarkEnd w:id="181"/>
    <w:bookmarkStart w:name="z237" w:id="182"/>
    <w:p>
      <w:pPr>
        <w:spacing w:after="0"/>
        <w:ind w:left="0"/>
        <w:jc w:val="both"/>
      </w:pPr>
      <w:r>
        <w:rPr>
          <w:rFonts w:ascii="Times New Roman"/>
          <w:b w:val="false"/>
          <w:i w:val="false"/>
          <w:color w:val="000000"/>
          <w:sz w:val="28"/>
        </w:rPr>
        <w:t>
      дата ________________№_____________</w:t>
      </w:r>
    </w:p>
    <w:bookmarkEnd w:id="182"/>
    <w:bookmarkStart w:name="z238" w:id="183"/>
    <w:p>
      <w:pPr>
        <w:spacing w:after="0"/>
        <w:ind w:left="0"/>
        <w:jc w:val="left"/>
      </w:pPr>
      <w:r>
        <w:rPr>
          <w:rFonts w:ascii="Times New Roman"/>
          <w:b/>
          <w:i w:val="false"/>
          <w:color w:val="000000"/>
        </w:rPr>
        <w:t xml:space="preserve"> Основные направления деятельности</w:t>
      </w:r>
    </w:p>
    <w:bookmarkEnd w:id="183"/>
    <w:bookmarkStart w:name="z239" w:id="184"/>
    <w:p>
      <w:pPr>
        <w:spacing w:after="0"/>
        <w:ind w:left="0"/>
        <w:jc w:val="left"/>
      </w:pPr>
      <w:r>
        <w:rPr>
          <w:rFonts w:ascii="Times New Roman"/>
          <w:b/>
          <w:i w:val="false"/>
          <w:color w:val="000000"/>
        </w:rPr>
        <w:t xml:space="preserve"> Программа реализации</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цели органа управления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цели Организации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задачи Организации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(Производство товара/оказание услуг/выполнение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 w:id="185"/>
    <w:p>
      <w:pPr>
        <w:spacing w:after="0"/>
        <w:ind w:left="0"/>
        <w:jc w:val="both"/>
      </w:pPr>
      <w:r>
        <w:rPr>
          <w:rFonts w:ascii="Times New Roman"/>
          <w:b w:val="false"/>
          <w:i w:val="false"/>
          <w:color w:val="000000"/>
          <w:sz w:val="28"/>
        </w:rPr>
        <w:t>
      продолжение таблицы</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Факт/оценка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186"/>
    <w:p>
      <w:pPr>
        <w:spacing w:after="0"/>
        <w:ind w:left="0"/>
        <w:jc w:val="both"/>
      </w:pPr>
      <w:r>
        <w:rPr>
          <w:rFonts w:ascii="Times New Roman"/>
          <w:b w:val="false"/>
          <w:i w:val="false"/>
          <w:color w:val="000000"/>
          <w:sz w:val="28"/>
        </w:rPr>
        <w:t>
      продолжение таблицы</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Продолжение приложения 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 w:id="187"/>
    <w:p>
      <w:pPr>
        <w:spacing w:after="0"/>
        <w:ind w:left="0"/>
        <w:jc w:val="both"/>
      </w:pPr>
      <w:r>
        <w:rPr>
          <w:rFonts w:ascii="Times New Roman"/>
          <w:b w:val="false"/>
          <w:i w:val="false"/>
          <w:color w:val="000000"/>
          <w:sz w:val="28"/>
        </w:rPr>
        <w:t>
      продолжение таблицы</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 w:id="188"/>
    <w:p>
      <w:pPr>
        <w:spacing w:after="0"/>
        <w:ind w:left="0"/>
        <w:jc w:val="both"/>
      </w:pPr>
      <w:r>
        <w:rPr>
          <w:rFonts w:ascii="Times New Roman"/>
          <w:b w:val="false"/>
          <w:i w:val="false"/>
          <w:color w:val="000000"/>
          <w:sz w:val="28"/>
        </w:rPr>
        <w:t>
      продолжение таблицы</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 w:id="189"/>
    <w:p>
      <w:pPr>
        <w:spacing w:after="0"/>
        <w:ind w:left="0"/>
        <w:jc w:val="both"/>
      </w:pPr>
      <w:r>
        <w:rPr>
          <w:rFonts w:ascii="Times New Roman"/>
          <w:b w:val="false"/>
          <w:i w:val="false"/>
          <w:color w:val="000000"/>
          <w:sz w:val="28"/>
        </w:rPr>
        <w:t>
      продолжение таблицы</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 w:id="190"/>
    <w:p>
      <w:pPr>
        <w:spacing w:after="0"/>
        <w:ind w:left="0"/>
        <w:jc w:val="both"/>
      </w:pPr>
      <w:r>
        <w:rPr>
          <w:rFonts w:ascii="Times New Roman"/>
          <w:b w:val="false"/>
          <w:i w:val="false"/>
          <w:color w:val="000000"/>
          <w:sz w:val="28"/>
        </w:rPr>
        <w:t>
      продолжение таблицы</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249" w:id="191"/>
    <w:p>
      <w:pPr>
        <w:spacing w:after="0"/>
        <w:ind w:left="0"/>
        <w:jc w:val="both"/>
      </w:pPr>
      <w:r>
        <w:rPr>
          <w:rFonts w:ascii="Times New Roman"/>
          <w:b w:val="false"/>
          <w:i w:val="false"/>
          <w:color w:val="000000"/>
          <w:sz w:val="28"/>
        </w:rPr>
        <w:t>
      Орган управления __________________________________________</w:t>
      </w:r>
    </w:p>
    <w:bookmarkEnd w:id="191"/>
    <w:bookmarkStart w:name="z250" w:id="192"/>
    <w:p>
      <w:pPr>
        <w:spacing w:after="0"/>
        <w:ind w:left="0"/>
        <w:jc w:val="both"/>
      </w:pPr>
      <w:r>
        <w:rPr>
          <w:rFonts w:ascii="Times New Roman"/>
          <w:b w:val="false"/>
          <w:i w:val="false"/>
          <w:color w:val="000000"/>
          <w:sz w:val="28"/>
        </w:rPr>
        <w:t>
      Наименование организации __________________________________</w:t>
      </w:r>
    </w:p>
    <w:bookmarkEnd w:id="192"/>
    <w:bookmarkStart w:name="z251" w:id="193"/>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193"/>
    <w:bookmarkStart w:name="z252" w:id="194"/>
    <w:p>
      <w:pPr>
        <w:spacing w:after="0"/>
        <w:ind w:left="0"/>
        <w:jc w:val="both"/>
      </w:pPr>
      <w:r>
        <w:rPr>
          <w:rFonts w:ascii="Times New Roman"/>
          <w:b w:val="false"/>
          <w:i w:val="false"/>
          <w:color w:val="000000"/>
          <w:sz w:val="28"/>
        </w:rPr>
        <w:t>
      Пятилетний период _________________________________________</w:t>
      </w:r>
    </w:p>
    <w:bookmarkEnd w:id="194"/>
    <w:bookmarkStart w:name="z253" w:id="195"/>
    <w:p>
      <w:pPr>
        <w:spacing w:after="0"/>
        <w:ind w:left="0"/>
        <w:jc w:val="both"/>
      </w:pPr>
      <w:r>
        <w:rPr>
          <w:rFonts w:ascii="Times New Roman"/>
          <w:b w:val="false"/>
          <w:i w:val="false"/>
          <w:color w:val="000000"/>
          <w:sz w:val="28"/>
        </w:rPr>
        <w:t>
      Планируемый/отчетный период___________________________</w:t>
      </w:r>
    </w:p>
    <w:bookmarkEnd w:id="195"/>
    <w:bookmarkStart w:name="z254" w:id="196"/>
    <w:p>
      <w:pPr>
        <w:spacing w:after="0"/>
        <w:ind w:left="0"/>
        <w:jc w:val="both"/>
      </w:pPr>
      <w:r>
        <w:rPr>
          <w:rFonts w:ascii="Times New Roman"/>
          <w:b w:val="false"/>
          <w:i w:val="false"/>
          <w:color w:val="000000"/>
          <w:sz w:val="28"/>
        </w:rPr>
        <w:t>
      дата ________________№_____________</w:t>
      </w:r>
    </w:p>
    <w:bookmarkEnd w:id="196"/>
    <w:bookmarkStart w:name="z255" w:id="197"/>
    <w:p>
      <w:pPr>
        <w:spacing w:after="0"/>
        <w:ind w:left="0"/>
        <w:jc w:val="left"/>
      </w:pPr>
      <w:r>
        <w:rPr>
          <w:rFonts w:ascii="Times New Roman"/>
          <w:b/>
          <w:i w:val="false"/>
          <w:color w:val="000000"/>
        </w:rPr>
        <w:t xml:space="preserve"> Показатели финансово-хозяйственной деятельности</w:t>
      </w:r>
    </w:p>
    <w:bookmarkEnd w:id="197"/>
    <w:bookmarkStart w:name="z256" w:id="198"/>
    <w:p>
      <w:pPr>
        <w:spacing w:after="0"/>
        <w:ind w:left="0"/>
        <w:jc w:val="left"/>
      </w:pPr>
      <w:r>
        <w:rPr>
          <w:rFonts w:ascii="Times New Roman"/>
          <w:b/>
          <w:i w:val="false"/>
          <w:color w:val="000000"/>
        </w:rPr>
        <w:t xml:space="preserve"> Основные показатели финансово-хозяйственной деятельности</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Факт/оценка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(оценка/факт)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финансово-хозяйственной деятельности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доход (валовой убыток указывается со знаком минус)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до налогообложения (убыток указывается со знаком минус)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указывается со знаком минус)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акционера (участника)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на одну акцию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простую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привилегированную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на акции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находящиеся в государственной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 чистого дохода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находящиеся в частной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на долю участия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распределения чистого дохода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на доли участия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находящиеся в государственной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находящиеся в частной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Распределяемый доход государственного предприятия для перечисления в соответствующий бюджет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распределения чистого дохода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чистого дохода, остающегося в распоряжении организации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создание резервов, связанных с покрытием убытков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развитие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собственного капитала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финансового рычага (леверидж)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десятичная дробь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десятичная дробь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финансового рычага (финансового левериджа)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EBITDA (Earnings before interest, taxes, depreciation and amortization)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доходности инвестированных средств (для товариществ с ограниченной ответственностью и государственных предприятий)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доходов, получаемых по государственному заданию и реализации продуктов (продукции) государственным учреждениям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 одной акции (для акционерных обществ)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доходов, получаемых по государственному заданию и реализации продуктов (продукции) государственным учреждениям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(оценка/факт)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(оценка/факт)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8" w:id="199"/>
    <w:p>
      <w:pPr>
        <w:spacing w:after="0"/>
        <w:ind w:left="0"/>
        <w:jc w:val="both"/>
      </w:pPr>
      <w:r>
        <w:rPr>
          <w:rFonts w:ascii="Times New Roman"/>
          <w:b w:val="false"/>
          <w:i w:val="false"/>
          <w:color w:val="000000"/>
          <w:sz w:val="28"/>
        </w:rPr>
        <w:t>
      продолжение таблицы</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(оценка/факт)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(оценка/факт)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Приложение7</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260" w:id="200"/>
    <w:p>
      <w:pPr>
        <w:spacing w:after="0"/>
        <w:ind w:left="0"/>
        <w:jc w:val="both"/>
      </w:pPr>
      <w:r>
        <w:rPr>
          <w:rFonts w:ascii="Times New Roman"/>
          <w:b w:val="false"/>
          <w:i w:val="false"/>
          <w:color w:val="000000"/>
          <w:sz w:val="28"/>
        </w:rPr>
        <w:t>
      Орган управления __________________________________________</w:t>
      </w:r>
    </w:p>
    <w:bookmarkEnd w:id="200"/>
    <w:bookmarkStart w:name="z261" w:id="201"/>
    <w:p>
      <w:pPr>
        <w:spacing w:after="0"/>
        <w:ind w:left="0"/>
        <w:jc w:val="both"/>
      </w:pPr>
      <w:r>
        <w:rPr>
          <w:rFonts w:ascii="Times New Roman"/>
          <w:b w:val="false"/>
          <w:i w:val="false"/>
          <w:color w:val="000000"/>
          <w:sz w:val="28"/>
        </w:rPr>
        <w:t>
      Наименование организации __________________________________</w:t>
      </w:r>
    </w:p>
    <w:bookmarkEnd w:id="201"/>
    <w:bookmarkStart w:name="z262" w:id="202"/>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202"/>
    <w:bookmarkStart w:name="z263" w:id="203"/>
    <w:p>
      <w:pPr>
        <w:spacing w:after="0"/>
        <w:ind w:left="0"/>
        <w:jc w:val="both"/>
      </w:pPr>
      <w:r>
        <w:rPr>
          <w:rFonts w:ascii="Times New Roman"/>
          <w:b w:val="false"/>
          <w:i w:val="false"/>
          <w:color w:val="000000"/>
          <w:sz w:val="28"/>
        </w:rPr>
        <w:t>
      Пятилетний период _________________________________________</w:t>
      </w:r>
    </w:p>
    <w:bookmarkEnd w:id="203"/>
    <w:bookmarkStart w:name="z264" w:id="204"/>
    <w:p>
      <w:pPr>
        <w:spacing w:after="0"/>
        <w:ind w:left="0"/>
        <w:jc w:val="both"/>
      </w:pPr>
      <w:r>
        <w:rPr>
          <w:rFonts w:ascii="Times New Roman"/>
          <w:b w:val="false"/>
          <w:i w:val="false"/>
          <w:color w:val="000000"/>
          <w:sz w:val="28"/>
        </w:rPr>
        <w:t>
      Планируемый/отчетный период___________________________</w:t>
      </w:r>
    </w:p>
    <w:bookmarkEnd w:id="204"/>
    <w:bookmarkStart w:name="z265" w:id="205"/>
    <w:p>
      <w:pPr>
        <w:spacing w:after="0"/>
        <w:ind w:left="0"/>
        <w:jc w:val="both"/>
      </w:pPr>
      <w:r>
        <w:rPr>
          <w:rFonts w:ascii="Times New Roman"/>
          <w:b w:val="false"/>
          <w:i w:val="false"/>
          <w:color w:val="000000"/>
          <w:sz w:val="28"/>
        </w:rPr>
        <w:t>
      дата ________________№_____________</w:t>
      </w:r>
    </w:p>
    <w:bookmarkEnd w:id="205"/>
    <w:bookmarkStart w:name="z266" w:id="206"/>
    <w:p>
      <w:pPr>
        <w:spacing w:after="0"/>
        <w:ind w:left="0"/>
        <w:jc w:val="both"/>
      </w:pPr>
      <w:r>
        <w:rPr>
          <w:rFonts w:ascii="Times New Roman"/>
          <w:b w:val="false"/>
          <w:i w:val="false"/>
          <w:color w:val="000000"/>
          <w:sz w:val="28"/>
        </w:rPr>
        <w:t>
      Единица измерения: тысяч тенге</w:t>
      </w:r>
    </w:p>
    <w:bookmarkEnd w:id="206"/>
    <w:bookmarkStart w:name="z267" w:id="207"/>
    <w:p>
      <w:pPr>
        <w:spacing w:after="0"/>
        <w:ind w:left="0"/>
        <w:jc w:val="left"/>
      </w:pPr>
      <w:r>
        <w:rPr>
          <w:rFonts w:ascii="Times New Roman"/>
          <w:b/>
          <w:i w:val="false"/>
          <w:color w:val="000000"/>
        </w:rPr>
        <w:t xml:space="preserve"> Показатели финансово-хозяйственной деятельности</w:t>
      </w:r>
    </w:p>
    <w:bookmarkEnd w:id="207"/>
    <w:bookmarkStart w:name="z268" w:id="208"/>
    <w:p>
      <w:pPr>
        <w:spacing w:after="0"/>
        <w:ind w:left="0"/>
        <w:jc w:val="left"/>
      </w:pPr>
      <w:r>
        <w:rPr>
          <w:rFonts w:ascii="Times New Roman"/>
          <w:b/>
          <w:i w:val="false"/>
          <w:color w:val="000000"/>
        </w:rPr>
        <w:t xml:space="preserve"> Доходы</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Факт/оценка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(оценка/факт)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плана)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продуктов, оказания услуг и выполнения работ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государственных субсидий и государственной помощи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продуктов, оказания услуг и выполнения работ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государственных субсидий и государственной помощи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продуктов, оказания услуг и выполнения работ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государственных субсидий и государственной помощи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 w:id="209"/>
    <w:p>
      <w:pPr>
        <w:spacing w:after="0"/>
        <w:ind w:left="0"/>
        <w:jc w:val="both"/>
      </w:pPr>
      <w:r>
        <w:rPr>
          <w:rFonts w:ascii="Times New Roman"/>
          <w:b w:val="false"/>
          <w:i w:val="false"/>
          <w:color w:val="000000"/>
          <w:sz w:val="28"/>
        </w:rPr>
        <w:t>
      продолжение таблицы</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p>
      <w:pPr>
        <w:spacing w:after="0"/>
        <w:ind w:left="0"/>
        <w:jc w:val="both"/>
      </w:pPr>
      <w:r>
        <w:rPr>
          <w:rFonts w:ascii="Times New Roman"/>
          <w:b w:val="false"/>
          <w:i w:val="false"/>
          <w:color w:val="ff0000"/>
          <w:sz w:val="28"/>
        </w:rPr>
        <w:t xml:space="preserve">
      Сноска. Правила дополнены приложением 7-1 в соответствии с приказом Министра национальной экономики РК от 23.06.2021 </w:t>
      </w:r>
      <w:r>
        <w:rPr>
          <w:rFonts w:ascii="Times New Roman"/>
          <w:b w:val="false"/>
          <w:i w:val="false"/>
          <w:color w:val="ff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Показатели финансово-хозяйственной деятельности</w:t>
      </w:r>
    </w:p>
    <w:p>
      <w:pPr>
        <w:spacing w:after="0"/>
        <w:ind w:left="0"/>
        <w:jc w:val="both"/>
      </w:pPr>
      <w:r>
        <w:rPr>
          <w:rFonts w:ascii="Times New Roman"/>
          <w:b w:val="false"/>
          <w:i w:val="false"/>
          <w:color w:val="000000"/>
          <w:sz w:val="28"/>
        </w:rPr>
        <w:t xml:space="preserve">
      Денежные средства </w:t>
      </w:r>
    </w:p>
    <w:p>
      <w:pPr>
        <w:spacing w:after="0"/>
        <w:ind w:left="0"/>
        <w:jc w:val="both"/>
      </w:pPr>
      <w:r>
        <w:rPr>
          <w:rFonts w:ascii="Times New Roman"/>
          <w:b w:val="false"/>
          <w:i w:val="false"/>
          <w:color w:val="000000"/>
          <w:sz w:val="28"/>
        </w:rPr>
        <w:t>
      Орган управления ____________________________________________</w:t>
      </w:r>
    </w:p>
    <w:p>
      <w:pPr>
        <w:spacing w:after="0"/>
        <w:ind w:left="0"/>
        <w:jc w:val="both"/>
      </w:pPr>
      <w:r>
        <w:rPr>
          <w:rFonts w:ascii="Times New Roman"/>
          <w:b w:val="false"/>
          <w:i w:val="false"/>
          <w:color w:val="000000"/>
          <w:sz w:val="28"/>
        </w:rPr>
        <w:t>Наименование организации ____________________________________</w:t>
      </w:r>
    </w:p>
    <w:p>
      <w:pPr>
        <w:spacing w:after="0"/>
        <w:ind w:left="0"/>
        <w:jc w:val="both"/>
      </w:pPr>
      <w:r>
        <w:rPr>
          <w:rFonts w:ascii="Times New Roman"/>
          <w:b w:val="false"/>
          <w:i w:val="false"/>
          <w:color w:val="000000"/>
          <w:sz w:val="28"/>
        </w:rPr>
        <w:t>Вид документа (план развития: утвержденный/ ежегодное уточнение/</w:t>
      </w:r>
    </w:p>
    <w:p>
      <w:pPr>
        <w:spacing w:after="0"/>
        <w:ind w:left="0"/>
        <w:jc w:val="both"/>
      </w:pPr>
      <w:r>
        <w:rPr>
          <w:rFonts w:ascii="Times New Roman"/>
          <w:b w:val="false"/>
          <w:i w:val="false"/>
          <w:color w:val="000000"/>
          <w:sz w:val="28"/>
        </w:rPr>
        <w:t>полугодовое уточнение/ отчет об исполнении плана развития)</w:t>
      </w:r>
    </w:p>
    <w:p>
      <w:pPr>
        <w:spacing w:after="0"/>
        <w:ind w:left="0"/>
        <w:jc w:val="both"/>
      </w:pPr>
      <w:r>
        <w:rPr>
          <w:rFonts w:ascii="Times New Roman"/>
          <w:b w:val="false"/>
          <w:i w:val="false"/>
          <w:color w:val="000000"/>
          <w:sz w:val="28"/>
        </w:rPr>
        <w:t>Пятилетний период ___________________________________________</w:t>
      </w:r>
    </w:p>
    <w:p>
      <w:pPr>
        <w:spacing w:after="0"/>
        <w:ind w:left="0"/>
        <w:jc w:val="both"/>
      </w:pPr>
      <w:r>
        <w:rPr>
          <w:rFonts w:ascii="Times New Roman"/>
          <w:b w:val="false"/>
          <w:i w:val="false"/>
          <w:color w:val="000000"/>
          <w:sz w:val="28"/>
        </w:rPr>
        <w:t>Планируемый/отчетный период ___________________________</w:t>
      </w:r>
    </w:p>
    <w:p>
      <w:pPr>
        <w:spacing w:after="0"/>
        <w:ind w:left="0"/>
        <w:jc w:val="both"/>
      </w:pPr>
      <w:r>
        <w:rPr>
          <w:rFonts w:ascii="Times New Roman"/>
          <w:b w:val="false"/>
          <w:i w:val="false"/>
          <w:color w:val="000000"/>
          <w:sz w:val="28"/>
        </w:rPr>
        <w:t>дата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(товар, услуга, работа)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денежных средств,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Поступление денежных средств,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по отношениям, связанным с реализацией продукции (товара, услуги, работы)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безвозмездно на приобретение активов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транзитных денежных средств по целевому назначению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поступления денежных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Выбытие денежных средств,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на оплату поставщикам за товары, работы и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полученных безвозмездно на приобретение активов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транзитных денежных средств, полученных по целевому назначению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собственникам по акциям (АО)/долям (ТОО)/ части чистого дохода (для ГП)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выбытие денежных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денежных средств,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приложения 17-1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p>
      <w:pPr>
        <w:spacing w:after="0"/>
        <w:ind w:left="0"/>
        <w:jc w:val="both"/>
      </w:pPr>
      <w:r>
        <w:rPr>
          <w:rFonts w:ascii="Times New Roman"/>
          <w:b w:val="false"/>
          <w:i w:val="false"/>
          <w:color w:val="ff0000"/>
          <w:sz w:val="28"/>
        </w:rPr>
        <w:t xml:space="preserve">
      Сноска. Правила дополнены приложением 7-2 в соответствии с приказом Министра национальной экономики РК от 23.06.2021 </w:t>
      </w:r>
      <w:r>
        <w:rPr>
          <w:rFonts w:ascii="Times New Roman"/>
          <w:b w:val="false"/>
          <w:i w:val="false"/>
          <w:color w:val="ff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Показатели финансово-хозяйственной деятельности</w:t>
      </w:r>
    </w:p>
    <w:p>
      <w:pPr>
        <w:spacing w:after="0"/>
        <w:ind w:left="0"/>
        <w:jc w:val="both"/>
      </w:pPr>
      <w:r>
        <w:rPr>
          <w:rFonts w:ascii="Times New Roman"/>
          <w:b w:val="false"/>
          <w:i w:val="false"/>
          <w:color w:val="000000"/>
          <w:sz w:val="28"/>
        </w:rPr>
        <w:t>Реализация продуктов за счет средств республиканского бюджета и местного бюджета</w:t>
      </w:r>
    </w:p>
    <w:p>
      <w:pPr>
        <w:spacing w:after="0"/>
        <w:ind w:left="0"/>
        <w:jc w:val="both"/>
      </w:pPr>
      <w:r>
        <w:rPr>
          <w:rFonts w:ascii="Times New Roman"/>
          <w:b w:val="false"/>
          <w:i w:val="false"/>
          <w:color w:val="000000"/>
          <w:sz w:val="28"/>
        </w:rPr>
        <w:t>
      Орган управления ____________________________________________________</w:t>
      </w:r>
    </w:p>
    <w:p>
      <w:pPr>
        <w:spacing w:after="0"/>
        <w:ind w:left="0"/>
        <w:jc w:val="both"/>
      </w:pPr>
      <w:r>
        <w:rPr>
          <w:rFonts w:ascii="Times New Roman"/>
          <w:b w:val="false"/>
          <w:i w:val="false"/>
          <w:color w:val="000000"/>
          <w:sz w:val="28"/>
        </w:rPr>
        <w:t>Наименование организации ____________________________________________</w:t>
      </w:r>
    </w:p>
    <w:p>
      <w:pPr>
        <w:spacing w:after="0"/>
        <w:ind w:left="0"/>
        <w:jc w:val="both"/>
      </w:pPr>
      <w:r>
        <w:rPr>
          <w:rFonts w:ascii="Times New Roman"/>
          <w:b w:val="false"/>
          <w:i w:val="false"/>
          <w:color w:val="000000"/>
          <w:sz w:val="28"/>
        </w:rPr>
        <w:t xml:space="preserve">Вид документа (план развития: утвержденный/ ежегодное уточнение/ </w:t>
      </w:r>
    </w:p>
    <w:p>
      <w:pPr>
        <w:spacing w:after="0"/>
        <w:ind w:left="0"/>
        <w:jc w:val="both"/>
      </w:pPr>
      <w:r>
        <w:rPr>
          <w:rFonts w:ascii="Times New Roman"/>
          <w:b w:val="false"/>
          <w:i w:val="false"/>
          <w:color w:val="000000"/>
          <w:sz w:val="28"/>
        </w:rPr>
        <w:t>полугодовое уточнение/ отчет об исполнении плана развития)</w:t>
      </w:r>
    </w:p>
    <w:p>
      <w:pPr>
        <w:spacing w:after="0"/>
        <w:ind w:left="0"/>
        <w:jc w:val="both"/>
      </w:pPr>
      <w:r>
        <w:rPr>
          <w:rFonts w:ascii="Times New Roman"/>
          <w:b w:val="false"/>
          <w:i w:val="false"/>
          <w:color w:val="000000"/>
          <w:sz w:val="28"/>
        </w:rPr>
        <w:t>Пятилетний период ___________________________________________________</w:t>
      </w:r>
    </w:p>
    <w:p>
      <w:pPr>
        <w:spacing w:after="0"/>
        <w:ind w:left="0"/>
        <w:jc w:val="both"/>
      </w:pPr>
      <w:r>
        <w:rPr>
          <w:rFonts w:ascii="Times New Roman"/>
          <w:b w:val="false"/>
          <w:i w:val="false"/>
          <w:color w:val="000000"/>
          <w:sz w:val="28"/>
        </w:rPr>
        <w:t>Планируемый/отчетный период ___________________________</w:t>
      </w:r>
    </w:p>
    <w:p>
      <w:pPr>
        <w:spacing w:after="0"/>
        <w:ind w:left="0"/>
        <w:jc w:val="both"/>
      </w:pPr>
      <w:r>
        <w:rPr>
          <w:rFonts w:ascii="Times New Roman"/>
          <w:b w:val="false"/>
          <w:i w:val="false"/>
          <w:color w:val="000000"/>
          <w:sz w:val="28"/>
        </w:rPr>
        <w:t>дата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продукт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договора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договоров, в тыс.тенге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рамках республиканского бюджета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стоимости договора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рамках местного бюджета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стоимости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оценка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272" w:id="210"/>
    <w:p>
      <w:pPr>
        <w:spacing w:after="0"/>
        <w:ind w:left="0"/>
        <w:jc w:val="both"/>
      </w:pPr>
      <w:r>
        <w:rPr>
          <w:rFonts w:ascii="Times New Roman"/>
          <w:b w:val="false"/>
          <w:i w:val="false"/>
          <w:color w:val="000000"/>
          <w:sz w:val="28"/>
        </w:rPr>
        <w:t>
      Орган управления __________________________________________</w:t>
      </w:r>
    </w:p>
    <w:bookmarkEnd w:id="210"/>
    <w:bookmarkStart w:name="z273" w:id="211"/>
    <w:p>
      <w:pPr>
        <w:spacing w:after="0"/>
        <w:ind w:left="0"/>
        <w:jc w:val="both"/>
      </w:pPr>
      <w:r>
        <w:rPr>
          <w:rFonts w:ascii="Times New Roman"/>
          <w:b w:val="false"/>
          <w:i w:val="false"/>
          <w:color w:val="000000"/>
          <w:sz w:val="28"/>
        </w:rPr>
        <w:t>
      Наименование организации __________________________________</w:t>
      </w:r>
    </w:p>
    <w:bookmarkEnd w:id="211"/>
    <w:bookmarkStart w:name="z274" w:id="212"/>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212"/>
    <w:bookmarkStart w:name="z275" w:id="213"/>
    <w:p>
      <w:pPr>
        <w:spacing w:after="0"/>
        <w:ind w:left="0"/>
        <w:jc w:val="both"/>
      </w:pPr>
      <w:r>
        <w:rPr>
          <w:rFonts w:ascii="Times New Roman"/>
          <w:b w:val="false"/>
          <w:i w:val="false"/>
          <w:color w:val="000000"/>
          <w:sz w:val="28"/>
        </w:rPr>
        <w:t>
      Пятилетний период _________________________________________</w:t>
      </w:r>
    </w:p>
    <w:bookmarkEnd w:id="213"/>
    <w:bookmarkStart w:name="z276" w:id="214"/>
    <w:p>
      <w:pPr>
        <w:spacing w:after="0"/>
        <w:ind w:left="0"/>
        <w:jc w:val="both"/>
      </w:pPr>
      <w:r>
        <w:rPr>
          <w:rFonts w:ascii="Times New Roman"/>
          <w:b w:val="false"/>
          <w:i w:val="false"/>
          <w:color w:val="000000"/>
          <w:sz w:val="28"/>
        </w:rPr>
        <w:t>
      Планируемый/отчетный период___________________________</w:t>
      </w:r>
    </w:p>
    <w:bookmarkEnd w:id="214"/>
    <w:bookmarkStart w:name="z277" w:id="215"/>
    <w:p>
      <w:pPr>
        <w:spacing w:after="0"/>
        <w:ind w:left="0"/>
        <w:jc w:val="both"/>
      </w:pPr>
      <w:r>
        <w:rPr>
          <w:rFonts w:ascii="Times New Roman"/>
          <w:b w:val="false"/>
          <w:i w:val="false"/>
          <w:color w:val="000000"/>
          <w:sz w:val="28"/>
        </w:rPr>
        <w:t>
      дата ________________№_____________</w:t>
      </w:r>
    </w:p>
    <w:bookmarkEnd w:id="215"/>
    <w:bookmarkStart w:name="z278" w:id="216"/>
    <w:p>
      <w:pPr>
        <w:spacing w:after="0"/>
        <w:ind w:left="0"/>
        <w:jc w:val="both"/>
      </w:pPr>
      <w:r>
        <w:rPr>
          <w:rFonts w:ascii="Times New Roman"/>
          <w:b w:val="false"/>
          <w:i w:val="false"/>
          <w:color w:val="000000"/>
          <w:sz w:val="28"/>
        </w:rPr>
        <w:t>
      Единица измерения: тысяч тенге</w:t>
      </w:r>
    </w:p>
    <w:bookmarkEnd w:id="216"/>
    <w:bookmarkStart w:name="z279" w:id="217"/>
    <w:p>
      <w:pPr>
        <w:spacing w:after="0"/>
        <w:ind w:left="0"/>
        <w:jc w:val="left"/>
      </w:pPr>
      <w:r>
        <w:rPr>
          <w:rFonts w:ascii="Times New Roman"/>
          <w:b/>
          <w:i w:val="false"/>
          <w:color w:val="000000"/>
        </w:rPr>
        <w:t xml:space="preserve"> Показатели финансово-хозяйственной деятельности</w:t>
      </w:r>
    </w:p>
    <w:bookmarkEnd w:id="217"/>
    <w:bookmarkStart w:name="z280" w:id="218"/>
    <w:p>
      <w:pPr>
        <w:spacing w:after="0"/>
        <w:ind w:left="0"/>
        <w:jc w:val="left"/>
      </w:pPr>
      <w:r>
        <w:rPr>
          <w:rFonts w:ascii="Times New Roman"/>
          <w:b/>
          <w:i w:val="false"/>
          <w:color w:val="000000"/>
        </w:rPr>
        <w:t xml:space="preserve"> Расходы</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оценка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 оценка)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(товара, услуги, работы)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(товара, услуги, работы)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(товара, услуги, работы)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 w:id="219"/>
    <w:p>
      <w:pPr>
        <w:spacing w:after="0"/>
        <w:ind w:left="0"/>
        <w:jc w:val="both"/>
      </w:pPr>
      <w:r>
        <w:rPr>
          <w:rFonts w:ascii="Times New Roman"/>
          <w:b w:val="false"/>
          <w:i w:val="false"/>
          <w:color w:val="000000"/>
          <w:sz w:val="28"/>
        </w:rPr>
        <w:t>
      продолжение таблицы</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 оценка)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 оценка)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 оценка)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 оценка)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284" w:id="220"/>
    <w:p>
      <w:pPr>
        <w:spacing w:after="0"/>
        <w:ind w:left="0"/>
        <w:jc w:val="both"/>
      </w:pPr>
      <w:r>
        <w:rPr>
          <w:rFonts w:ascii="Times New Roman"/>
          <w:b w:val="false"/>
          <w:i w:val="false"/>
          <w:color w:val="000000"/>
          <w:sz w:val="28"/>
        </w:rPr>
        <w:t>
      Орган управления __________________________________________</w:t>
      </w:r>
    </w:p>
    <w:bookmarkEnd w:id="220"/>
    <w:bookmarkStart w:name="z285" w:id="221"/>
    <w:p>
      <w:pPr>
        <w:spacing w:after="0"/>
        <w:ind w:left="0"/>
        <w:jc w:val="both"/>
      </w:pPr>
      <w:r>
        <w:rPr>
          <w:rFonts w:ascii="Times New Roman"/>
          <w:b w:val="false"/>
          <w:i w:val="false"/>
          <w:color w:val="000000"/>
          <w:sz w:val="28"/>
        </w:rPr>
        <w:t>
      Наименование организации __________________________________</w:t>
      </w:r>
    </w:p>
    <w:bookmarkEnd w:id="221"/>
    <w:bookmarkStart w:name="z286" w:id="222"/>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222"/>
    <w:bookmarkStart w:name="z287" w:id="223"/>
    <w:p>
      <w:pPr>
        <w:spacing w:after="0"/>
        <w:ind w:left="0"/>
        <w:jc w:val="both"/>
      </w:pPr>
      <w:r>
        <w:rPr>
          <w:rFonts w:ascii="Times New Roman"/>
          <w:b w:val="false"/>
          <w:i w:val="false"/>
          <w:color w:val="000000"/>
          <w:sz w:val="28"/>
        </w:rPr>
        <w:t>
      Пятилетний период _________________________________________</w:t>
      </w:r>
    </w:p>
    <w:bookmarkEnd w:id="223"/>
    <w:bookmarkStart w:name="z288" w:id="224"/>
    <w:p>
      <w:pPr>
        <w:spacing w:after="0"/>
        <w:ind w:left="0"/>
        <w:jc w:val="both"/>
      </w:pPr>
      <w:r>
        <w:rPr>
          <w:rFonts w:ascii="Times New Roman"/>
          <w:b w:val="false"/>
          <w:i w:val="false"/>
          <w:color w:val="000000"/>
          <w:sz w:val="28"/>
        </w:rPr>
        <w:t>
      Планируемый/отчетный период___________________________</w:t>
      </w:r>
    </w:p>
    <w:bookmarkEnd w:id="224"/>
    <w:bookmarkStart w:name="z289" w:id="225"/>
    <w:p>
      <w:pPr>
        <w:spacing w:after="0"/>
        <w:ind w:left="0"/>
        <w:jc w:val="both"/>
      </w:pPr>
      <w:r>
        <w:rPr>
          <w:rFonts w:ascii="Times New Roman"/>
          <w:b w:val="false"/>
          <w:i w:val="false"/>
          <w:color w:val="000000"/>
          <w:sz w:val="28"/>
        </w:rPr>
        <w:t>
      дата ________________№_____________</w:t>
      </w:r>
    </w:p>
    <w:bookmarkEnd w:id="225"/>
    <w:bookmarkStart w:name="z290" w:id="226"/>
    <w:p>
      <w:pPr>
        <w:spacing w:after="0"/>
        <w:ind w:left="0"/>
        <w:jc w:val="both"/>
      </w:pPr>
      <w:r>
        <w:rPr>
          <w:rFonts w:ascii="Times New Roman"/>
          <w:b w:val="false"/>
          <w:i w:val="false"/>
          <w:color w:val="000000"/>
          <w:sz w:val="28"/>
        </w:rPr>
        <w:t>
      Единица измерения: тысяч тенге</w:t>
      </w:r>
    </w:p>
    <w:bookmarkEnd w:id="226"/>
    <w:bookmarkStart w:name="z291" w:id="227"/>
    <w:p>
      <w:pPr>
        <w:spacing w:after="0"/>
        <w:ind w:left="0"/>
        <w:jc w:val="left"/>
      </w:pPr>
      <w:r>
        <w:rPr>
          <w:rFonts w:ascii="Times New Roman"/>
          <w:b/>
          <w:i w:val="false"/>
          <w:color w:val="000000"/>
        </w:rPr>
        <w:t xml:space="preserve"> Показатели финансово-хозяйственной деятельности</w:t>
      </w:r>
    </w:p>
    <w:bookmarkEnd w:id="227"/>
    <w:bookmarkStart w:name="z292" w:id="228"/>
    <w:p>
      <w:pPr>
        <w:spacing w:after="0"/>
        <w:ind w:left="0"/>
        <w:jc w:val="left"/>
      </w:pPr>
      <w:r>
        <w:rPr>
          <w:rFonts w:ascii="Times New Roman"/>
          <w:b/>
          <w:i w:val="false"/>
          <w:color w:val="000000"/>
        </w:rPr>
        <w:t xml:space="preserve"> Инвестиции и приобретение товаров, работ и услуг</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проекта (ММ.ГГГГ)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дата завершения (ММ.ГГГГ)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источникам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увеличения уставного капитала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привлечения заимственного капитала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привлечения бюджетных кредитов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 и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биологических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работ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 w:id="229"/>
    <w:p>
      <w:pPr>
        <w:spacing w:after="0"/>
        <w:ind w:left="0"/>
        <w:jc w:val="both"/>
      </w:pPr>
      <w:r>
        <w:rPr>
          <w:rFonts w:ascii="Times New Roman"/>
          <w:b w:val="false"/>
          <w:i w:val="false"/>
          <w:color w:val="000000"/>
          <w:sz w:val="28"/>
        </w:rPr>
        <w:t>
      продолжение таблицы</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источникам финансирования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на начало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Предстоит к освоению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государственной субсидии и государственной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привлечение физических и юридических лиц на безвозвратной основе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нераспределенного дохода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накопленной амортизации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и других источников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источникам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увеличения уставного капитала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привлечения заимственного капитала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привлечения бюджетных кредитов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государственной субсидии и государственной помощи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привлечение физических и юридических лиц на безвозвратной основе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нераспределенного дохода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накопленной амортизации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и других источников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5" w:id="230"/>
    <w:p>
      <w:pPr>
        <w:spacing w:after="0"/>
        <w:ind w:left="0"/>
        <w:jc w:val="both"/>
      </w:pPr>
      <w:r>
        <w:rPr>
          <w:rFonts w:ascii="Times New Roman"/>
          <w:b w:val="false"/>
          <w:i w:val="false"/>
          <w:color w:val="000000"/>
          <w:sz w:val="28"/>
        </w:rPr>
        <w:t>
      продолжение таблицы</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источникам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увеличения уставного капитала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привлечения заимственного капитала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привлечения бюджетных кредитов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государственной субсидии и государственной помощи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привлечение физических и юридических лиц на безвозвратной основе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нераспределенного дохода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накопленной амортизации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и других источников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источникам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увеличения уставного капитала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привлечения заимственного капитала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привлечения бюджетных кредитов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государственной субсидии и государственной помощи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привлечение физических и юридических лиц на безвозвратной основе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нераспределенного дохода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накопленной амортизации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и других источников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7" w:id="231"/>
    <w:p>
      <w:pPr>
        <w:spacing w:after="0"/>
        <w:ind w:left="0"/>
        <w:jc w:val="both"/>
      </w:pPr>
      <w:r>
        <w:rPr>
          <w:rFonts w:ascii="Times New Roman"/>
          <w:b w:val="false"/>
          <w:i w:val="false"/>
          <w:color w:val="000000"/>
          <w:sz w:val="28"/>
        </w:rPr>
        <w:t>
      продолжение таблицы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источникам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увеличения уставного капитала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привлечения заимственного капитала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привлечения бюджетных кредитов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государственной субсидии и государственной помощи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привлечение физических и юридических лиц на безвозвратной основе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нераспределенного дохода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накопленной амортизации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и других источников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источникам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увеличения уставного капитала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привлечения заимственного капитала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привлечения бюджетных кредитов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государственной субсидии и государственной помощи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привлечение физических и юридических лиц на безвозвратной основе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нераспределенного дохода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накопленной амортизации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и других источников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300" w:id="232"/>
    <w:p>
      <w:pPr>
        <w:spacing w:after="0"/>
        <w:ind w:left="0"/>
        <w:jc w:val="both"/>
      </w:pPr>
      <w:r>
        <w:rPr>
          <w:rFonts w:ascii="Times New Roman"/>
          <w:b w:val="false"/>
          <w:i w:val="false"/>
          <w:color w:val="000000"/>
          <w:sz w:val="28"/>
        </w:rPr>
        <w:t>
      Орган управления __________________________________________</w:t>
      </w:r>
    </w:p>
    <w:bookmarkEnd w:id="232"/>
    <w:bookmarkStart w:name="z301" w:id="233"/>
    <w:p>
      <w:pPr>
        <w:spacing w:after="0"/>
        <w:ind w:left="0"/>
        <w:jc w:val="both"/>
      </w:pPr>
      <w:r>
        <w:rPr>
          <w:rFonts w:ascii="Times New Roman"/>
          <w:b w:val="false"/>
          <w:i w:val="false"/>
          <w:color w:val="000000"/>
          <w:sz w:val="28"/>
        </w:rPr>
        <w:t>
      Наименование организации __________________________________</w:t>
      </w:r>
    </w:p>
    <w:bookmarkEnd w:id="233"/>
    <w:bookmarkStart w:name="z302" w:id="234"/>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234"/>
    <w:bookmarkStart w:name="z303" w:id="235"/>
    <w:p>
      <w:pPr>
        <w:spacing w:after="0"/>
        <w:ind w:left="0"/>
        <w:jc w:val="both"/>
      </w:pPr>
      <w:r>
        <w:rPr>
          <w:rFonts w:ascii="Times New Roman"/>
          <w:b w:val="false"/>
          <w:i w:val="false"/>
          <w:color w:val="000000"/>
          <w:sz w:val="28"/>
        </w:rPr>
        <w:t>
      Пятилетний период _________________________________________</w:t>
      </w:r>
    </w:p>
    <w:bookmarkEnd w:id="235"/>
    <w:bookmarkStart w:name="z304" w:id="236"/>
    <w:p>
      <w:pPr>
        <w:spacing w:after="0"/>
        <w:ind w:left="0"/>
        <w:jc w:val="both"/>
      </w:pPr>
      <w:r>
        <w:rPr>
          <w:rFonts w:ascii="Times New Roman"/>
          <w:b w:val="false"/>
          <w:i w:val="false"/>
          <w:color w:val="000000"/>
          <w:sz w:val="28"/>
        </w:rPr>
        <w:t>
      Планируемый/отчетный период___________________________</w:t>
      </w:r>
    </w:p>
    <w:bookmarkEnd w:id="236"/>
    <w:bookmarkStart w:name="z305" w:id="237"/>
    <w:p>
      <w:pPr>
        <w:spacing w:after="0"/>
        <w:ind w:left="0"/>
        <w:jc w:val="both"/>
      </w:pPr>
      <w:r>
        <w:rPr>
          <w:rFonts w:ascii="Times New Roman"/>
          <w:b w:val="false"/>
          <w:i w:val="false"/>
          <w:color w:val="000000"/>
          <w:sz w:val="28"/>
        </w:rPr>
        <w:t>
      дата ________________№_____________</w:t>
      </w:r>
    </w:p>
    <w:bookmarkEnd w:id="237"/>
    <w:bookmarkStart w:name="z306" w:id="238"/>
    <w:p>
      <w:pPr>
        <w:spacing w:after="0"/>
        <w:ind w:left="0"/>
        <w:jc w:val="left"/>
      </w:pPr>
      <w:r>
        <w:rPr>
          <w:rFonts w:ascii="Times New Roman"/>
          <w:b/>
          <w:i w:val="false"/>
          <w:color w:val="000000"/>
        </w:rPr>
        <w:t xml:space="preserve"> Показатели финансово-хозяйственной деятельности</w:t>
      </w:r>
    </w:p>
    <w:bookmarkEnd w:id="238"/>
    <w:bookmarkStart w:name="z307" w:id="239"/>
    <w:p>
      <w:pPr>
        <w:spacing w:after="0"/>
        <w:ind w:left="0"/>
        <w:jc w:val="left"/>
      </w:pPr>
      <w:r>
        <w:rPr>
          <w:rFonts w:ascii="Times New Roman"/>
          <w:b/>
          <w:i w:val="false"/>
          <w:color w:val="000000"/>
        </w:rPr>
        <w:t xml:space="preserve"> Приобретение долевых инструментов</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(инновационного) проекта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инвестирования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Акционерные общества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приобретаемых акций, штук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акции,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приобретаемых акций,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акций, находящихся в собственности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штук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акционеров, штук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приобретаемых акций, штук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акции,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приобретаемых акций,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акций, находящихся в собственности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штук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акционеров, штук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приобретаемых акций, штук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акции,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приобретаемых акций,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акций, находящихся в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штук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акционеров, штук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Товарищества с ограниченной ответственностью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долей участия,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 находящиеся в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участников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долей участия,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 находящиеся в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участников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долей участия,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 находящиеся в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участников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9" w:id="240"/>
    <w:p>
      <w:pPr>
        <w:spacing w:after="0"/>
        <w:ind w:left="0"/>
        <w:jc w:val="both"/>
      </w:pPr>
      <w:r>
        <w:rPr>
          <w:rFonts w:ascii="Times New Roman"/>
          <w:b w:val="false"/>
          <w:i w:val="false"/>
          <w:color w:val="000000"/>
          <w:sz w:val="28"/>
        </w:rPr>
        <w:t>
      продолжение таблицы</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311" w:id="241"/>
    <w:p>
      <w:pPr>
        <w:spacing w:after="0"/>
        <w:ind w:left="0"/>
        <w:jc w:val="both"/>
      </w:pPr>
      <w:r>
        <w:rPr>
          <w:rFonts w:ascii="Times New Roman"/>
          <w:b w:val="false"/>
          <w:i w:val="false"/>
          <w:color w:val="000000"/>
          <w:sz w:val="28"/>
        </w:rPr>
        <w:t>
      Орган управления __________________________________________</w:t>
      </w:r>
    </w:p>
    <w:bookmarkEnd w:id="241"/>
    <w:bookmarkStart w:name="z312" w:id="242"/>
    <w:p>
      <w:pPr>
        <w:spacing w:after="0"/>
        <w:ind w:left="0"/>
        <w:jc w:val="both"/>
      </w:pPr>
      <w:r>
        <w:rPr>
          <w:rFonts w:ascii="Times New Roman"/>
          <w:b w:val="false"/>
          <w:i w:val="false"/>
          <w:color w:val="000000"/>
          <w:sz w:val="28"/>
        </w:rPr>
        <w:t>
      Наименование организации __________________________________</w:t>
      </w:r>
    </w:p>
    <w:bookmarkEnd w:id="242"/>
    <w:bookmarkStart w:name="z313" w:id="243"/>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243"/>
    <w:bookmarkStart w:name="z314" w:id="244"/>
    <w:p>
      <w:pPr>
        <w:spacing w:after="0"/>
        <w:ind w:left="0"/>
        <w:jc w:val="both"/>
      </w:pPr>
      <w:r>
        <w:rPr>
          <w:rFonts w:ascii="Times New Roman"/>
          <w:b w:val="false"/>
          <w:i w:val="false"/>
          <w:color w:val="000000"/>
          <w:sz w:val="28"/>
        </w:rPr>
        <w:t>
      Пятилетний период _________________________________________</w:t>
      </w:r>
    </w:p>
    <w:bookmarkEnd w:id="244"/>
    <w:bookmarkStart w:name="z315" w:id="245"/>
    <w:p>
      <w:pPr>
        <w:spacing w:after="0"/>
        <w:ind w:left="0"/>
        <w:jc w:val="both"/>
      </w:pPr>
      <w:r>
        <w:rPr>
          <w:rFonts w:ascii="Times New Roman"/>
          <w:b w:val="false"/>
          <w:i w:val="false"/>
          <w:color w:val="000000"/>
          <w:sz w:val="28"/>
        </w:rPr>
        <w:t>
      Планируемый/отчетный период___________________________</w:t>
      </w:r>
    </w:p>
    <w:bookmarkEnd w:id="245"/>
    <w:bookmarkStart w:name="z316" w:id="246"/>
    <w:p>
      <w:pPr>
        <w:spacing w:after="0"/>
        <w:ind w:left="0"/>
        <w:jc w:val="both"/>
      </w:pPr>
      <w:r>
        <w:rPr>
          <w:rFonts w:ascii="Times New Roman"/>
          <w:b w:val="false"/>
          <w:i w:val="false"/>
          <w:color w:val="000000"/>
          <w:sz w:val="28"/>
        </w:rPr>
        <w:t>
      дата ________________№_____________</w:t>
      </w:r>
    </w:p>
    <w:bookmarkEnd w:id="246"/>
    <w:bookmarkStart w:name="z317" w:id="247"/>
    <w:p>
      <w:pPr>
        <w:spacing w:after="0"/>
        <w:ind w:left="0"/>
        <w:jc w:val="left"/>
      </w:pPr>
      <w:r>
        <w:rPr>
          <w:rFonts w:ascii="Times New Roman"/>
          <w:b/>
          <w:i w:val="false"/>
          <w:color w:val="000000"/>
        </w:rPr>
        <w:t xml:space="preserve"> Дополнительные показатели</w:t>
      </w:r>
    </w:p>
    <w:bookmarkEnd w:id="247"/>
    <w:bookmarkStart w:name="z318" w:id="248"/>
    <w:p>
      <w:pPr>
        <w:spacing w:after="0"/>
        <w:ind w:left="0"/>
        <w:jc w:val="left"/>
      </w:pPr>
      <w:r>
        <w:rPr>
          <w:rFonts w:ascii="Times New Roman"/>
          <w:b/>
          <w:i w:val="false"/>
          <w:color w:val="000000"/>
        </w:rPr>
        <w:t xml:space="preserve"> Занимаемая площадь и автотранспорт</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занимаемая административным персоналом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арендуемая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численность административного персонала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рассчитанная в соответствии с утвержденными нормами площадей для размещения административного персонала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по аренде помещений, занимаемыми административным персоналом за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служебных автомобилей для административного персонала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арендуемые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автомобилей для административного персонала по нормативу положенности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по аренде автомобилей для административного персонала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0" w:id="249"/>
    <w:p>
      <w:pPr>
        <w:spacing w:after="0"/>
        <w:ind w:left="0"/>
        <w:jc w:val="both"/>
      </w:pPr>
      <w:r>
        <w:rPr>
          <w:rFonts w:ascii="Times New Roman"/>
          <w:b w:val="false"/>
          <w:i w:val="false"/>
          <w:color w:val="000000"/>
          <w:sz w:val="28"/>
        </w:rPr>
        <w:t>
      продолжение таблицы</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322" w:id="250"/>
    <w:p>
      <w:pPr>
        <w:spacing w:after="0"/>
        <w:ind w:left="0"/>
        <w:jc w:val="both"/>
      </w:pPr>
      <w:r>
        <w:rPr>
          <w:rFonts w:ascii="Times New Roman"/>
          <w:b w:val="false"/>
          <w:i w:val="false"/>
          <w:color w:val="000000"/>
          <w:sz w:val="28"/>
        </w:rPr>
        <w:t>
      Орган управления __________________________________________</w:t>
      </w:r>
    </w:p>
    <w:bookmarkEnd w:id="250"/>
    <w:bookmarkStart w:name="z323" w:id="251"/>
    <w:p>
      <w:pPr>
        <w:spacing w:after="0"/>
        <w:ind w:left="0"/>
        <w:jc w:val="both"/>
      </w:pPr>
      <w:r>
        <w:rPr>
          <w:rFonts w:ascii="Times New Roman"/>
          <w:b w:val="false"/>
          <w:i w:val="false"/>
          <w:color w:val="000000"/>
          <w:sz w:val="28"/>
        </w:rPr>
        <w:t>
      Наименование организации __________________________________</w:t>
      </w:r>
    </w:p>
    <w:bookmarkEnd w:id="251"/>
    <w:bookmarkStart w:name="z324" w:id="252"/>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252"/>
    <w:bookmarkStart w:name="z325" w:id="253"/>
    <w:p>
      <w:pPr>
        <w:spacing w:after="0"/>
        <w:ind w:left="0"/>
        <w:jc w:val="both"/>
      </w:pPr>
      <w:r>
        <w:rPr>
          <w:rFonts w:ascii="Times New Roman"/>
          <w:b w:val="false"/>
          <w:i w:val="false"/>
          <w:color w:val="000000"/>
          <w:sz w:val="28"/>
        </w:rPr>
        <w:t>
      Пятилетний период _________________________________________</w:t>
      </w:r>
    </w:p>
    <w:bookmarkEnd w:id="253"/>
    <w:bookmarkStart w:name="z326" w:id="254"/>
    <w:p>
      <w:pPr>
        <w:spacing w:after="0"/>
        <w:ind w:left="0"/>
        <w:jc w:val="both"/>
      </w:pPr>
      <w:r>
        <w:rPr>
          <w:rFonts w:ascii="Times New Roman"/>
          <w:b w:val="false"/>
          <w:i w:val="false"/>
          <w:color w:val="000000"/>
          <w:sz w:val="28"/>
        </w:rPr>
        <w:t>
      Планируемый/отчетный период___________________________</w:t>
      </w:r>
    </w:p>
    <w:bookmarkEnd w:id="254"/>
    <w:bookmarkStart w:name="z327" w:id="255"/>
    <w:p>
      <w:pPr>
        <w:spacing w:after="0"/>
        <w:ind w:left="0"/>
        <w:jc w:val="both"/>
      </w:pPr>
      <w:r>
        <w:rPr>
          <w:rFonts w:ascii="Times New Roman"/>
          <w:b w:val="false"/>
          <w:i w:val="false"/>
          <w:color w:val="000000"/>
          <w:sz w:val="28"/>
        </w:rPr>
        <w:t>
      дата ________________№_____________</w:t>
      </w:r>
    </w:p>
    <w:bookmarkEnd w:id="255"/>
    <w:bookmarkStart w:name="z328" w:id="256"/>
    <w:p>
      <w:pPr>
        <w:spacing w:after="0"/>
        <w:ind w:left="0"/>
        <w:jc w:val="left"/>
      </w:pPr>
      <w:r>
        <w:rPr>
          <w:rFonts w:ascii="Times New Roman"/>
          <w:b/>
          <w:i w:val="false"/>
          <w:color w:val="000000"/>
        </w:rPr>
        <w:t xml:space="preserve"> Дополнительные показатели</w:t>
      </w:r>
    </w:p>
    <w:bookmarkEnd w:id="256"/>
    <w:bookmarkStart w:name="z329" w:id="257"/>
    <w:p>
      <w:pPr>
        <w:spacing w:after="0"/>
        <w:ind w:left="0"/>
        <w:jc w:val="left"/>
      </w:pPr>
      <w:r>
        <w:rPr>
          <w:rFonts w:ascii="Times New Roman"/>
          <w:b/>
          <w:i w:val="false"/>
          <w:color w:val="000000"/>
        </w:rPr>
        <w:t xml:space="preserve"> Структура заимствований</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Заимодатель</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заимствования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заимствования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собрания акционеров (единственного акционера) и/или Совета директоров и/или другие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заимствования (Договор гарантии)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договору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освоения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заимствования (за пределами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заимствования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0" w:id="258"/>
    <w:p>
      <w:pPr>
        <w:spacing w:after="0"/>
        <w:ind w:left="0"/>
        <w:jc w:val="both"/>
      </w:pPr>
      <w:r>
        <w:rPr>
          <w:rFonts w:ascii="Times New Roman"/>
          <w:b w:val="false"/>
          <w:i w:val="false"/>
          <w:color w:val="000000"/>
          <w:sz w:val="28"/>
        </w:rPr>
        <w:t>
      продолжение таблицы</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займа (Условия гарантии)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займа (Срок гарантируемого займа)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 по займу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условия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освоения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периода доступности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срок в днях</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долга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долга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долга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2" w:id="259"/>
    <w:p>
      <w:pPr>
        <w:spacing w:after="0"/>
        <w:ind w:left="0"/>
        <w:jc w:val="both"/>
      </w:pPr>
      <w:r>
        <w:rPr>
          <w:rFonts w:ascii="Times New Roman"/>
          <w:b w:val="false"/>
          <w:i w:val="false"/>
          <w:color w:val="000000"/>
          <w:sz w:val="28"/>
        </w:rPr>
        <w:t>
      продолжение таблицы</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долга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долга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334" w:id="260"/>
    <w:p>
      <w:pPr>
        <w:spacing w:after="0"/>
        <w:ind w:left="0"/>
        <w:jc w:val="both"/>
      </w:pPr>
      <w:r>
        <w:rPr>
          <w:rFonts w:ascii="Times New Roman"/>
          <w:b w:val="false"/>
          <w:i w:val="false"/>
          <w:color w:val="000000"/>
          <w:sz w:val="28"/>
        </w:rPr>
        <w:t>
      Орган управления __________________________________________</w:t>
      </w:r>
    </w:p>
    <w:bookmarkEnd w:id="260"/>
    <w:bookmarkStart w:name="z335" w:id="261"/>
    <w:p>
      <w:pPr>
        <w:spacing w:after="0"/>
        <w:ind w:left="0"/>
        <w:jc w:val="both"/>
      </w:pPr>
      <w:r>
        <w:rPr>
          <w:rFonts w:ascii="Times New Roman"/>
          <w:b w:val="false"/>
          <w:i w:val="false"/>
          <w:color w:val="000000"/>
          <w:sz w:val="28"/>
        </w:rPr>
        <w:t>
      Наименование организации __________________________________</w:t>
      </w:r>
    </w:p>
    <w:bookmarkEnd w:id="261"/>
    <w:bookmarkStart w:name="z336" w:id="262"/>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262"/>
    <w:bookmarkStart w:name="z337" w:id="263"/>
    <w:p>
      <w:pPr>
        <w:spacing w:after="0"/>
        <w:ind w:left="0"/>
        <w:jc w:val="both"/>
      </w:pPr>
      <w:r>
        <w:rPr>
          <w:rFonts w:ascii="Times New Roman"/>
          <w:b w:val="false"/>
          <w:i w:val="false"/>
          <w:color w:val="000000"/>
          <w:sz w:val="28"/>
        </w:rPr>
        <w:t>
      Пятилетний период _________________________________________</w:t>
      </w:r>
    </w:p>
    <w:bookmarkEnd w:id="263"/>
    <w:bookmarkStart w:name="z338" w:id="264"/>
    <w:p>
      <w:pPr>
        <w:spacing w:after="0"/>
        <w:ind w:left="0"/>
        <w:jc w:val="both"/>
      </w:pPr>
      <w:r>
        <w:rPr>
          <w:rFonts w:ascii="Times New Roman"/>
          <w:b w:val="false"/>
          <w:i w:val="false"/>
          <w:color w:val="000000"/>
          <w:sz w:val="28"/>
        </w:rPr>
        <w:t>
      Планируемый/отчетный период___________________________</w:t>
      </w:r>
    </w:p>
    <w:bookmarkEnd w:id="264"/>
    <w:bookmarkStart w:name="z339" w:id="265"/>
    <w:p>
      <w:pPr>
        <w:spacing w:after="0"/>
        <w:ind w:left="0"/>
        <w:jc w:val="both"/>
      </w:pPr>
      <w:r>
        <w:rPr>
          <w:rFonts w:ascii="Times New Roman"/>
          <w:b w:val="false"/>
          <w:i w:val="false"/>
          <w:color w:val="000000"/>
          <w:sz w:val="28"/>
        </w:rPr>
        <w:t>
      дата ________________№_____________</w:t>
      </w:r>
    </w:p>
    <w:bookmarkEnd w:id="265"/>
    <w:bookmarkStart w:name="z340" w:id="266"/>
    <w:p>
      <w:pPr>
        <w:spacing w:after="0"/>
        <w:ind w:left="0"/>
        <w:jc w:val="left"/>
      </w:pPr>
      <w:r>
        <w:rPr>
          <w:rFonts w:ascii="Times New Roman"/>
          <w:b/>
          <w:i w:val="false"/>
          <w:color w:val="000000"/>
        </w:rPr>
        <w:t xml:space="preserve"> Дополнительные показатели</w:t>
      </w:r>
    </w:p>
    <w:bookmarkEnd w:id="266"/>
    <w:bookmarkStart w:name="z341" w:id="267"/>
    <w:p>
      <w:pPr>
        <w:spacing w:after="0"/>
        <w:ind w:left="0"/>
        <w:jc w:val="left"/>
      </w:pPr>
      <w:r>
        <w:rPr>
          <w:rFonts w:ascii="Times New Roman"/>
          <w:b/>
          <w:i w:val="false"/>
          <w:color w:val="000000"/>
        </w:rPr>
        <w:t xml:space="preserve"> Размещение временно свободных денег</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временно-свободные денежные средства в финансовые инструменты,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размещенные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и корпоративные ценные бумаги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банках второго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 w:id="268"/>
    <w:p>
      <w:pPr>
        <w:spacing w:after="0"/>
        <w:ind w:left="0"/>
        <w:jc w:val="both"/>
      </w:pPr>
      <w:r>
        <w:rPr>
          <w:rFonts w:ascii="Times New Roman"/>
          <w:b w:val="false"/>
          <w:i w:val="false"/>
          <w:color w:val="000000"/>
          <w:sz w:val="28"/>
        </w:rPr>
        <w:t>
      продолжение таблицы</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345" w:id="269"/>
    <w:p>
      <w:pPr>
        <w:spacing w:after="0"/>
        <w:ind w:left="0"/>
        <w:jc w:val="left"/>
      </w:pPr>
      <w:r>
        <w:rPr>
          <w:rFonts w:ascii="Times New Roman"/>
          <w:b/>
          <w:i w:val="false"/>
          <w:color w:val="000000"/>
        </w:rPr>
        <w:t xml:space="preserve"> Расчеты показателей финансово-хозяйственной деятельности</w:t>
      </w:r>
    </w:p>
    <w:bookmarkEnd w:id="269"/>
    <w:bookmarkStart w:name="z346" w:id="270"/>
    <w:p>
      <w:pPr>
        <w:spacing w:after="0"/>
        <w:ind w:left="0"/>
        <w:jc w:val="left"/>
      </w:pPr>
      <w:r>
        <w:rPr>
          <w:rFonts w:ascii="Times New Roman"/>
          <w:b/>
          <w:i w:val="false"/>
          <w:color w:val="000000"/>
        </w:rPr>
        <w:t xml:space="preserve"> Активы</w:t>
      </w:r>
    </w:p>
    <w:bookmarkEnd w:id="270"/>
    <w:bookmarkStart w:name="z347" w:id="271"/>
    <w:p>
      <w:pPr>
        <w:spacing w:after="0"/>
        <w:ind w:left="0"/>
        <w:jc w:val="both"/>
      </w:pPr>
      <w:r>
        <w:rPr>
          <w:rFonts w:ascii="Times New Roman"/>
          <w:b w:val="false"/>
          <w:i w:val="false"/>
          <w:color w:val="000000"/>
          <w:sz w:val="28"/>
        </w:rPr>
        <w:t>
      Орган управления __________________________________________</w:t>
      </w:r>
    </w:p>
    <w:bookmarkEnd w:id="271"/>
    <w:bookmarkStart w:name="z348" w:id="272"/>
    <w:p>
      <w:pPr>
        <w:spacing w:after="0"/>
        <w:ind w:left="0"/>
        <w:jc w:val="both"/>
      </w:pPr>
      <w:r>
        <w:rPr>
          <w:rFonts w:ascii="Times New Roman"/>
          <w:b w:val="false"/>
          <w:i w:val="false"/>
          <w:color w:val="000000"/>
          <w:sz w:val="28"/>
        </w:rPr>
        <w:t>
      Наименование организации __________________________________</w:t>
      </w:r>
    </w:p>
    <w:bookmarkEnd w:id="272"/>
    <w:bookmarkStart w:name="z349" w:id="273"/>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273"/>
    <w:bookmarkStart w:name="z350" w:id="274"/>
    <w:p>
      <w:pPr>
        <w:spacing w:after="0"/>
        <w:ind w:left="0"/>
        <w:jc w:val="both"/>
      </w:pPr>
      <w:r>
        <w:rPr>
          <w:rFonts w:ascii="Times New Roman"/>
          <w:b w:val="false"/>
          <w:i w:val="false"/>
          <w:color w:val="000000"/>
          <w:sz w:val="28"/>
        </w:rPr>
        <w:t>
      Пятилетний период _________________________________________</w:t>
      </w:r>
    </w:p>
    <w:bookmarkEnd w:id="274"/>
    <w:bookmarkStart w:name="z351" w:id="275"/>
    <w:p>
      <w:pPr>
        <w:spacing w:after="0"/>
        <w:ind w:left="0"/>
        <w:jc w:val="both"/>
      </w:pPr>
      <w:r>
        <w:rPr>
          <w:rFonts w:ascii="Times New Roman"/>
          <w:b w:val="false"/>
          <w:i w:val="false"/>
          <w:color w:val="000000"/>
          <w:sz w:val="28"/>
        </w:rPr>
        <w:t>
      Планируемый/отчетный период___________________________</w:t>
      </w:r>
    </w:p>
    <w:bookmarkEnd w:id="275"/>
    <w:bookmarkStart w:name="z352" w:id="276"/>
    <w:p>
      <w:pPr>
        <w:spacing w:after="0"/>
        <w:ind w:left="0"/>
        <w:jc w:val="both"/>
      </w:pPr>
      <w:r>
        <w:rPr>
          <w:rFonts w:ascii="Times New Roman"/>
          <w:b w:val="false"/>
          <w:i w:val="false"/>
          <w:color w:val="000000"/>
          <w:sz w:val="28"/>
        </w:rPr>
        <w:t>
      дата ________________№_____________</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оценка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их эквиваленты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по справедливой стоимости через прибыли и убытки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по справедливой стоимости через прибыли и убытки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по справедливой стоимости через прибыли и убытки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от заказчиков и покупателей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сомнительная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просроченная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(временная финансовая помощь) предоставленные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Организацией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по справедливой стоимости через прибыли и убытки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по справедливой стоимости через прибыли и убытки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по справедливой стоимости через прибыли и убытки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от заказчиков и покупателей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сомнительная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просроченная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учитываемые методом долевого участия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(временная финансовая помощь) предоставленные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4"/>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4"/>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4"/>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4"/>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4" w:id="277"/>
    <w:p>
      <w:pPr>
        <w:spacing w:after="0"/>
        <w:ind w:left="0"/>
        <w:jc w:val="both"/>
      </w:pPr>
      <w:r>
        <w:rPr>
          <w:rFonts w:ascii="Times New Roman"/>
          <w:b w:val="false"/>
          <w:i w:val="false"/>
          <w:color w:val="000000"/>
          <w:sz w:val="28"/>
        </w:rPr>
        <w:t>
      продолжение таблицы</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356" w:id="278"/>
    <w:p>
      <w:pPr>
        <w:spacing w:after="0"/>
        <w:ind w:left="0"/>
        <w:jc w:val="left"/>
      </w:pPr>
      <w:r>
        <w:rPr>
          <w:rFonts w:ascii="Times New Roman"/>
          <w:b/>
          <w:i w:val="false"/>
          <w:color w:val="000000"/>
        </w:rPr>
        <w:t xml:space="preserve"> Расчеты показателей финансово-хозяйственной деятельности</w:t>
      </w:r>
    </w:p>
    <w:bookmarkEnd w:id="278"/>
    <w:bookmarkStart w:name="z357" w:id="279"/>
    <w:p>
      <w:pPr>
        <w:spacing w:after="0"/>
        <w:ind w:left="0"/>
        <w:jc w:val="left"/>
      </w:pPr>
      <w:r>
        <w:rPr>
          <w:rFonts w:ascii="Times New Roman"/>
          <w:b/>
          <w:i w:val="false"/>
          <w:color w:val="000000"/>
        </w:rPr>
        <w:t xml:space="preserve"> Пассивы</w:t>
      </w:r>
    </w:p>
    <w:bookmarkEnd w:id="279"/>
    <w:bookmarkStart w:name="z358" w:id="280"/>
    <w:p>
      <w:pPr>
        <w:spacing w:after="0"/>
        <w:ind w:left="0"/>
        <w:jc w:val="both"/>
      </w:pPr>
      <w:r>
        <w:rPr>
          <w:rFonts w:ascii="Times New Roman"/>
          <w:b w:val="false"/>
          <w:i w:val="false"/>
          <w:color w:val="000000"/>
          <w:sz w:val="28"/>
        </w:rPr>
        <w:t>
      Орган управления __________________________________________</w:t>
      </w:r>
    </w:p>
    <w:bookmarkEnd w:id="280"/>
    <w:bookmarkStart w:name="z359" w:id="281"/>
    <w:p>
      <w:pPr>
        <w:spacing w:after="0"/>
        <w:ind w:left="0"/>
        <w:jc w:val="both"/>
      </w:pPr>
      <w:r>
        <w:rPr>
          <w:rFonts w:ascii="Times New Roman"/>
          <w:b w:val="false"/>
          <w:i w:val="false"/>
          <w:color w:val="000000"/>
          <w:sz w:val="28"/>
        </w:rPr>
        <w:t>
      Наименование организации __________________________________</w:t>
      </w:r>
    </w:p>
    <w:bookmarkEnd w:id="281"/>
    <w:bookmarkStart w:name="z360" w:id="282"/>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282"/>
    <w:bookmarkStart w:name="z361" w:id="283"/>
    <w:p>
      <w:pPr>
        <w:spacing w:after="0"/>
        <w:ind w:left="0"/>
        <w:jc w:val="both"/>
      </w:pPr>
      <w:r>
        <w:rPr>
          <w:rFonts w:ascii="Times New Roman"/>
          <w:b w:val="false"/>
          <w:i w:val="false"/>
          <w:color w:val="000000"/>
          <w:sz w:val="28"/>
        </w:rPr>
        <w:t>
      Пятилетний период _________________________________________</w:t>
      </w:r>
    </w:p>
    <w:bookmarkEnd w:id="283"/>
    <w:bookmarkStart w:name="z362" w:id="284"/>
    <w:p>
      <w:pPr>
        <w:spacing w:after="0"/>
        <w:ind w:left="0"/>
        <w:jc w:val="both"/>
      </w:pPr>
      <w:r>
        <w:rPr>
          <w:rFonts w:ascii="Times New Roman"/>
          <w:b w:val="false"/>
          <w:i w:val="false"/>
          <w:color w:val="000000"/>
          <w:sz w:val="28"/>
        </w:rPr>
        <w:t>
      Планируемый/отчетный период___________________________</w:t>
      </w:r>
    </w:p>
    <w:bookmarkEnd w:id="284"/>
    <w:bookmarkStart w:name="z363" w:id="285"/>
    <w:p>
      <w:pPr>
        <w:spacing w:after="0"/>
        <w:ind w:left="0"/>
        <w:jc w:val="both"/>
      </w:pPr>
      <w:r>
        <w:rPr>
          <w:rFonts w:ascii="Times New Roman"/>
          <w:b w:val="false"/>
          <w:i w:val="false"/>
          <w:color w:val="000000"/>
          <w:sz w:val="28"/>
        </w:rPr>
        <w:t>
      дата ________________№_____________</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оценка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Оплаченный уставный капитал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(от результата финансово-хозяйственной деятельности и переоценки активов)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доход (непокрытый убыток)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просроченная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налогам и другим обязательным платежам в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выплате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просроченная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налогам и другим обязательным платежам в бюджет, включая отложенные налоговые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выплате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5" w:id="286"/>
    <w:p>
      <w:pPr>
        <w:spacing w:after="0"/>
        <w:ind w:left="0"/>
        <w:jc w:val="both"/>
      </w:pPr>
      <w:r>
        <w:rPr>
          <w:rFonts w:ascii="Times New Roman"/>
          <w:b w:val="false"/>
          <w:i w:val="false"/>
          <w:color w:val="000000"/>
          <w:sz w:val="28"/>
        </w:rPr>
        <w:t>
      продолжение таблицы</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367" w:id="287"/>
    <w:p>
      <w:pPr>
        <w:spacing w:after="0"/>
        <w:ind w:left="0"/>
        <w:jc w:val="left"/>
      </w:pPr>
      <w:r>
        <w:rPr>
          <w:rFonts w:ascii="Times New Roman"/>
          <w:b/>
          <w:i w:val="false"/>
          <w:color w:val="000000"/>
        </w:rPr>
        <w:t xml:space="preserve"> Расчеты показателей финансово-хозяйственной деятельности</w:t>
      </w:r>
    </w:p>
    <w:bookmarkEnd w:id="287"/>
    <w:bookmarkStart w:name="z368" w:id="288"/>
    <w:p>
      <w:pPr>
        <w:spacing w:after="0"/>
        <w:ind w:left="0"/>
        <w:jc w:val="left"/>
      </w:pPr>
      <w:r>
        <w:rPr>
          <w:rFonts w:ascii="Times New Roman"/>
          <w:b/>
          <w:i w:val="false"/>
          <w:color w:val="000000"/>
        </w:rPr>
        <w:t xml:space="preserve"> Персонал</w:t>
      </w:r>
    </w:p>
    <w:bookmarkEnd w:id="288"/>
    <w:bookmarkStart w:name="z369" w:id="289"/>
    <w:p>
      <w:pPr>
        <w:spacing w:after="0"/>
        <w:ind w:left="0"/>
        <w:jc w:val="both"/>
      </w:pPr>
      <w:r>
        <w:rPr>
          <w:rFonts w:ascii="Times New Roman"/>
          <w:b w:val="false"/>
          <w:i w:val="false"/>
          <w:color w:val="000000"/>
          <w:sz w:val="28"/>
        </w:rPr>
        <w:t>
      Орган управления __________________________________________</w:t>
      </w:r>
    </w:p>
    <w:bookmarkEnd w:id="289"/>
    <w:bookmarkStart w:name="z370" w:id="290"/>
    <w:p>
      <w:pPr>
        <w:spacing w:after="0"/>
        <w:ind w:left="0"/>
        <w:jc w:val="both"/>
      </w:pPr>
      <w:r>
        <w:rPr>
          <w:rFonts w:ascii="Times New Roman"/>
          <w:b w:val="false"/>
          <w:i w:val="false"/>
          <w:color w:val="000000"/>
          <w:sz w:val="28"/>
        </w:rPr>
        <w:t>
      Наименование организации __________________________________</w:t>
      </w:r>
    </w:p>
    <w:bookmarkEnd w:id="290"/>
    <w:bookmarkStart w:name="z371" w:id="291"/>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291"/>
    <w:bookmarkStart w:name="z372" w:id="292"/>
    <w:p>
      <w:pPr>
        <w:spacing w:after="0"/>
        <w:ind w:left="0"/>
        <w:jc w:val="both"/>
      </w:pPr>
      <w:r>
        <w:rPr>
          <w:rFonts w:ascii="Times New Roman"/>
          <w:b w:val="false"/>
          <w:i w:val="false"/>
          <w:color w:val="000000"/>
          <w:sz w:val="28"/>
        </w:rPr>
        <w:t>
      Пятилетний период _________________________________________</w:t>
      </w:r>
    </w:p>
    <w:bookmarkEnd w:id="292"/>
    <w:bookmarkStart w:name="z373" w:id="293"/>
    <w:p>
      <w:pPr>
        <w:spacing w:after="0"/>
        <w:ind w:left="0"/>
        <w:jc w:val="both"/>
      </w:pPr>
      <w:r>
        <w:rPr>
          <w:rFonts w:ascii="Times New Roman"/>
          <w:b w:val="false"/>
          <w:i w:val="false"/>
          <w:color w:val="000000"/>
          <w:sz w:val="28"/>
        </w:rPr>
        <w:t>
      Планируемый/отчетный период___________________________</w:t>
      </w:r>
    </w:p>
    <w:bookmarkEnd w:id="293"/>
    <w:bookmarkStart w:name="z374" w:id="294"/>
    <w:p>
      <w:pPr>
        <w:spacing w:after="0"/>
        <w:ind w:left="0"/>
        <w:jc w:val="both"/>
      </w:pPr>
      <w:r>
        <w:rPr>
          <w:rFonts w:ascii="Times New Roman"/>
          <w:b w:val="false"/>
          <w:i w:val="false"/>
          <w:color w:val="000000"/>
          <w:sz w:val="28"/>
        </w:rPr>
        <w:t>
      дата ________________№_____________</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 оценка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 кт/оценка)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основного производства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вспомогательного производства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 занятых в производстве продукции основного производства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заработная плата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 надбавки, премии и другие стимулирующие выплаты, носящие постоянный характер, предусмотренные системой оплаты труда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не носящие постоянный характер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оздоровление к оплачиваемому ежегодному трудовому отпуску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единовременные поощрительные выплаты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 занятых в производстве продукции вспомогательного производства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заработная плата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 надбавки, премии и другие стимулирующие выплаты, носящие постоянный характер, предусмотренные системой оплаты труда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не носящие постоянный характер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оздоровление к оплачиваемому ежегодному трудовому отпуску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единовременные поощрительные выплаты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административного персонала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заработная плата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 надбавки, премии и другие стимулирующие выплаты, носящие постоянный характер, предусмотренные системой оплаты труда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не носящие постоянный характер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оздоровление к оплачиваемому ежегодному трудовому отпуску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единовременные поощрительные выплаты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прочих работников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заработная плата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 надбавки, премии и другие стимулирующие выплаты, носящие постоянный характер, предусмотренные системой оплаты труда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не носящие постоянный характер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оздоровление к оплачиваемому ежегодному трудовому отпуску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единовременные поощрительные выплаты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Организации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основного производства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вспомогательного производства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Организации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основного производства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вспомогательного производства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месячные расходы на оплату труда одного работника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Организации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основного производства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вспомогательного производства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труда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на 1-го работника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опережения темпа роста производительности труда по сравнению с темпом роста расходов на оплату труда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десятичная дробь</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экономия (перерасход) оплаты труда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Организации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основного производства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вспомогательного производства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членам Совета директоров (наблюдательного совета)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основного производства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вспомогательного производства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основного производства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вспомогательного производства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рабочих мест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основного производства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вспомогательного производства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стоимостном выражении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мероприятий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6" w:id="295"/>
    <w:p>
      <w:pPr>
        <w:spacing w:after="0"/>
        <w:ind w:left="0"/>
        <w:jc w:val="both"/>
      </w:pPr>
      <w:r>
        <w:rPr>
          <w:rFonts w:ascii="Times New Roman"/>
          <w:b w:val="false"/>
          <w:i w:val="false"/>
          <w:color w:val="000000"/>
          <w:sz w:val="28"/>
        </w:rPr>
        <w:t>
      продолжение таблицы</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378" w:id="296"/>
    <w:p>
      <w:pPr>
        <w:spacing w:after="0"/>
        <w:ind w:left="0"/>
        <w:jc w:val="left"/>
      </w:pPr>
      <w:r>
        <w:rPr>
          <w:rFonts w:ascii="Times New Roman"/>
          <w:b/>
          <w:i w:val="false"/>
          <w:color w:val="000000"/>
        </w:rPr>
        <w:t xml:space="preserve"> Расчеты показателей финансово-хозяйственной деятельности</w:t>
      </w:r>
    </w:p>
    <w:bookmarkEnd w:id="296"/>
    <w:bookmarkStart w:name="z379" w:id="297"/>
    <w:p>
      <w:pPr>
        <w:spacing w:after="0"/>
        <w:ind w:left="0"/>
        <w:jc w:val="left"/>
      </w:pPr>
      <w:r>
        <w:rPr>
          <w:rFonts w:ascii="Times New Roman"/>
          <w:b/>
          <w:i w:val="false"/>
          <w:color w:val="000000"/>
        </w:rPr>
        <w:t xml:space="preserve"> Доходы по источникам признания</w:t>
      </w:r>
    </w:p>
    <w:bookmarkEnd w:id="297"/>
    <w:bookmarkStart w:name="z380" w:id="298"/>
    <w:p>
      <w:pPr>
        <w:spacing w:after="0"/>
        <w:ind w:left="0"/>
        <w:jc w:val="both"/>
      </w:pPr>
      <w:r>
        <w:rPr>
          <w:rFonts w:ascii="Times New Roman"/>
          <w:b w:val="false"/>
          <w:i w:val="false"/>
          <w:color w:val="000000"/>
          <w:sz w:val="28"/>
        </w:rPr>
        <w:t>
      Орган управления __________________________________________</w:t>
      </w:r>
    </w:p>
    <w:bookmarkEnd w:id="298"/>
    <w:bookmarkStart w:name="z381" w:id="299"/>
    <w:p>
      <w:pPr>
        <w:spacing w:after="0"/>
        <w:ind w:left="0"/>
        <w:jc w:val="both"/>
      </w:pPr>
      <w:r>
        <w:rPr>
          <w:rFonts w:ascii="Times New Roman"/>
          <w:b w:val="false"/>
          <w:i w:val="false"/>
          <w:color w:val="000000"/>
          <w:sz w:val="28"/>
        </w:rPr>
        <w:t>
      Наименование организации __________________________________</w:t>
      </w:r>
    </w:p>
    <w:bookmarkEnd w:id="299"/>
    <w:bookmarkStart w:name="z382" w:id="300"/>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300"/>
    <w:bookmarkStart w:name="z383" w:id="301"/>
    <w:p>
      <w:pPr>
        <w:spacing w:after="0"/>
        <w:ind w:left="0"/>
        <w:jc w:val="both"/>
      </w:pPr>
      <w:r>
        <w:rPr>
          <w:rFonts w:ascii="Times New Roman"/>
          <w:b w:val="false"/>
          <w:i w:val="false"/>
          <w:color w:val="000000"/>
          <w:sz w:val="28"/>
        </w:rPr>
        <w:t>
      Пятилетний период _________________________________________</w:t>
      </w:r>
    </w:p>
    <w:bookmarkEnd w:id="301"/>
    <w:bookmarkStart w:name="z384" w:id="302"/>
    <w:p>
      <w:pPr>
        <w:spacing w:after="0"/>
        <w:ind w:left="0"/>
        <w:jc w:val="both"/>
      </w:pPr>
      <w:r>
        <w:rPr>
          <w:rFonts w:ascii="Times New Roman"/>
          <w:b w:val="false"/>
          <w:i w:val="false"/>
          <w:color w:val="000000"/>
          <w:sz w:val="28"/>
        </w:rPr>
        <w:t>
      Планируемый/отчетный период___________________________</w:t>
      </w:r>
    </w:p>
    <w:bookmarkEnd w:id="302"/>
    <w:bookmarkStart w:name="z385" w:id="303"/>
    <w:p>
      <w:pPr>
        <w:spacing w:after="0"/>
        <w:ind w:left="0"/>
        <w:jc w:val="both"/>
      </w:pPr>
      <w:r>
        <w:rPr>
          <w:rFonts w:ascii="Times New Roman"/>
          <w:b w:val="false"/>
          <w:i w:val="false"/>
          <w:color w:val="000000"/>
          <w:sz w:val="28"/>
        </w:rPr>
        <w:t>
      дата ________________№_____________</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(товар, услуга, работа)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оценка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продукции (товара, услуги, работы)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государственному заданию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органам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республиканского уровня: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местного уровня: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не являющихся государственными органами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квазигосударственного сектора, за исключением государственного задания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 за исключением государственного задания, государственного органа, государственного учреждения и субъекта квазигосударственного сектора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со страховой (перестраховочной) деятельностью,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корреспондентским и текущим счетам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предоставленным кредитам и оказанной временной финансовой помощи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получением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дивидендам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дивиденды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 полученных активов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из республиканского бюджета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из местного бюджета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целевых трансфертов на развитие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капитальные затраты и материально-техническое оснащение из республиканского бюджета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капитальные затраты и материально-техническое оснащение из местного бюджета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передачей/получением имущества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активов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операционной аренды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зданий и сооружений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курсовой разнице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прекращаемой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проектов за счет безвозмездных средств, полученных от иных источников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7" w:id="304"/>
    <w:p>
      <w:pPr>
        <w:spacing w:after="0"/>
        <w:ind w:left="0"/>
        <w:jc w:val="both"/>
      </w:pPr>
      <w:r>
        <w:rPr>
          <w:rFonts w:ascii="Times New Roman"/>
          <w:b w:val="false"/>
          <w:i w:val="false"/>
          <w:color w:val="000000"/>
          <w:sz w:val="28"/>
        </w:rPr>
        <w:t>
      продолжение таблицы</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17-1</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p>
      <w:pPr>
        <w:spacing w:after="0"/>
        <w:ind w:left="0"/>
        <w:jc w:val="both"/>
      </w:pPr>
      <w:r>
        <w:rPr>
          <w:rFonts w:ascii="Times New Roman"/>
          <w:b w:val="false"/>
          <w:i w:val="false"/>
          <w:color w:val="ff0000"/>
          <w:sz w:val="28"/>
        </w:rPr>
        <w:t xml:space="preserve">
      Сноска. Правила дополнены приложением 17-1 в соответствии с приказом Министра национальной экономики РК от 23.06.2021 </w:t>
      </w:r>
      <w:r>
        <w:rPr>
          <w:rFonts w:ascii="Times New Roman"/>
          <w:b w:val="false"/>
          <w:i w:val="false"/>
          <w:color w:val="ff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Расчеты показателей финансово-хозяйственной деятельности</w:t>
      </w:r>
    </w:p>
    <w:p>
      <w:pPr>
        <w:spacing w:after="0"/>
        <w:ind w:left="0"/>
        <w:jc w:val="both"/>
      </w:pPr>
      <w:r>
        <w:rPr>
          <w:rFonts w:ascii="Times New Roman"/>
          <w:b w:val="false"/>
          <w:i w:val="false"/>
          <w:color w:val="000000"/>
          <w:sz w:val="28"/>
        </w:rPr>
        <w:t>Поступление и выбытие денежных средств</w:t>
      </w:r>
    </w:p>
    <w:p>
      <w:pPr>
        <w:spacing w:after="0"/>
        <w:ind w:left="0"/>
        <w:jc w:val="both"/>
      </w:pPr>
      <w:r>
        <w:rPr>
          <w:rFonts w:ascii="Times New Roman"/>
          <w:b w:val="false"/>
          <w:i w:val="false"/>
          <w:color w:val="000000"/>
          <w:sz w:val="28"/>
        </w:rPr>
        <w:t>
      Орган управления ____________________________________________</w:t>
      </w:r>
    </w:p>
    <w:p>
      <w:pPr>
        <w:spacing w:after="0"/>
        <w:ind w:left="0"/>
        <w:jc w:val="both"/>
      </w:pPr>
      <w:r>
        <w:rPr>
          <w:rFonts w:ascii="Times New Roman"/>
          <w:b w:val="false"/>
          <w:i w:val="false"/>
          <w:color w:val="000000"/>
          <w:sz w:val="28"/>
        </w:rPr>
        <w:t>Наименование организации ____________________________________</w:t>
      </w:r>
    </w:p>
    <w:p>
      <w:pPr>
        <w:spacing w:after="0"/>
        <w:ind w:left="0"/>
        <w:jc w:val="both"/>
      </w:pPr>
      <w:r>
        <w:rPr>
          <w:rFonts w:ascii="Times New Roman"/>
          <w:b w:val="false"/>
          <w:i w:val="false"/>
          <w:color w:val="000000"/>
          <w:sz w:val="28"/>
        </w:rPr>
        <w:t xml:space="preserve">Вид документа (план развития: утвержденный/ ежегодное уточнение/ </w:t>
      </w:r>
    </w:p>
    <w:p>
      <w:pPr>
        <w:spacing w:after="0"/>
        <w:ind w:left="0"/>
        <w:jc w:val="both"/>
      </w:pPr>
      <w:r>
        <w:rPr>
          <w:rFonts w:ascii="Times New Roman"/>
          <w:b w:val="false"/>
          <w:i w:val="false"/>
          <w:color w:val="000000"/>
          <w:sz w:val="28"/>
        </w:rPr>
        <w:t>полугодовое уточнение/ отчет об исполнении плана развития)</w:t>
      </w:r>
    </w:p>
    <w:p>
      <w:pPr>
        <w:spacing w:after="0"/>
        <w:ind w:left="0"/>
        <w:jc w:val="both"/>
      </w:pPr>
      <w:r>
        <w:rPr>
          <w:rFonts w:ascii="Times New Roman"/>
          <w:b w:val="false"/>
          <w:i w:val="false"/>
          <w:color w:val="000000"/>
          <w:sz w:val="28"/>
        </w:rPr>
        <w:t>Пятилетний период ___________________________________________</w:t>
      </w:r>
    </w:p>
    <w:p>
      <w:pPr>
        <w:spacing w:after="0"/>
        <w:ind w:left="0"/>
        <w:jc w:val="both"/>
      </w:pPr>
      <w:r>
        <w:rPr>
          <w:rFonts w:ascii="Times New Roman"/>
          <w:b w:val="false"/>
          <w:i w:val="false"/>
          <w:color w:val="000000"/>
          <w:sz w:val="28"/>
        </w:rPr>
        <w:t>Планируемый/отчетный период ___________________________</w:t>
      </w:r>
    </w:p>
    <w:p>
      <w:pPr>
        <w:spacing w:after="0"/>
        <w:ind w:left="0"/>
        <w:jc w:val="both"/>
      </w:pPr>
      <w:r>
        <w:rPr>
          <w:rFonts w:ascii="Times New Roman"/>
          <w:b w:val="false"/>
          <w:i w:val="false"/>
          <w:color w:val="000000"/>
          <w:sz w:val="28"/>
        </w:rPr>
        <w:t>дата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(товар, услуга, работа)</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оценка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денежных средств,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Поступление денежных средств,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отношениям, связанным с реализацией продукции (товара, услуги, работы)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государственному заданию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органам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республиканского уровня:</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местного уровня:</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не являющихся государственными органами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квазигосударственного сектора, за исключением государственного задания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 за исключением государственного задания, государственного органа, государственного учреждения и субъекта квазигосударственного сектора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связанных со страховой (перестраховочной) деятельностью, всего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по вознаграждениям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корреспондентским и текущим счетам</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предоставленным кредитам и оказанной временной финансовой помощи</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 денежных средств, связанные с получением вознаграждения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по дивидендам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дивиденды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безвозмездно на приобретение активов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из республиканского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из местного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капитальные, операционные затраты и материально-техническое оснащение из республиканского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капитальные, операционные затраты и материально-техническое оснащение из местного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имущества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выбытия активов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от операционной аренды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зданий и сооружений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помещений</w:t>
            </w:r>
          </w:p>
          <w:p>
            <w:pPr>
              <w:spacing w:after="20"/>
              <w:ind w:left="20"/>
              <w:jc w:val="both"/>
            </w:pPr>
            <w:r>
              <w:rPr>
                <w:rFonts w:ascii="Times New Roman"/>
                <w:b w:val="false"/>
                <w:i w:val="false"/>
                <w:color w:val="000000"/>
                <w:sz w:val="20"/>
              </w:rPr>
              <w:t>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авансы, полученные от покупателей, заказчиков, всего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от эмиссии акций и других финансовых инструментов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рамках обеспечений и гарантий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долевых инструментов других организаций (кроме дочерних) и долей участия в совместном предпринимательстве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финансовых активов (кроме дочерних)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долговых инструментов других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 потере контроля над дочерними организациями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денежных вкладов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прочих финансовых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Фьючерсные и форвардные контракты, опционы и свопы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транзитных денежных средств по целевому назначению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выплаты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поступления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прекращаемой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проектов за счет безвозмездных средств, полученных от иных источников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Выбытие денежных средств,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на оплату поставщикам за товары, работы и услуги</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поставщикам товаров и услуг</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по оплате труда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вознаграждения</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собственникам по акциям (АО)/долям (ТОО)/ части чистого дохода (для ГП)</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по договорам страхования</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отчисления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и платежи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денежных вкладов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Выбытие денежных средств, полученных безвозмездно на приобретение активов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из республиканского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из местного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капитальные, операцион-ные затраты и материально-техническое оснащение из республиканского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капитальные, операционные затраты и материально-техническое оснащение из местного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имущества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активов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долевых инструментов</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других организаций (кроме дочерних) и долей участия в совместном предпринимательстве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финансовых активов (кроме дочерних)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транзитных денежных средств, полученных по целевому назначению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выплаты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контроля над дочерними организациями</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долговых инструментов других организаций</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контроля над дочерними организациями</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денежных вкладов</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займов</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Фьючерсные и форвардные контракты, опционы и свопы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ассоциированные и дочерние организации</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выплаты и выбытие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денежных средств,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17-2</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p>
      <w:pPr>
        <w:spacing w:after="0"/>
        <w:ind w:left="0"/>
        <w:jc w:val="both"/>
      </w:pPr>
      <w:r>
        <w:rPr>
          <w:rFonts w:ascii="Times New Roman"/>
          <w:b w:val="false"/>
          <w:i w:val="false"/>
          <w:color w:val="ff0000"/>
          <w:sz w:val="28"/>
        </w:rPr>
        <w:t xml:space="preserve">
      Сноска. Правила дополнены приложением 17-2 в соответствии с приказом Министра национальной экономики РК от 23.06.2021 </w:t>
      </w:r>
      <w:r>
        <w:rPr>
          <w:rFonts w:ascii="Times New Roman"/>
          <w:b w:val="false"/>
          <w:i w:val="false"/>
          <w:color w:val="ff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Расчеты показателей финансово-хозяйственной деятельности</w:t>
      </w:r>
    </w:p>
    <w:p>
      <w:pPr>
        <w:spacing w:after="0"/>
        <w:ind w:left="0"/>
        <w:jc w:val="both"/>
      </w:pPr>
      <w:r>
        <w:rPr>
          <w:rFonts w:ascii="Times New Roman"/>
          <w:b w:val="false"/>
          <w:i w:val="false"/>
          <w:color w:val="000000"/>
          <w:sz w:val="28"/>
        </w:rPr>
        <w:t>Реализация продуктов за счет средств республиканского бюджета/местного бюджета</w:t>
      </w:r>
    </w:p>
    <w:p>
      <w:pPr>
        <w:spacing w:after="0"/>
        <w:ind w:left="0"/>
        <w:jc w:val="both"/>
      </w:pPr>
      <w:r>
        <w:rPr>
          <w:rFonts w:ascii="Times New Roman"/>
          <w:b w:val="false"/>
          <w:i w:val="false"/>
          <w:color w:val="000000"/>
          <w:sz w:val="28"/>
        </w:rPr>
        <w:t>
      Орган управления ____________________________________________</w:t>
      </w:r>
    </w:p>
    <w:p>
      <w:pPr>
        <w:spacing w:after="0"/>
        <w:ind w:left="0"/>
        <w:jc w:val="both"/>
      </w:pPr>
      <w:r>
        <w:rPr>
          <w:rFonts w:ascii="Times New Roman"/>
          <w:b w:val="false"/>
          <w:i w:val="false"/>
          <w:color w:val="000000"/>
          <w:sz w:val="28"/>
        </w:rPr>
        <w:t>Наименование организации ____________________________________</w:t>
      </w:r>
    </w:p>
    <w:p>
      <w:pPr>
        <w:spacing w:after="0"/>
        <w:ind w:left="0"/>
        <w:jc w:val="both"/>
      </w:pPr>
      <w:r>
        <w:rPr>
          <w:rFonts w:ascii="Times New Roman"/>
          <w:b w:val="false"/>
          <w:i w:val="false"/>
          <w:color w:val="000000"/>
          <w:sz w:val="28"/>
        </w:rPr>
        <w:t xml:space="preserve">Вид документа (план развития: утвержденный/ ежегодное уточнение/ </w:t>
      </w:r>
    </w:p>
    <w:p>
      <w:pPr>
        <w:spacing w:after="0"/>
        <w:ind w:left="0"/>
        <w:jc w:val="both"/>
      </w:pPr>
      <w:r>
        <w:rPr>
          <w:rFonts w:ascii="Times New Roman"/>
          <w:b w:val="false"/>
          <w:i w:val="false"/>
          <w:color w:val="000000"/>
          <w:sz w:val="28"/>
        </w:rPr>
        <w:t>полугодовое уточнение/отчет об исполнении плана развития)</w:t>
      </w:r>
    </w:p>
    <w:p>
      <w:pPr>
        <w:spacing w:after="0"/>
        <w:ind w:left="0"/>
        <w:jc w:val="both"/>
      </w:pPr>
      <w:r>
        <w:rPr>
          <w:rFonts w:ascii="Times New Roman"/>
          <w:b w:val="false"/>
          <w:i w:val="false"/>
          <w:color w:val="000000"/>
          <w:sz w:val="28"/>
        </w:rPr>
        <w:t>Пятилетний период ___________________________________________</w:t>
      </w:r>
    </w:p>
    <w:p>
      <w:pPr>
        <w:spacing w:after="0"/>
        <w:ind w:left="0"/>
        <w:jc w:val="both"/>
      </w:pPr>
      <w:r>
        <w:rPr>
          <w:rFonts w:ascii="Times New Roman"/>
          <w:b w:val="false"/>
          <w:i w:val="false"/>
          <w:color w:val="000000"/>
          <w:sz w:val="28"/>
        </w:rPr>
        <w:t>Планируемый/отчетный период ___________________________</w:t>
      </w:r>
    </w:p>
    <w:p>
      <w:pPr>
        <w:spacing w:after="0"/>
        <w:ind w:left="0"/>
        <w:jc w:val="both"/>
      </w:pPr>
      <w:r>
        <w:rPr>
          <w:rFonts w:ascii="Times New Roman"/>
          <w:b w:val="false"/>
          <w:i w:val="false"/>
          <w:color w:val="000000"/>
          <w:sz w:val="28"/>
        </w:rPr>
        <w:t>дата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продукт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продукта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договора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Предмет договора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договоров, в тыс.тенге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выполненных работ и услуг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стоимости договорам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Дебиторская задолженность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республиканского бюджета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выполненных работ и услуг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стоимости договорам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Дебиторская задолженность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выполненных работ и услуг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стоимости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Дебиторская задолженность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выполненных работ и услуг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стоимости договорам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Дебиторская задолженность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выполненных работ и услуг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стоимости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Дебиторская задолженность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выполненных работ и услуг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стоимости договорам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Дебиторская задолженность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местного бюджета, в том числе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выполненных работ и услуг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стоимости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Дебиторская задолженность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выполненных работ и услуг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стоимости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Дебиторская задолженность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выполненных работ и услуг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стоимости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Дебиторская задолженность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выполненных работ и услуг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стоимости договорам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Дебиторская задолженность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выполненных работ и услуг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стоимости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Дебиторская задолженность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оценка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389" w:id="305"/>
    <w:p>
      <w:pPr>
        <w:spacing w:after="0"/>
        <w:ind w:left="0"/>
        <w:jc w:val="left"/>
      </w:pPr>
      <w:r>
        <w:rPr>
          <w:rFonts w:ascii="Times New Roman"/>
          <w:b/>
          <w:i w:val="false"/>
          <w:color w:val="000000"/>
        </w:rPr>
        <w:t xml:space="preserve"> Расчеты показателей финансово-хозяйственной деятельности</w:t>
      </w:r>
    </w:p>
    <w:bookmarkEnd w:id="305"/>
    <w:bookmarkStart w:name="z390" w:id="306"/>
    <w:p>
      <w:pPr>
        <w:spacing w:after="0"/>
        <w:ind w:left="0"/>
        <w:jc w:val="left"/>
      </w:pPr>
      <w:r>
        <w:rPr>
          <w:rFonts w:ascii="Times New Roman"/>
          <w:b/>
          <w:i w:val="false"/>
          <w:color w:val="000000"/>
        </w:rPr>
        <w:t xml:space="preserve"> Приобретение инвестиций, товаров, работ и услуг</w:t>
      </w:r>
    </w:p>
    <w:bookmarkEnd w:id="306"/>
    <w:bookmarkStart w:name="z391" w:id="307"/>
    <w:p>
      <w:pPr>
        <w:spacing w:after="0"/>
        <w:ind w:left="0"/>
        <w:jc w:val="both"/>
      </w:pPr>
      <w:r>
        <w:rPr>
          <w:rFonts w:ascii="Times New Roman"/>
          <w:b w:val="false"/>
          <w:i w:val="false"/>
          <w:color w:val="000000"/>
          <w:sz w:val="28"/>
        </w:rPr>
        <w:t>
      Орган управления __________________________________________</w:t>
      </w:r>
    </w:p>
    <w:bookmarkEnd w:id="307"/>
    <w:bookmarkStart w:name="z392" w:id="308"/>
    <w:p>
      <w:pPr>
        <w:spacing w:after="0"/>
        <w:ind w:left="0"/>
        <w:jc w:val="both"/>
      </w:pPr>
      <w:r>
        <w:rPr>
          <w:rFonts w:ascii="Times New Roman"/>
          <w:b w:val="false"/>
          <w:i w:val="false"/>
          <w:color w:val="000000"/>
          <w:sz w:val="28"/>
        </w:rPr>
        <w:t>
      Наименование организации __________________________________</w:t>
      </w:r>
    </w:p>
    <w:bookmarkEnd w:id="308"/>
    <w:bookmarkStart w:name="z393" w:id="309"/>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309"/>
    <w:bookmarkStart w:name="z394" w:id="310"/>
    <w:p>
      <w:pPr>
        <w:spacing w:after="0"/>
        <w:ind w:left="0"/>
        <w:jc w:val="both"/>
      </w:pPr>
      <w:r>
        <w:rPr>
          <w:rFonts w:ascii="Times New Roman"/>
          <w:b w:val="false"/>
          <w:i w:val="false"/>
          <w:color w:val="000000"/>
          <w:sz w:val="28"/>
        </w:rPr>
        <w:t>
      Пятилетний период _________________________________________</w:t>
      </w:r>
    </w:p>
    <w:bookmarkEnd w:id="310"/>
    <w:bookmarkStart w:name="z395" w:id="311"/>
    <w:p>
      <w:pPr>
        <w:spacing w:after="0"/>
        <w:ind w:left="0"/>
        <w:jc w:val="both"/>
      </w:pPr>
      <w:r>
        <w:rPr>
          <w:rFonts w:ascii="Times New Roman"/>
          <w:b w:val="false"/>
          <w:i w:val="false"/>
          <w:color w:val="000000"/>
          <w:sz w:val="28"/>
        </w:rPr>
        <w:t>
      Планируемый/отчетный период___________________________</w:t>
      </w:r>
    </w:p>
    <w:bookmarkEnd w:id="311"/>
    <w:bookmarkStart w:name="z396" w:id="312"/>
    <w:p>
      <w:pPr>
        <w:spacing w:after="0"/>
        <w:ind w:left="0"/>
        <w:jc w:val="both"/>
      </w:pPr>
      <w:r>
        <w:rPr>
          <w:rFonts w:ascii="Times New Roman"/>
          <w:b w:val="false"/>
          <w:i w:val="false"/>
          <w:color w:val="000000"/>
          <w:sz w:val="28"/>
        </w:rPr>
        <w:t>
      дата ________________№_____________</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планируемых к приобретению (созданию) активов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тысяч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техническая характеристика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 и программы: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проекты и программы: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 (за исключением основных средств, участвующих в инвестиционных проектах и программах):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биологических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работ и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8" w:id="313"/>
    <w:p>
      <w:pPr>
        <w:spacing w:after="0"/>
        <w:ind w:left="0"/>
        <w:jc w:val="both"/>
      </w:pPr>
      <w:r>
        <w:rPr>
          <w:rFonts w:ascii="Times New Roman"/>
          <w:b w:val="false"/>
          <w:i w:val="false"/>
          <w:color w:val="000000"/>
          <w:sz w:val="28"/>
        </w:rPr>
        <w:t>
      продолжение таблицы</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400" w:id="314"/>
    <w:p>
      <w:pPr>
        <w:spacing w:after="0"/>
        <w:ind w:left="0"/>
        <w:jc w:val="left"/>
      </w:pPr>
      <w:r>
        <w:rPr>
          <w:rFonts w:ascii="Times New Roman"/>
          <w:b/>
          <w:i w:val="false"/>
          <w:color w:val="000000"/>
        </w:rPr>
        <w:t xml:space="preserve"> Расчеты показателей финансово-хозяйственной деятельности</w:t>
      </w:r>
    </w:p>
    <w:bookmarkEnd w:id="314"/>
    <w:bookmarkStart w:name="z401" w:id="315"/>
    <w:p>
      <w:pPr>
        <w:spacing w:after="0"/>
        <w:ind w:left="0"/>
        <w:jc w:val="left"/>
      </w:pPr>
      <w:r>
        <w:rPr>
          <w:rFonts w:ascii="Times New Roman"/>
          <w:b/>
          <w:i w:val="false"/>
          <w:color w:val="000000"/>
        </w:rPr>
        <w:t xml:space="preserve"> План основного производства</w:t>
      </w:r>
    </w:p>
    <w:bookmarkEnd w:id="315"/>
    <w:bookmarkStart w:name="z402" w:id="316"/>
    <w:p>
      <w:pPr>
        <w:spacing w:after="0"/>
        <w:ind w:left="0"/>
        <w:jc w:val="both"/>
      </w:pPr>
      <w:r>
        <w:rPr>
          <w:rFonts w:ascii="Times New Roman"/>
          <w:b w:val="false"/>
          <w:i w:val="false"/>
          <w:color w:val="000000"/>
          <w:sz w:val="28"/>
        </w:rPr>
        <w:t>
      Орган управления __________________________________________</w:t>
      </w:r>
    </w:p>
    <w:bookmarkEnd w:id="316"/>
    <w:bookmarkStart w:name="z403" w:id="317"/>
    <w:p>
      <w:pPr>
        <w:spacing w:after="0"/>
        <w:ind w:left="0"/>
        <w:jc w:val="both"/>
      </w:pPr>
      <w:r>
        <w:rPr>
          <w:rFonts w:ascii="Times New Roman"/>
          <w:b w:val="false"/>
          <w:i w:val="false"/>
          <w:color w:val="000000"/>
          <w:sz w:val="28"/>
        </w:rPr>
        <w:t>
      Наименование организации __________________________________</w:t>
      </w:r>
    </w:p>
    <w:bookmarkEnd w:id="317"/>
    <w:bookmarkStart w:name="z404" w:id="318"/>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318"/>
    <w:bookmarkStart w:name="z405" w:id="319"/>
    <w:p>
      <w:pPr>
        <w:spacing w:after="0"/>
        <w:ind w:left="0"/>
        <w:jc w:val="both"/>
      </w:pPr>
      <w:r>
        <w:rPr>
          <w:rFonts w:ascii="Times New Roman"/>
          <w:b w:val="false"/>
          <w:i w:val="false"/>
          <w:color w:val="000000"/>
          <w:sz w:val="28"/>
        </w:rPr>
        <w:t>
      Пятилетний период _________________________________________</w:t>
      </w:r>
    </w:p>
    <w:bookmarkEnd w:id="319"/>
    <w:bookmarkStart w:name="z406" w:id="320"/>
    <w:p>
      <w:pPr>
        <w:spacing w:after="0"/>
        <w:ind w:left="0"/>
        <w:jc w:val="both"/>
      </w:pPr>
      <w:r>
        <w:rPr>
          <w:rFonts w:ascii="Times New Roman"/>
          <w:b w:val="false"/>
          <w:i w:val="false"/>
          <w:color w:val="000000"/>
          <w:sz w:val="28"/>
        </w:rPr>
        <w:t>
      Планируемый/отчетный период___________________________</w:t>
      </w:r>
    </w:p>
    <w:bookmarkEnd w:id="320"/>
    <w:bookmarkStart w:name="z407" w:id="321"/>
    <w:p>
      <w:pPr>
        <w:spacing w:after="0"/>
        <w:ind w:left="0"/>
        <w:jc w:val="both"/>
      </w:pPr>
      <w:r>
        <w:rPr>
          <w:rFonts w:ascii="Times New Roman"/>
          <w:b w:val="false"/>
          <w:i w:val="false"/>
          <w:color w:val="000000"/>
          <w:sz w:val="28"/>
        </w:rPr>
        <w:t>
      дата ________________№_____________</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и продукта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Факт/оценка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Производство/оказание услуг/выполнение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 с учетом незавершенного производства: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произведенного продукта 1 готовой к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готового продукта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реализованного продукта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 с учетом незавершенного производства: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произведенного продукта... готовой к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готового продукта…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реализованного продукта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8" w:id="322"/>
    <w:p>
      <w:pPr>
        <w:spacing w:after="0"/>
        <w:ind w:left="0"/>
        <w:jc w:val="both"/>
      </w:pPr>
      <w:r>
        <w:rPr>
          <w:rFonts w:ascii="Times New Roman"/>
          <w:b w:val="false"/>
          <w:i w:val="false"/>
          <w:color w:val="000000"/>
          <w:sz w:val="28"/>
        </w:rPr>
        <w:t>
      продолжение таблицы</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0" w:id="323"/>
    <w:p>
      <w:pPr>
        <w:spacing w:after="0"/>
        <w:ind w:left="0"/>
        <w:jc w:val="both"/>
      </w:pPr>
      <w:r>
        <w:rPr>
          <w:rFonts w:ascii="Times New Roman"/>
          <w:b w:val="false"/>
          <w:i w:val="false"/>
          <w:color w:val="000000"/>
          <w:sz w:val="28"/>
        </w:rPr>
        <w:t>
      продолжение таблицы</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2" w:id="324"/>
    <w:p>
      <w:pPr>
        <w:spacing w:after="0"/>
        <w:ind w:left="0"/>
        <w:jc w:val="both"/>
      </w:pPr>
      <w:r>
        <w:rPr>
          <w:rFonts w:ascii="Times New Roman"/>
          <w:b w:val="false"/>
          <w:i w:val="false"/>
          <w:color w:val="000000"/>
          <w:sz w:val="28"/>
        </w:rPr>
        <w:t>
      продолжение таблицы</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Приложение 1</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415" w:id="325"/>
    <w:p>
      <w:pPr>
        <w:spacing w:after="0"/>
        <w:ind w:left="0"/>
        <w:jc w:val="left"/>
      </w:pPr>
      <w:r>
        <w:rPr>
          <w:rFonts w:ascii="Times New Roman"/>
          <w:b/>
          <w:i w:val="false"/>
          <w:color w:val="000000"/>
        </w:rPr>
        <w:t xml:space="preserve"> Расчеты показателей финансово-хозяйственной деятельности</w:t>
      </w:r>
    </w:p>
    <w:bookmarkEnd w:id="325"/>
    <w:bookmarkStart w:name="z416" w:id="326"/>
    <w:p>
      <w:pPr>
        <w:spacing w:after="0"/>
        <w:ind w:left="0"/>
        <w:jc w:val="left"/>
      </w:pPr>
      <w:r>
        <w:rPr>
          <w:rFonts w:ascii="Times New Roman"/>
          <w:b/>
          <w:i w:val="false"/>
          <w:color w:val="000000"/>
        </w:rPr>
        <w:t xml:space="preserve"> Расходы основного производства с учетом накладных расходов и расходов на вспомогательное производство</w:t>
      </w:r>
    </w:p>
    <w:bookmarkEnd w:id="326"/>
    <w:bookmarkStart w:name="z417" w:id="327"/>
    <w:p>
      <w:pPr>
        <w:spacing w:after="0"/>
        <w:ind w:left="0"/>
        <w:jc w:val="both"/>
      </w:pPr>
      <w:r>
        <w:rPr>
          <w:rFonts w:ascii="Times New Roman"/>
          <w:b w:val="false"/>
          <w:i w:val="false"/>
          <w:color w:val="000000"/>
          <w:sz w:val="28"/>
        </w:rPr>
        <w:t>
      Орган управления __________________________________________</w:t>
      </w:r>
    </w:p>
    <w:bookmarkEnd w:id="327"/>
    <w:bookmarkStart w:name="z418" w:id="328"/>
    <w:p>
      <w:pPr>
        <w:spacing w:after="0"/>
        <w:ind w:left="0"/>
        <w:jc w:val="both"/>
      </w:pPr>
      <w:r>
        <w:rPr>
          <w:rFonts w:ascii="Times New Roman"/>
          <w:b w:val="false"/>
          <w:i w:val="false"/>
          <w:color w:val="000000"/>
          <w:sz w:val="28"/>
        </w:rPr>
        <w:t>
      Наименование организации __________________________________</w:t>
      </w:r>
    </w:p>
    <w:bookmarkEnd w:id="328"/>
    <w:bookmarkStart w:name="z419" w:id="329"/>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329"/>
    <w:bookmarkStart w:name="z420" w:id="330"/>
    <w:p>
      <w:pPr>
        <w:spacing w:after="0"/>
        <w:ind w:left="0"/>
        <w:jc w:val="both"/>
      </w:pPr>
      <w:r>
        <w:rPr>
          <w:rFonts w:ascii="Times New Roman"/>
          <w:b w:val="false"/>
          <w:i w:val="false"/>
          <w:color w:val="000000"/>
          <w:sz w:val="28"/>
        </w:rPr>
        <w:t>
      Пятилетний период _________________________________________</w:t>
      </w:r>
    </w:p>
    <w:bookmarkEnd w:id="330"/>
    <w:bookmarkStart w:name="z421" w:id="331"/>
    <w:p>
      <w:pPr>
        <w:spacing w:after="0"/>
        <w:ind w:left="0"/>
        <w:jc w:val="both"/>
      </w:pPr>
      <w:r>
        <w:rPr>
          <w:rFonts w:ascii="Times New Roman"/>
          <w:b w:val="false"/>
          <w:i w:val="false"/>
          <w:color w:val="000000"/>
          <w:sz w:val="28"/>
        </w:rPr>
        <w:t>
      Планируемый/отчетный период___________________________</w:t>
      </w:r>
    </w:p>
    <w:bookmarkEnd w:id="331"/>
    <w:bookmarkStart w:name="z422" w:id="332"/>
    <w:p>
      <w:pPr>
        <w:spacing w:after="0"/>
        <w:ind w:left="0"/>
        <w:jc w:val="both"/>
      </w:pPr>
      <w:r>
        <w:rPr>
          <w:rFonts w:ascii="Times New Roman"/>
          <w:b w:val="false"/>
          <w:i w:val="false"/>
          <w:color w:val="000000"/>
          <w:sz w:val="28"/>
        </w:rPr>
        <w:t>
      дата ________________№_____________</w:t>
      </w:r>
    </w:p>
    <w:bookmarkEnd w:id="332"/>
    <w:bookmarkStart w:name="z423" w:id="333"/>
    <w:p>
      <w:pPr>
        <w:spacing w:after="0"/>
        <w:ind w:left="0"/>
        <w:jc w:val="both"/>
      </w:pPr>
      <w:r>
        <w:rPr>
          <w:rFonts w:ascii="Times New Roman"/>
          <w:b w:val="false"/>
          <w:i w:val="false"/>
          <w:color w:val="000000"/>
          <w:sz w:val="28"/>
        </w:rPr>
        <w:t>
      Единица измерения: тысяч тенге</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основному производству (с учетом незавершенного производства),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(услуги), полученные от поставщиков и подрядчиков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связанные с основным производством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вспомогательному производству (с учетом незавершенного производства),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продукт 1 (товар, услуга, работа)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продукт ... (товар, услуга, работа)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 (с учетом незавершенного производства)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(услуги), полученные от подрядчиков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связанные с основным производством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вспомогательному производству (с учетом незавершенного производства),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продукт 1 (товар, услуга, работа)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продукт ... (товар, услуга, работа)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 (с учетом незавершенного производства)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5" w:id="334"/>
    <w:p>
      <w:pPr>
        <w:spacing w:after="0"/>
        <w:ind w:left="0"/>
        <w:jc w:val="both"/>
      </w:pPr>
      <w:r>
        <w:rPr>
          <w:rFonts w:ascii="Times New Roman"/>
          <w:b w:val="false"/>
          <w:i w:val="false"/>
          <w:color w:val="000000"/>
          <w:sz w:val="28"/>
        </w:rPr>
        <w:t>
      продолжение таблицы</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427" w:id="335"/>
    <w:p>
      <w:pPr>
        <w:spacing w:after="0"/>
        <w:ind w:left="0"/>
        <w:jc w:val="left"/>
      </w:pPr>
      <w:r>
        <w:rPr>
          <w:rFonts w:ascii="Times New Roman"/>
          <w:b/>
          <w:i w:val="false"/>
          <w:color w:val="000000"/>
        </w:rPr>
        <w:t xml:space="preserve"> Расчеты показателей финансово-хозяйственной деятельности</w:t>
      </w:r>
    </w:p>
    <w:bookmarkEnd w:id="335"/>
    <w:bookmarkStart w:name="z428" w:id="336"/>
    <w:p>
      <w:pPr>
        <w:spacing w:after="0"/>
        <w:ind w:left="0"/>
        <w:jc w:val="left"/>
      </w:pPr>
      <w:r>
        <w:rPr>
          <w:rFonts w:ascii="Times New Roman"/>
          <w:b/>
          <w:i w:val="false"/>
          <w:color w:val="000000"/>
        </w:rPr>
        <w:t xml:space="preserve"> Расходы на вспомогательное производство</w:t>
      </w:r>
    </w:p>
    <w:bookmarkEnd w:id="336"/>
    <w:bookmarkStart w:name="z429" w:id="337"/>
    <w:p>
      <w:pPr>
        <w:spacing w:after="0"/>
        <w:ind w:left="0"/>
        <w:jc w:val="both"/>
      </w:pPr>
      <w:r>
        <w:rPr>
          <w:rFonts w:ascii="Times New Roman"/>
          <w:b w:val="false"/>
          <w:i w:val="false"/>
          <w:color w:val="000000"/>
          <w:sz w:val="28"/>
        </w:rPr>
        <w:t>
      Орган управления __________________________________________</w:t>
      </w:r>
    </w:p>
    <w:bookmarkEnd w:id="337"/>
    <w:bookmarkStart w:name="z430" w:id="338"/>
    <w:p>
      <w:pPr>
        <w:spacing w:after="0"/>
        <w:ind w:left="0"/>
        <w:jc w:val="both"/>
      </w:pPr>
      <w:r>
        <w:rPr>
          <w:rFonts w:ascii="Times New Roman"/>
          <w:b w:val="false"/>
          <w:i w:val="false"/>
          <w:color w:val="000000"/>
          <w:sz w:val="28"/>
        </w:rPr>
        <w:t>
      Наименование организации __________________________________</w:t>
      </w:r>
    </w:p>
    <w:bookmarkEnd w:id="338"/>
    <w:bookmarkStart w:name="z431" w:id="339"/>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339"/>
    <w:bookmarkStart w:name="z432" w:id="340"/>
    <w:p>
      <w:pPr>
        <w:spacing w:after="0"/>
        <w:ind w:left="0"/>
        <w:jc w:val="both"/>
      </w:pPr>
      <w:r>
        <w:rPr>
          <w:rFonts w:ascii="Times New Roman"/>
          <w:b w:val="false"/>
          <w:i w:val="false"/>
          <w:color w:val="000000"/>
          <w:sz w:val="28"/>
        </w:rPr>
        <w:t>
      Пятилетний период _________________________________________</w:t>
      </w:r>
    </w:p>
    <w:bookmarkEnd w:id="340"/>
    <w:bookmarkStart w:name="z433" w:id="341"/>
    <w:p>
      <w:pPr>
        <w:spacing w:after="0"/>
        <w:ind w:left="0"/>
        <w:jc w:val="both"/>
      </w:pPr>
      <w:r>
        <w:rPr>
          <w:rFonts w:ascii="Times New Roman"/>
          <w:b w:val="false"/>
          <w:i w:val="false"/>
          <w:color w:val="000000"/>
          <w:sz w:val="28"/>
        </w:rPr>
        <w:t>
      Планируемый/отчетный период___________________________</w:t>
      </w:r>
    </w:p>
    <w:bookmarkEnd w:id="341"/>
    <w:bookmarkStart w:name="z434" w:id="342"/>
    <w:p>
      <w:pPr>
        <w:spacing w:after="0"/>
        <w:ind w:left="0"/>
        <w:jc w:val="both"/>
      </w:pPr>
      <w:r>
        <w:rPr>
          <w:rFonts w:ascii="Times New Roman"/>
          <w:b w:val="false"/>
          <w:i w:val="false"/>
          <w:color w:val="000000"/>
          <w:sz w:val="28"/>
        </w:rPr>
        <w:t>
      дата ________________№_____________</w:t>
      </w:r>
    </w:p>
    <w:bookmarkEnd w:id="342"/>
    <w:bookmarkStart w:name="z435" w:id="343"/>
    <w:p>
      <w:pPr>
        <w:spacing w:after="0"/>
        <w:ind w:left="0"/>
        <w:jc w:val="both"/>
      </w:pPr>
      <w:r>
        <w:rPr>
          <w:rFonts w:ascii="Times New Roman"/>
          <w:b w:val="false"/>
          <w:i w:val="false"/>
          <w:color w:val="000000"/>
          <w:sz w:val="28"/>
        </w:rPr>
        <w:t>
      Единица измерения: тысяч тенге</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Факт/оценка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вспомогательному производству (с учетом незавершенного производства),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продукт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(услуги), полученные от поставщиков и подрядчиков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услуги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относящиеся к вспомогательному производству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 (с учетом незавершенного производства)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продукт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(услуги), полученные от поставщиков и подрядчиков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услуги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относящиеся к вспомогательному производству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 (с учетом незавершенного производства)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7" w:id="344"/>
    <w:p>
      <w:pPr>
        <w:spacing w:after="0"/>
        <w:ind w:left="0"/>
        <w:jc w:val="both"/>
      </w:pPr>
      <w:r>
        <w:rPr>
          <w:rFonts w:ascii="Times New Roman"/>
          <w:b w:val="false"/>
          <w:i w:val="false"/>
          <w:color w:val="000000"/>
          <w:sz w:val="28"/>
        </w:rPr>
        <w:t>
      продолжение таблицы</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p>
      <w:pPr>
        <w:spacing w:after="0"/>
        <w:ind w:left="0"/>
        <w:jc w:val="both"/>
      </w:pPr>
      <w:r>
        <w:rPr>
          <w:rFonts w:ascii="Times New Roman"/>
          <w:b w:val="false"/>
          <w:i w:val="false"/>
          <w:color w:val="ff0000"/>
          <w:sz w:val="28"/>
        </w:rPr>
        <w:t xml:space="preserve">
      Сноска. Приложение 22 - в редакции приказа Министра национальной экономики РК от 23.06.2021 </w:t>
      </w:r>
      <w:r>
        <w:rPr>
          <w:rFonts w:ascii="Times New Roman"/>
          <w:b w:val="false"/>
          <w:i w:val="false"/>
          <w:color w:val="ff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Расчеты показателей финансово-хозяйственной деятельности</w:t>
      </w:r>
    </w:p>
    <w:p>
      <w:pPr>
        <w:spacing w:after="0"/>
        <w:ind w:left="0"/>
        <w:jc w:val="both"/>
      </w:pPr>
      <w:r>
        <w:rPr>
          <w:rFonts w:ascii="Times New Roman"/>
          <w:b w:val="false"/>
          <w:i w:val="false"/>
          <w:color w:val="000000"/>
          <w:sz w:val="28"/>
        </w:rPr>
        <w:t>Накладные расходы</w:t>
      </w:r>
    </w:p>
    <w:p>
      <w:pPr>
        <w:spacing w:after="0"/>
        <w:ind w:left="0"/>
        <w:jc w:val="both"/>
      </w:pPr>
      <w:r>
        <w:rPr>
          <w:rFonts w:ascii="Times New Roman"/>
          <w:b w:val="false"/>
          <w:i w:val="false"/>
          <w:color w:val="000000"/>
          <w:sz w:val="28"/>
        </w:rPr>
        <w:t>
      Орган управления _____________________________________________</w:t>
      </w:r>
    </w:p>
    <w:p>
      <w:pPr>
        <w:spacing w:after="0"/>
        <w:ind w:left="0"/>
        <w:jc w:val="both"/>
      </w:pPr>
      <w:r>
        <w:rPr>
          <w:rFonts w:ascii="Times New Roman"/>
          <w:b w:val="false"/>
          <w:i w:val="false"/>
          <w:color w:val="000000"/>
          <w:sz w:val="28"/>
        </w:rPr>
        <w:t>Наименование организации ____________________________________</w:t>
      </w:r>
    </w:p>
    <w:p>
      <w:pPr>
        <w:spacing w:after="0"/>
        <w:ind w:left="0"/>
        <w:jc w:val="both"/>
      </w:pPr>
      <w:r>
        <w:rPr>
          <w:rFonts w:ascii="Times New Roman"/>
          <w:b w:val="false"/>
          <w:i w:val="false"/>
          <w:color w:val="000000"/>
          <w:sz w:val="28"/>
        </w:rPr>
        <w:t xml:space="preserve">Вид документа (план развития: утвержденный/ ежегодное уточнение/ </w:t>
      </w:r>
    </w:p>
    <w:p>
      <w:pPr>
        <w:spacing w:after="0"/>
        <w:ind w:left="0"/>
        <w:jc w:val="both"/>
      </w:pPr>
      <w:r>
        <w:rPr>
          <w:rFonts w:ascii="Times New Roman"/>
          <w:b w:val="false"/>
          <w:i w:val="false"/>
          <w:color w:val="000000"/>
          <w:sz w:val="28"/>
        </w:rPr>
        <w:t>полугодовое уточнение/ отчет об исполнении плана развития)</w:t>
      </w:r>
    </w:p>
    <w:p>
      <w:pPr>
        <w:spacing w:after="0"/>
        <w:ind w:left="0"/>
        <w:jc w:val="both"/>
      </w:pPr>
      <w:r>
        <w:rPr>
          <w:rFonts w:ascii="Times New Roman"/>
          <w:b w:val="false"/>
          <w:i w:val="false"/>
          <w:color w:val="000000"/>
          <w:sz w:val="28"/>
        </w:rPr>
        <w:t>Пятилетний период ___________________________________________</w:t>
      </w:r>
    </w:p>
    <w:p>
      <w:pPr>
        <w:spacing w:after="0"/>
        <w:ind w:left="0"/>
        <w:jc w:val="both"/>
      </w:pPr>
      <w:r>
        <w:rPr>
          <w:rFonts w:ascii="Times New Roman"/>
          <w:b w:val="false"/>
          <w:i w:val="false"/>
          <w:color w:val="000000"/>
          <w:sz w:val="28"/>
        </w:rPr>
        <w:t>Планируемый/отчетный период ___________________________</w:t>
      </w:r>
    </w:p>
    <w:p>
      <w:pPr>
        <w:spacing w:after="0"/>
        <w:ind w:left="0"/>
        <w:jc w:val="both"/>
      </w:pPr>
      <w:r>
        <w:rPr>
          <w:rFonts w:ascii="Times New Roman"/>
          <w:b w:val="false"/>
          <w:i w:val="false"/>
          <w:color w:val="000000"/>
          <w:sz w:val="28"/>
        </w:rPr>
        <w:t>дата ________________№_____________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55"/>
        <w:gridCol w:w="455"/>
        <w:gridCol w:w="455"/>
        <w:gridCol w:w="455"/>
        <w:gridCol w:w="455"/>
        <w:gridCol w:w="455"/>
        <w:gridCol w:w="455"/>
        <w:gridCol w:w="455"/>
        <w:gridCol w:w="455"/>
        <w:gridCol w:w="455"/>
        <w:gridCol w:w="455"/>
        <w:gridCol w:w="455"/>
        <w:gridCol w:w="456"/>
        <w:gridCol w:w="456"/>
        <w:gridCol w:w="456"/>
        <w:gridCol w:w="456"/>
        <w:gridCol w:w="456"/>
        <w:gridCol w:w="456"/>
        <w:gridCol w:w="456"/>
        <w:gridCol w:w="456"/>
        <w:gridCol w:w="456"/>
        <w:gridCol w:w="456"/>
        <w:gridCol w:w="456"/>
        <w:gridCol w:w="456"/>
        <w:gridCol w:w="456"/>
        <w:gridCol w:w="456"/>
        <w:gridCol w:w="456"/>
      </w:tblGrid>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Накладные расходы с учетом незавершенной продукции,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Накладные расходы основного производства с учетом незавершенной продукции,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(услуги), полученные от поставщиков и подрядчиков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накладные расходы основного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распределения (База):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удельный показатель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в разрезе: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Накладные расходы вспомогательного производства с учетом незавершенной продукции,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(услуги), полученные от поставщиков и подрядчиков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накладные расходы основного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распределения (База):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удельный показатель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в разрезе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451" w:id="345"/>
    <w:p>
      <w:pPr>
        <w:spacing w:after="0"/>
        <w:ind w:left="0"/>
        <w:jc w:val="left"/>
      </w:pPr>
      <w:r>
        <w:rPr>
          <w:rFonts w:ascii="Times New Roman"/>
          <w:b/>
          <w:i w:val="false"/>
          <w:color w:val="000000"/>
        </w:rPr>
        <w:t xml:space="preserve"> Расчеты показателей финансово-хозяйственной деятельности</w:t>
      </w:r>
    </w:p>
    <w:bookmarkEnd w:id="345"/>
    <w:bookmarkStart w:name="z452" w:id="346"/>
    <w:p>
      <w:pPr>
        <w:spacing w:after="0"/>
        <w:ind w:left="0"/>
        <w:jc w:val="left"/>
      </w:pPr>
      <w:r>
        <w:rPr>
          <w:rFonts w:ascii="Times New Roman"/>
          <w:b/>
          <w:i w:val="false"/>
          <w:color w:val="000000"/>
        </w:rPr>
        <w:t xml:space="preserve"> Административные расходы</w:t>
      </w:r>
    </w:p>
    <w:bookmarkEnd w:id="346"/>
    <w:bookmarkStart w:name="z453" w:id="347"/>
    <w:p>
      <w:pPr>
        <w:spacing w:after="0"/>
        <w:ind w:left="0"/>
        <w:jc w:val="both"/>
      </w:pPr>
      <w:r>
        <w:rPr>
          <w:rFonts w:ascii="Times New Roman"/>
          <w:b w:val="false"/>
          <w:i w:val="false"/>
          <w:color w:val="000000"/>
          <w:sz w:val="28"/>
        </w:rPr>
        <w:t>
      Орган управления __________________________________________</w:t>
      </w:r>
    </w:p>
    <w:bookmarkEnd w:id="347"/>
    <w:bookmarkStart w:name="z454" w:id="348"/>
    <w:p>
      <w:pPr>
        <w:spacing w:after="0"/>
        <w:ind w:left="0"/>
        <w:jc w:val="both"/>
      </w:pPr>
      <w:r>
        <w:rPr>
          <w:rFonts w:ascii="Times New Roman"/>
          <w:b w:val="false"/>
          <w:i w:val="false"/>
          <w:color w:val="000000"/>
          <w:sz w:val="28"/>
        </w:rPr>
        <w:t>
      Наименование организации __________________________________</w:t>
      </w:r>
    </w:p>
    <w:bookmarkEnd w:id="348"/>
    <w:bookmarkStart w:name="z455" w:id="349"/>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349"/>
    <w:bookmarkStart w:name="z456" w:id="350"/>
    <w:p>
      <w:pPr>
        <w:spacing w:after="0"/>
        <w:ind w:left="0"/>
        <w:jc w:val="both"/>
      </w:pPr>
      <w:r>
        <w:rPr>
          <w:rFonts w:ascii="Times New Roman"/>
          <w:b w:val="false"/>
          <w:i w:val="false"/>
          <w:color w:val="000000"/>
          <w:sz w:val="28"/>
        </w:rPr>
        <w:t>
      Пятилетний период _________________________________________</w:t>
      </w:r>
    </w:p>
    <w:bookmarkEnd w:id="350"/>
    <w:bookmarkStart w:name="z457" w:id="351"/>
    <w:p>
      <w:pPr>
        <w:spacing w:after="0"/>
        <w:ind w:left="0"/>
        <w:jc w:val="both"/>
      </w:pPr>
      <w:r>
        <w:rPr>
          <w:rFonts w:ascii="Times New Roman"/>
          <w:b w:val="false"/>
          <w:i w:val="false"/>
          <w:color w:val="000000"/>
          <w:sz w:val="28"/>
        </w:rPr>
        <w:t>
      Планируемый/отчетный период___________________________</w:t>
      </w:r>
    </w:p>
    <w:bookmarkEnd w:id="351"/>
    <w:bookmarkStart w:name="z458" w:id="352"/>
    <w:p>
      <w:pPr>
        <w:spacing w:after="0"/>
        <w:ind w:left="0"/>
        <w:jc w:val="both"/>
      </w:pPr>
      <w:r>
        <w:rPr>
          <w:rFonts w:ascii="Times New Roman"/>
          <w:b w:val="false"/>
          <w:i w:val="false"/>
          <w:color w:val="000000"/>
          <w:sz w:val="28"/>
        </w:rPr>
        <w:t>
      дата ________________№_____________</w:t>
      </w:r>
    </w:p>
    <w:bookmarkEnd w:id="352"/>
    <w:bookmarkStart w:name="z459" w:id="353"/>
    <w:p>
      <w:pPr>
        <w:spacing w:after="0"/>
        <w:ind w:left="0"/>
        <w:jc w:val="both"/>
      </w:pPr>
      <w:r>
        <w:rPr>
          <w:rFonts w:ascii="Times New Roman"/>
          <w:b w:val="false"/>
          <w:i w:val="false"/>
          <w:color w:val="000000"/>
          <w:sz w:val="28"/>
        </w:rPr>
        <w:t>
      Единица измерения: тысяч тенге</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административного персонала без учета оплаты труда, указанной в накладных расходах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(услуги), полученные от поставщиков и подрядчиков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консалтинговые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наҰм жилья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к месту командирования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 и соблюдение специальных требований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официальный прием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буфетное обслуживание во время переговоров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переводчика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проведению заседаний Совета директоров (наблюдательного совета)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обязательные платежи в бюджет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Благотворительная и спонсорская помощь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1" w:id="354"/>
    <w:p>
      <w:pPr>
        <w:spacing w:after="0"/>
        <w:ind w:left="0"/>
        <w:jc w:val="both"/>
      </w:pPr>
      <w:r>
        <w:rPr>
          <w:rFonts w:ascii="Times New Roman"/>
          <w:b w:val="false"/>
          <w:i w:val="false"/>
          <w:color w:val="000000"/>
          <w:sz w:val="28"/>
        </w:rPr>
        <w:t>
      продолжение таблицы</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463" w:id="355"/>
    <w:p>
      <w:pPr>
        <w:spacing w:after="0"/>
        <w:ind w:left="0"/>
        <w:jc w:val="left"/>
      </w:pPr>
      <w:r>
        <w:rPr>
          <w:rFonts w:ascii="Times New Roman"/>
          <w:b/>
          <w:i w:val="false"/>
          <w:color w:val="000000"/>
        </w:rPr>
        <w:t xml:space="preserve"> Расчеты показателей финансово-хозяйственной деятельности</w:t>
      </w:r>
    </w:p>
    <w:bookmarkEnd w:id="355"/>
    <w:bookmarkStart w:name="z464" w:id="356"/>
    <w:p>
      <w:pPr>
        <w:spacing w:after="0"/>
        <w:ind w:left="0"/>
        <w:jc w:val="left"/>
      </w:pPr>
      <w:r>
        <w:rPr>
          <w:rFonts w:ascii="Times New Roman"/>
          <w:b/>
          <w:i w:val="false"/>
          <w:color w:val="000000"/>
        </w:rPr>
        <w:t xml:space="preserve"> Расходы по вознаграждениям</w:t>
      </w:r>
    </w:p>
    <w:bookmarkEnd w:id="356"/>
    <w:bookmarkStart w:name="z465" w:id="357"/>
    <w:p>
      <w:pPr>
        <w:spacing w:after="0"/>
        <w:ind w:left="0"/>
        <w:jc w:val="both"/>
      </w:pPr>
      <w:r>
        <w:rPr>
          <w:rFonts w:ascii="Times New Roman"/>
          <w:b w:val="false"/>
          <w:i w:val="false"/>
          <w:color w:val="000000"/>
          <w:sz w:val="28"/>
        </w:rPr>
        <w:t>
      Орган управления __________________________________________</w:t>
      </w:r>
    </w:p>
    <w:bookmarkEnd w:id="357"/>
    <w:bookmarkStart w:name="z466" w:id="358"/>
    <w:p>
      <w:pPr>
        <w:spacing w:after="0"/>
        <w:ind w:left="0"/>
        <w:jc w:val="both"/>
      </w:pPr>
      <w:r>
        <w:rPr>
          <w:rFonts w:ascii="Times New Roman"/>
          <w:b w:val="false"/>
          <w:i w:val="false"/>
          <w:color w:val="000000"/>
          <w:sz w:val="28"/>
        </w:rPr>
        <w:t>
      Наименование организации __________________________________</w:t>
      </w:r>
    </w:p>
    <w:bookmarkEnd w:id="358"/>
    <w:bookmarkStart w:name="z467" w:id="359"/>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359"/>
    <w:bookmarkStart w:name="z468" w:id="360"/>
    <w:p>
      <w:pPr>
        <w:spacing w:after="0"/>
        <w:ind w:left="0"/>
        <w:jc w:val="both"/>
      </w:pPr>
      <w:r>
        <w:rPr>
          <w:rFonts w:ascii="Times New Roman"/>
          <w:b w:val="false"/>
          <w:i w:val="false"/>
          <w:color w:val="000000"/>
          <w:sz w:val="28"/>
        </w:rPr>
        <w:t>
      Пятилетний период _________________________________________</w:t>
      </w:r>
    </w:p>
    <w:bookmarkEnd w:id="360"/>
    <w:bookmarkStart w:name="z469" w:id="361"/>
    <w:p>
      <w:pPr>
        <w:spacing w:after="0"/>
        <w:ind w:left="0"/>
        <w:jc w:val="both"/>
      </w:pPr>
      <w:r>
        <w:rPr>
          <w:rFonts w:ascii="Times New Roman"/>
          <w:b w:val="false"/>
          <w:i w:val="false"/>
          <w:color w:val="000000"/>
          <w:sz w:val="28"/>
        </w:rPr>
        <w:t>
      Планируемый/отчетный период___________________________</w:t>
      </w:r>
    </w:p>
    <w:bookmarkEnd w:id="361"/>
    <w:bookmarkStart w:name="z470" w:id="362"/>
    <w:p>
      <w:pPr>
        <w:spacing w:after="0"/>
        <w:ind w:left="0"/>
        <w:jc w:val="both"/>
      </w:pPr>
      <w:r>
        <w:rPr>
          <w:rFonts w:ascii="Times New Roman"/>
          <w:b w:val="false"/>
          <w:i w:val="false"/>
          <w:color w:val="000000"/>
          <w:sz w:val="28"/>
        </w:rPr>
        <w:t>
      дата ________________№_____________</w:t>
      </w:r>
    </w:p>
    <w:bookmarkEnd w:id="362"/>
    <w:bookmarkStart w:name="z471" w:id="363"/>
    <w:p>
      <w:pPr>
        <w:spacing w:after="0"/>
        <w:ind w:left="0"/>
        <w:jc w:val="both"/>
      </w:pPr>
      <w:r>
        <w:rPr>
          <w:rFonts w:ascii="Times New Roman"/>
          <w:b w:val="false"/>
          <w:i w:val="false"/>
          <w:color w:val="000000"/>
          <w:sz w:val="28"/>
        </w:rPr>
        <w:t>
      Единица измерения: тысяч тенге</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Факт/оценка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привлеченным вкладам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полученным кредитам и оказанной временной финансовой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кредитам, полученным от банков-резидентов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кредитам, полученным от банков-нерезидентов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кредитам, полученным от организаций, осуществляющих отдельные виды банковских операций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кредитам, полученным из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кредитам, полученным из местного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временной финансовой помощи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гарантиям полученным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факторингу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финансовой аренде (лизингу)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несвоевременное и ненадлежащее исполнение принятых обязательств (штрафы, пени, неустойки)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3" w:id="364"/>
    <w:p>
      <w:pPr>
        <w:spacing w:after="0"/>
        <w:ind w:left="0"/>
        <w:jc w:val="both"/>
      </w:pPr>
      <w:r>
        <w:rPr>
          <w:rFonts w:ascii="Times New Roman"/>
          <w:b w:val="false"/>
          <w:i w:val="false"/>
          <w:color w:val="000000"/>
          <w:sz w:val="28"/>
        </w:rPr>
        <w:t>
      продолжение таблицы</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475" w:id="365"/>
    <w:p>
      <w:pPr>
        <w:spacing w:after="0"/>
        <w:ind w:left="0"/>
        <w:jc w:val="left"/>
      </w:pPr>
      <w:r>
        <w:rPr>
          <w:rFonts w:ascii="Times New Roman"/>
          <w:b/>
          <w:i w:val="false"/>
          <w:color w:val="000000"/>
        </w:rPr>
        <w:t xml:space="preserve"> Расчеты показателей финансово-хозяйственной деятельности</w:t>
      </w:r>
    </w:p>
    <w:bookmarkEnd w:id="365"/>
    <w:bookmarkStart w:name="z476" w:id="366"/>
    <w:p>
      <w:pPr>
        <w:spacing w:after="0"/>
        <w:ind w:left="0"/>
        <w:jc w:val="left"/>
      </w:pPr>
      <w:r>
        <w:rPr>
          <w:rFonts w:ascii="Times New Roman"/>
          <w:b/>
          <w:i w:val="false"/>
          <w:color w:val="000000"/>
        </w:rPr>
        <w:t xml:space="preserve"> Прочие расходы</w:t>
      </w:r>
    </w:p>
    <w:bookmarkEnd w:id="366"/>
    <w:bookmarkStart w:name="z477" w:id="367"/>
    <w:p>
      <w:pPr>
        <w:spacing w:after="0"/>
        <w:ind w:left="0"/>
        <w:jc w:val="both"/>
      </w:pPr>
      <w:r>
        <w:rPr>
          <w:rFonts w:ascii="Times New Roman"/>
          <w:b w:val="false"/>
          <w:i w:val="false"/>
          <w:color w:val="000000"/>
          <w:sz w:val="28"/>
        </w:rPr>
        <w:t>
      Орган управления __________________________________________</w:t>
      </w:r>
    </w:p>
    <w:bookmarkEnd w:id="367"/>
    <w:bookmarkStart w:name="z478" w:id="368"/>
    <w:p>
      <w:pPr>
        <w:spacing w:after="0"/>
        <w:ind w:left="0"/>
        <w:jc w:val="both"/>
      </w:pPr>
      <w:r>
        <w:rPr>
          <w:rFonts w:ascii="Times New Roman"/>
          <w:b w:val="false"/>
          <w:i w:val="false"/>
          <w:color w:val="000000"/>
          <w:sz w:val="28"/>
        </w:rPr>
        <w:t>
      Наименование организации __________________________________</w:t>
      </w:r>
    </w:p>
    <w:bookmarkEnd w:id="368"/>
    <w:bookmarkStart w:name="z479" w:id="369"/>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369"/>
    <w:bookmarkStart w:name="z480" w:id="370"/>
    <w:p>
      <w:pPr>
        <w:spacing w:after="0"/>
        <w:ind w:left="0"/>
        <w:jc w:val="both"/>
      </w:pPr>
      <w:r>
        <w:rPr>
          <w:rFonts w:ascii="Times New Roman"/>
          <w:b w:val="false"/>
          <w:i w:val="false"/>
          <w:color w:val="000000"/>
          <w:sz w:val="28"/>
        </w:rPr>
        <w:t>
      Пятилетний период _________________________________________</w:t>
      </w:r>
    </w:p>
    <w:bookmarkEnd w:id="370"/>
    <w:bookmarkStart w:name="z481" w:id="371"/>
    <w:p>
      <w:pPr>
        <w:spacing w:after="0"/>
        <w:ind w:left="0"/>
        <w:jc w:val="both"/>
      </w:pPr>
      <w:r>
        <w:rPr>
          <w:rFonts w:ascii="Times New Roman"/>
          <w:b w:val="false"/>
          <w:i w:val="false"/>
          <w:color w:val="000000"/>
          <w:sz w:val="28"/>
        </w:rPr>
        <w:t>
      Планируемый/отчетный период___________________________</w:t>
      </w:r>
    </w:p>
    <w:bookmarkEnd w:id="371"/>
    <w:bookmarkStart w:name="z482" w:id="372"/>
    <w:p>
      <w:pPr>
        <w:spacing w:after="0"/>
        <w:ind w:left="0"/>
        <w:jc w:val="both"/>
      </w:pPr>
      <w:r>
        <w:rPr>
          <w:rFonts w:ascii="Times New Roman"/>
          <w:b w:val="false"/>
          <w:i w:val="false"/>
          <w:color w:val="000000"/>
          <w:sz w:val="28"/>
        </w:rPr>
        <w:t>
      дата ________________№_____________</w:t>
      </w:r>
    </w:p>
    <w:bookmarkEnd w:id="372"/>
    <w:bookmarkStart w:name="z483" w:id="373"/>
    <w:p>
      <w:pPr>
        <w:spacing w:after="0"/>
        <w:ind w:left="0"/>
        <w:jc w:val="both"/>
      </w:pPr>
      <w:r>
        <w:rPr>
          <w:rFonts w:ascii="Times New Roman"/>
          <w:b w:val="false"/>
          <w:i w:val="false"/>
          <w:color w:val="000000"/>
          <w:sz w:val="28"/>
        </w:rPr>
        <w:t>
      Единица измерения: тысяч тенге</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прочего персонала без учета оплаты труда, указанных в накладных расходах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и провизии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сформированные против сомнительных и безнадежных требований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оказанным финансовым услугам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со страховой (перестраховочной) деятельностью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выбытия активов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курсовым разницам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инвестициям, учитываемых методом долевого участия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от прекращенной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маркетингу и рекламе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реализации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праздничные и культурные мероприятия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социальной программе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судебные издержки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5" w:id="374"/>
    <w:p>
      <w:pPr>
        <w:spacing w:after="0"/>
        <w:ind w:left="0"/>
        <w:jc w:val="both"/>
      </w:pPr>
      <w:r>
        <w:rPr>
          <w:rFonts w:ascii="Times New Roman"/>
          <w:b w:val="false"/>
          <w:i w:val="false"/>
          <w:color w:val="000000"/>
          <w:sz w:val="28"/>
        </w:rPr>
        <w:t>
      продолжение таблицы</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487" w:id="375"/>
    <w:p>
      <w:pPr>
        <w:spacing w:after="0"/>
        <w:ind w:left="0"/>
        <w:jc w:val="both"/>
      </w:pPr>
      <w:r>
        <w:rPr>
          <w:rFonts w:ascii="Times New Roman"/>
          <w:b w:val="false"/>
          <w:i w:val="false"/>
          <w:color w:val="000000"/>
          <w:sz w:val="28"/>
        </w:rPr>
        <w:t>
      Орган управления __________________________________________</w:t>
      </w:r>
    </w:p>
    <w:bookmarkEnd w:id="375"/>
    <w:bookmarkStart w:name="z488" w:id="376"/>
    <w:p>
      <w:pPr>
        <w:spacing w:after="0"/>
        <w:ind w:left="0"/>
        <w:jc w:val="both"/>
      </w:pPr>
      <w:r>
        <w:rPr>
          <w:rFonts w:ascii="Times New Roman"/>
          <w:b w:val="false"/>
          <w:i w:val="false"/>
          <w:color w:val="000000"/>
          <w:sz w:val="28"/>
        </w:rPr>
        <w:t>
      Наименование организации __________________________________</w:t>
      </w:r>
    </w:p>
    <w:bookmarkEnd w:id="376"/>
    <w:bookmarkStart w:name="z489" w:id="377"/>
    <w:p>
      <w:pPr>
        <w:spacing w:after="0"/>
        <w:ind w:left="0"/>
        <w:jc w:val="both"/>
      </w:pPr>
      <w:r>
        <w:rPr>
          <w:rFonts w:ascii="Times New Roman"/>
          <w:b w:val="false"/>
          <w:i w:val="false"/>
          <w:color w:val="000000"/>
          <w:sz w:val="28"/>
        </w:rPr>
        <w:t>
      Пятилетний период _________________________________________</w:t>
      </w:r>
    </w:p>
    <w:bookmarkEnd w:id="377"/>
    <w:bookmarkStart w:name="z490" w:id="378"/>
    <w:p>
      <w:pPr>
        <w:spacing w:after="0"/>
        <w:ind w:left="0"/>
        <w:jc w:val="both"/>
      </w:pPr>
      <w:r>
        <w:rPr>
          <w:rFonts w:ascii="Times New Roman"/>
          <w:b w:val="false"/>
          <w:i w:val="false"/>
          <w:color w:val="000000"/>
          <w:sz w:val="28"/>
        </w:rPr>
        <w:t>
      Планируемый/отчетный период___________________________</w:t>
      </w:r>
    </w:p>
    <w:bookmarkEnd w:id="378"/>
    <w:bookmarkStart w:name="z491" w:id="379"/>
    <w:p>
      <w:pPr>
        <w:spacing w:after="0"/>
        <w:ind w:left="0"/>
        <w:jc w:val="left"/>
      </w:pPr>
      <w:r>
        <w:rPr>
          <w:rFonts w:ascii="Times New Roman"/>
          <w:b/>
          <w:i w:val="false"/>
          <w:color w:val="000000"/>
        </w:rPr>
        <w:t xml:space="preserve"> Отчетная информация о структуре заимствований</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Заимодатель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заимствования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заимствования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собрания акционеров (единственного акционера) и/или Совета директоров и/или другие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заимствования (Договор гарантии)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заимствования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заимствования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2" w:id="380"/>
    <w:p>
      <w:pPr>
        <w:spacing w:after="0"/>
        <w:ind w:left="0"/>
        <w:jc w:val="both"/>
      </w:pPr>
      <w:r>
        <w:rPr>
          <w:rFonts w:ascii="Times New Roman"/>
          <w:b w:val="false"/>
          <w:i w:val="false"/>
          <w:color w:val="000000"/>
          <w:sz w:val="28"/>
        </w:rPr>
        <w:t>
      продолжение таблицы</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заимствования (Договор гарантии)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займа (Условия гарантии)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займа (Срок гарантируемого займа)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 по займу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договору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освоения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условия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освоения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периода доступности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срок в днях</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(ОД) на отчетную дату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 20ХХ</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4" w:id="381"/>
    <w:p>
      <w:pPr>
        <w:spacing w:after="0"/>
        <w:ind w:left="0"/>
        <w:jc w:val="both"/>
      </w:pPr>
      <w:r>
        <w:rPr>
          <w:rFonts w:ascii="Times New Roman"/>
          <w:b w:val="false"/>
          <w:i w:val="false"/>
          <w:color w:val="000000"/>
          <w:sz w:val="28"/>
        </w:rPr>
        <w:t>
      продолжение таблицы</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20ХХ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20ХХ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20ХХ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(ОД) на отчетную дату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 20ХХ+1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6" w:id="382"/>
    <w:p>
      <w:pPr>
        <w:spacing w:after="0"/>
        <w:ind w:left="0"/>
        <w:jc w:val="both"/>
      </w:pPr>
      <w:r>
        <w:rPr>
          <w:rFonts w:ascii="Times New Roman"/>
          <w:b w:val="false"/>
          <w:i w:val="false"/>
          <w:color w:val="000000"/>
          <w:sz w:val="28"/>
        </w:rPr>
        <w:t>
      продолжение таблицы</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20ХХ+1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20ХХ+1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20ХХ+1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(ОД) на отчетную дату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 20ХХ+2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8" w:id="383"/>
    <w:p>
      <w:pPr>
        <w:spacing w:after="0"/>
        <w:ind w:left="0"/>
        <w:jc w:val="both"/>
      </w:pPr>
      <w:r>
        <w:rPr>
          <w:rFonts w:ascii="Times New Roman"/>
          <w:b w:val="false"/>
          <w:i w:val="false"/>
          <w:color w:val="000000"/>
          <w:sz w:val="28"/>
        </w:rPr>
        <w:t>
      продолжение таблицы</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20ХХ+2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20ХХ+2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20ХХ+2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(ОД) на отчетную дату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 20ХХ+3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0" w:id="384"/>
    <w:p>
      <w:pPr>
        <w:spacing w:after="0"/>
        <w:ind w:left="0"/>
        <w:jc w:val="both"/>
      </w:pPr>
      <w:r>
        <w:rPr>
          <w:rFonts w:ascii="Times New Roman"/>
          <w:b w:val="false"/>
          <w:i w:val="false"/>
          <w:color w:val="000000"/>
          <w:sz w:val="28"/>
        </w:rPr>
        <w:t>
      продолжение таблицы</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20ХХ+3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20ХХ+3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20ХХ+3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(ОД) на отчетную дату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 20ХХ+4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2" w:id="385"/>
    <w:p>
      <w:pPr>
        <w:spacing w:after="0"/>
        <w:ind w:left="0"/>
        <w:jc w:val="both"/>
      </w:pPr>
      <w:r>
        <w:rPr>
          <w:rFonts w:ascii="Times New Roman"/>
          <w:b w:val="false"/>
          <w:i w:val="false"/>
          <w:color w:val="000000"/>
          <w:sz w:val="28"/>
        </w:rPr>
        <w:t>
      продолжение таблицы</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20ХХ+4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20ХХ+4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20ХХ+4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504" w:id="386"/>
    <w:p>
      <w:pPr>
        <w:spacing w:after="0"/>
        <w:ind w:left="0"/>
        <w:jc w:val="both"/>
      </w:pPr>
      <w:r>
        <w:rPr>
          <w:rFonts w:ascii="Times New Roman"/>
          <w:b w:val="false"/>
          <w:i w:val="false"/>
          <w:color w:val="000000"/>
          <w:sz w:val="28"/>
        </w:rPr>
        <w:t>
      Орган управления __________________________________________</w:t>
      </w:r>
    </w:p>
    <w:bookmarkEnd w:id="386"/>
    <w:bookmarkStart w:name="z505" w:id="387"/>
    <w:p>
      <w:pPr>
        <w:spacing w:after="0"/>
        <w:ind w:left="0"/>
        <w:jc w:val="both"/>
      </w:pPr>
      <w:r>
        <w:rPr>
          <w:rFonts w:ascii="Times New Roman"/>
          <w:b w:val="false"/>
          <w:i w:val="false"/>
          <w:color w:val="000000"/>
          <w:sz w:val="28"/>
        </w:rPr>
        <w:t>
      Наименование организации __________________________________</w:t>
      </w:r>
    </w:p>
    <w:bookmarkEnd w:id="387"/>
    <w:bookmarkStart w:name="z506" w:id="388"/>
    <w:p>
      <w:pPr>
        <w:spacing w:after="0"/>
        <w:ind w:left="0"/>
        <w:jc w:val="both"/>
      </w:pPr>
      <w:r>
        <w:rPr>
          <w:rFonts w:ascii="Times New Roman"/>
          <w:b w:val="false"/>
          <w:i w:val="false"/>
          <w:color w:val="000000"/>
          <w:sz w:val="28"/>
        </w:rPr>
        <w:t>
      Пятилетний период _________________________________________</w:t>
      </w:r>
    </w:p>
    <w:bookmarkEnd w:id="388"/>
    <w:bookmarkStart w:name="z507" w:id="389"/>
    <w:p>
      <w:pPr>
        <w:spacing w:after="0"/>
        <w:ind w:left="0"/>
        <w:jc w:val="both"/>
      </w:pPr>
      <w:r>
        <w:rPr>
          <w:rFonts w:ascii="Times New Roman"/>
          <w:b w:val="false"/>
          <w:i w:val="false"/>
          <w:color w:val="000000"/>
          <w:sz w:val="28"/>
        </w:rPr>
        <w:t>
      Планируемый/отчетный период___________________________</w:t>
      </w:r>
    </w:p>
    <w:bookmarkEnd w:id="389"/>
    <w:bookmarkStart w:name="z508" w:id="390"/>
    <w:p>
      <w:pPr>
        <w:spacing w:after="0"/>
        <w:ind w:left="0"/>
        <w:jc w:val="both"/>
      </w:pPr>
      <w:r>
        <w:rPr>
          <w:rFonts w:ascii="Times New Roman"/>
          <w:b w:val="false"/>
          <w:i w:val="false"/>
          <w:color w:val="000000"/>
          <w:sz w:val="28"/>
        </w:rPr>
        <w:t>
      дата ________________№_____________</w:t>
      </w:r>
    </w:p>
    <w:bookmarkEnd w:id="390"/>
    <w:bookmarkStart w:name="z509" w:id="391"/>
    <w:p>
      <w:pPr>
        <w:spacing w:after="0"/>
        <w:ind w:left="0"/>
        <w:jc w:val="left"/>
      </w:pPr>
      <w:r>
        <w:rPr>
          <w:rFonts w:ascii="Times New Roman"/>
          <w:b/>
          <w:i w:val="false"/>
          <w:color w:val="000000"/>
        </w:rPr>
        <w:t xml:space="preserve"> Отчетная информация о размещении временно свободных денег</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временно-свободные денежные средства размещенные 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и корпоративные ценные бумаги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банках второго уровня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денежных средств, размещенных на начало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к размещению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размещение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размещенных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срок размещения в днях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календарные дни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вложенных средств в среднем за 1 день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вознаграждения в среднем за 1 день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вложения (вл. средства/кол-во дней)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0" w:id="392"/>
    <w:p>
      <w:pPr>
        <w:spacing w:after="0"/>
        <w:ind w:left="0"/>
        <w:jc w:val="both"/>
      </w:pPr>
      <w:r>
        <w:rPr>
          <w:rFonts w:ascii="Times New Roman"/>
          <w:b w:val="false"/>
          <w:i w:val="false"/>
          <w:color w:val="000000"/>
          <w:sz w:val="28"/>
        </w:rPr>
        <w:t>
      продолжение таблицы</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временно-свободные денежные средства размещенные 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временно-свободные денежные средства размещенные 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и корпоративные ценные бумаги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банках второго уровня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и корпоративные ценные бумаги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банках второго уровня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временно-свободные денежные средства размещенные 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временно-свободные денежные средства размещенные 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и корпоративные ценные бумаги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банках второго уровня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и корпоративные ценные бумаги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банках второго уровня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513" w:id="393"/>
    <w:p>
      <w:pPr>
        <w:spacing w:after="0"/>
        <w:ind w:left="0"/>
        <w:jc w:val="both"/>
      </w:pPr>
      <w:r>
        <w:rPr>
          <w:rFonts w:ascii="Times New Roman"/>
          <w:b w:val="false"/>
          <w:i w:val="false"/>
          <w:color w:val="000000"/>
          <w:sz w:val="28"/>
        </w:rPr>
        <w:t>
      Орган управления ______________________________________</w:t>
      </w:r>
    </w:p>
    <w:bookmarkEnd w:id="393"/>
    <w:bookmarkStart w:name="z514" w:id="394"/>
    <w:p>
      <w:pPr>
        <w:spacing w:after="0"/>
        <w:ind w:left="0"/>
        <w:jc w:val="both"/>
      </w:pPr>
      <w:r>
        <w:rPr>
          <w:rFonts w:ascii="Times New Roman"/>
          <w:b w:val="false"/>
          <w:i w:val="false"/>
          <w:color w:val="000000"/>
          <w:sz w:val="28"/>
        </w:rPr>
        <w:t>
      Наименование организации __________________________________</w:t>
      </w:r>
    </w:p>
    <w:bookmarkEnd w:id="394"/>
    <w:bookmarkStart w:name="z515" w:id="395"/>
    <w:p>
      <w:pPr>
        <w:spacing w:after="0"/>
        <w:ind w:left="0"/>
        <w:jc w:val="both"/>
      </w:pPr>
      <w:r>
        <w:rPr>
          <w:rFonts w:ascii="Times New Roman"/>
          <w:b w:val="false"/>
          <w:i w:val="false"/>
          <w:color w:val="000000"/>
          <w:sz w:val="28"/>
        </w:rPr>
        <w:t>
      Пятилетний период _________________________________________</w:t>
      </w:r>
    </w:p>
    <w:bookmarkEnd w:id="395"/>
    <w:bookmarkStart w:name="z516" w:id="396"/>
    <w:p>
      <w:pPr>
        <w:spacing w:after="0"/>
        <w:ind w:left="0"/>
        <w:jc w:val="both"/>
      </w:pPr>
      <w:r>
        <w:rPr>
          <w:rFonts w:ascii="Times New Roman"/>
          <w:b w:val="false"/>
          <w:i w:val="false"/>
          <w:color w:val="000000"/>
          <w:sz w:val="28"/>
        </w:rPr>
        <w:t>
      Планируемый/отчетный период___________________________</w:t>
      </w:r>
    </w:p>
    <w:bookmarkEnd w:id="396"/>
    <w:bookmarkStart w:name="z517" w:id="397"/>
    <w:p>
      <w:pPr>
        <w:spacing w:after="0"/>
        <w:ind w:left="0"/>
        <w:jc w:val="both"/>
      </w:pPr>
      <w:r>
        <w:rPr>
          <w:rFonts w:ascii="Times New Roman"/>
          <w:b w:val="false"/>
          <w:i w:val="false"/>
          <w:color w:val="000000"/>
          <w:sz w:val="28"/>
        </w:rPr>
        <w:t>
      дата ________________№_____________</w:t>
      </w:r>
    </w:p>
    <w:bookmarkEnd w:id="397"/>
    <w:bookmarkStart w:name="z518" w:id="398"/>
    <w:p>
      <w:pPr>
        <w:spacing w:after="0"/>
        <w:ind w:left="0"/>
        <w:jc w:val="left"/>
      </w:pPr>
      <w:r>
        <w:rPr>
          <w:rFonts w:ascii="Times New Roman"/>
          <w:b/>
          <w:i w:val="false"/>
          <w:color w:val="000000"/>
        </w:rPr>
        <w:t xml:space="preserve"> Информация о деятельности организаций</w:t>
      </w:r>
    </w:p>
    <w:bookmarkEnd w:id="398"/>
    <w:bookmarkStart w:name="z519" w:id="399"/>
    <w:p>
      <w:pPr>
        <w:spacing w:after="0"/>
        <w:ind w:left="0"/>
        <w:jc w:val="left"/>
      </w:pPr>
      <w:r>
        <w:rPr>
          <w:rFonts w:ascii="Times New Roman"/>
          <w:b/>
          <w:i w:val="false"/>
          <w:color w:val="000000"/>
        </w:rPr>
        <w:t xml:space="preserve"> Достижение целей и задач, ключевых показателей деятельности</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 (Отчетный период)</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___ года в % к факту предыдущего ___ году.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___ года в % к плану отчетного ___ году.</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28</w:t>
            </w:r>
          </w:p>
        </w:tc>
      </w:tr>
    </w:tbl>
    <w:bookmarkStart w:name="z521" w:id="400"/>
    <w:p>
      <w:pPr>
        <w:spacing w:after="0"/>
        <w:ind w:left="0"/>
        <w:jc w:val="left"/>
      </w:pPr>
      <w:r>
        <w:rPr>
          <w:rFonts w:ascii="Times New Roman"/>
          <w:b/>
          <w:i w:val="false"/>
          <w:color w:val="000000"/>
        </w:rPr>
        <w:t xml:space="preserve"> Результаты финансово-хозяйственной деятельности организаций</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вид деятельности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собственности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управления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522" w:id="401"/>
    <w:p>
      <w:pPr>
        <w:spacing w:after="0"/>
        <w:ind w:left="0"/>
        <w:jc w:val="both"/>
      </w:pPr>
      <w:r>
        <w:rPr>
          <w:rFonts w:ascii="Times New Roman"/>
          <w:b w:val="false"/>
          <w:i w:val="false"/>
          <w:color w:val="000000"/>
          <w:sz w:val="28"/>
        </w:rPr>
        <w:t>
      продолжение таблицы</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тысяч тенге</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доход на долю участия, часть чистого дохода, подлежащая перечислению в бюджет,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работников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устойчивость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финансового рычага (финансового левериджа)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ЕBI ТDA (Ear-nings before interest, taxes, depre-ciation and amor-tization)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февраля 2019 года № 14</w:t>
            </w:r>
          </w:p>
        </w:tc>
      </w:tr>
    </w:tbl>
    <w:bookmarkStart w:name="z526" w:id="402"/>
    <w:p>
      <w:pPr>
        <w:spacing w:after="0"/>
        <w:ind w:left="0"/>
        <w:jc w:val="left"/>
      </w:pPr>
      <w:r>
        <w:rPr>
          <w:rFonts w:ascii="Times New Roman"/>
          <w:b/>
          <w:i w:val="false"/>
          <w:color w:val="000000"/>
        </w:rPr>
        <w:t xml:space="preserve"> Перечень утративших силу некоторых приказов Министерства национальной экономики Республики Казахстан</w:t>
      </w:r>
    </w:p>
    <w:bookmarkEnd w:id="402"/>
    <w:bookmarkStart w:name="z527" w:id="40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27 марта 2015 года № 248 "Об утверждении Правил разработки и представления отчетов по исполнению планов развития контролируемых государством акционерных обществ, товариществ с ограниченной ответственностью и государственных предприятий" (зарегистрирован в Реестре государственной регистрации нормативных правовых актов за № 10926, опубликован 11 июня 2016 года в Республиканской газете "Казахстанская правда").</w:t>
      </w:r>
    </w:p>
    <w:bookmarkEnd w:id="403"/>
    <w:bookmarkStart w:name="z528" w:id="40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27 марта 2015 года № 249 "Об утверждении Правил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а также мониторинга и оценки их реализации" (зарегистрирован в Реестре государственной регистрации нормативных правовых актов за № 10927, опубликован 25 июня 2015 года в Информационно-правовой системе "Әділет").</w:t>
      </w:r>
    </w:p>
    <w:bookmarkEnd w:id="404"/>
    <w:bookmarkStart w:name="z529" w:id="40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Перечня некоторых приказов Министерства национальной экономики Республики Казахстан, в которые вносятся изменения и дополнение, утвержденного приказом Министра национальной экономики Республики Казахстан от 15 сентября 2017 года № 330 "О внесении изменений и дополнения в некоторые приказы Министерства национальной экономики Республики Казахстан" (зарегистрирован в Реестре государственной регистрации нормативных правовых актов за № 15825, опубликован 13 октября 2017 года в Эталонном контрольном банке нормативных правовых актов Республики Казахстан).</w:t>
      </w:r>
    </w:p>
    <w:bookmarkEnd w:id="405"/>
    <w:bookmarkStart w:name="z530" w:id="40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23 февраля 2018 года № 73 "О внесении изменений и дополнений в приказы Министерства национальной экономики Республики Казахстан от 27 марта 2015 года № 248 "Об утверждении Правил разработки и представления отчетов по исполнению планов развития контролируемых государством акционерных обществ, товариществ с ограниченной ответственностью и государственных предприятий" и от 27 марта 2015 года № 249 "Об утверждении Правил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а также мониторинга и оценки их реализации" (зарегистрирован в Реестре государственной регистрации нормативных правовых актов за № 16636, опубликован 29 марта 2018 года в Эталонном контрольном банке нормативных правовых актов Республики Казахстан).</w:t>
      </w:r>
    </w:p>
    <w:bookmarkEnd w:id="4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