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1bda" w14:textId="4c51b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информации и коммуникаций Республики Казахстан от 6 февраля 2017 года № 45, Председателя Комитета по правовой статистике и специальным учетам Генеральной прокуратуры Республики Казахстан от 7 февраля 2017 года № 4 о/д и Председателя Агентства Республики Казахстан по делам государственной службы и противодействию коррупции от 3 февраля 2017 года № 29 "Об утверждении Методики оценки взаимодействия государственного органа с гражданами"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Председателя Агентства Республики Казахстан по делам государственной службы и противодействию коррупции от 5 марта 2019 года № 56, Министра цифрового развития, оборонной и аэрокосмической промышленности Республики Казахстан от 6 марта 2019 года № 2/НҚ, и и.о. Председателя Комитета по правовой статистике и специальным учетам Генеральной прокуратуры Республики Казахстан от 6 марта 2019 года № 44 о/д. Зарегистрирован в Министерстве юстиции Республики Казахстан 13 марта 2019 года № 18389. Утратил силу совместным приказом Председателя Агентства Республики Казахстан по делам государственной службы от 3 марта 2020 года № 43, заместителя Председателя Комитета по правовой статистике и специальным учетам Генеральной прокуратуры Республики Казахстан от 3 марта 2020 года № 37 и Министр цифрового развития, инноваций и аэрокосмической промышленности Республики Казахстан от 5 марта 2020 года № 86/НҚ.</w:t>
      </w:r>
    </w:p>
    <w:p>
      <w:pPr>
        <w:spacing w:after="0"/>
        <w:ind w:left="0"/>
        <w:jc w:val="both"/>
      </w:pPr>
      <w:r>
        <w:rPr>
          <w:rFonts w:ascii="Times New Roman"/>
          <w:b w:val="false"/>
          <w:i w:val="false"/>
          <w:color w:val="ff0000"/>
          <w:sz w:val="28"/>
        </w:rPr>
        <w:t xml:space="preserve">
      Сноска. Утратил силу </w:t>
      </w:r>
      <w:r>
        <w:rPr>
          <w:rFonts w:ascii="Times New Roman"/>
          <w:b w:val="false"/>
          <w:i w:val="false"/>
          <w:color w:val="ff0000"/>
          <w:sz w:val="28"/>
        </w:rPr>
        <w:t>совместным приказом</w:t>
      </w:r>
      <w:r>
        <w:rPr>
          <w:rFonts w:ascii="Times New Roman"/>
          <w:b w:val="false"/>
          <w:i w:val="false"/>
          <w:color w:val="ff0000"/>
          <w:sz w:val="28"/>
        </w:rPr>
        <w:t xml:space="preserve"> Председателя Агентства РК по делам государственной службы от 03.03.2020 № 43, заместителя Председателя Комитета по правовой статистике и специальным учетам Генеральной прокуратуры РК от 03.03.2020 № 37 и Министр цифрового развития, инноваций и аэрокосмической промышленности РК от 05.03.2020 № 86/НҚ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информации и коммуникаций Республики Казахстан от 6 февраля 2017 года № 45, Председателя Комитета по правовой статистике и специальным учетам Генеральной прокуратуры Республики Казахстан от 7 февраля 2017 года № 4 о/д и Председателя Агентства Республики Казахстан по делам государственной службы  и противодействию коррупции от 3 февраля 2017 года № 29 "Об утверждении Методики оценки взаимодействия государственного органа с гражданами" (зарегистрированный в Реестре государственной регистрации нормативных правовых актов под № 14795, опубликован 14 марта 2017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Методики оценки взаимодействия государственного органа с физическими и юридическими лицами";</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взаимодействия государственного органа с физическими и юридическими лицами.";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оценки взаимодействия государственного органа с гражданами, утвержденную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1" w:id="5"/>
    <w:p>
      <w:pPr>
        <w:spacing w:after="0"/>
        <w:ind w:left="0"/>
        <w:jc w:val="both"/>
      </w:pPr>
      <w:r>
        <w:rPr>
          <w:rFonts w:ascii="Times New Roman"/>
          <w:b w:val="false"/>
          <w:i w:val="false"/>
          <w:color w:val="000000"/>
          <w:sz w:val="28"/>
        </w:rPr>
        <w:t>
      2. Департаменту государственных услуг Агентства Республики Казахстан по делам государственной службы и противодействию коррупции в установленном законодательством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копии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4" w:id="8"/>
    <w:p>
      <w:pPr>
        <w:spacing w:after="0"/>
        <w:ind w:left="0"/>
        <w:jc w:val="both"/>
      </w:pPr>
      <w:r>
        <w:rPr>
          <w:rFonts w:ascii="Times New Roman"/>
          <w:b w:val="false"/>
          <w:i w:val="false"/>
          <w:color w:val="000000"/>
          <w:sz w:val="28"/>
        </w:rPr>
        <w:t>
      3) размещение настоящего совместного приказа на официальных интернет-ресурсах Комитета по правовой статистике и специальным учетам Генеральной прокуратуры Республики Казахстан, Агентства Республики Казахстан по делам государственной службы и противодействию коррупции, Министерства цифрового развития, оборонной и аэрокосмической промышленности.</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заместителя Председателя Комитета по правовой статистике и специальным учетам Генеральной прокуратуры Республики Казахстан, курирующего заместителя Председателя Агентства Республики Казахстан по делам государственной службы и противодействию коррупции, курирующего вице-министра цифрового развития, оборонной и аэрокосмической промышленности Республики Казахстан.</w:t>
      </w:r>
    </w:p>
    <w:bookmarkEnd w:id="9"/>
    <w:bookmarkStart w:name="z16" w:id="10"/>
    <w:p>
      <w:pPr>
        <w:spacing w:after="0"/>
        <w:ind w:left="0"/>
        <w:jc w:val="both"/>
      </w:pPr>
      <w:r>
        <w:rPr>
          <w:rFonts w:ascii="Times New Roman"/>
          <w:b w:val="false"/>
          <w:i w:val="false"/>
          <w:color w:val="000000"/>
          <w:sz w:val="28"/>
        </w:rPr>
        <w:t>
      4. Настоящий совместный приказ вводится в действие со дня его первого официального опубликования.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Комитета</w:t>
                  </w:r>
                  <w:r>
                    <w:br/>
                  </w:r>
                  <w:r>
                    <w:rPr>
                      <w:rFonts w:ascii="Times New Roman"/>
                      <w:b w:val="false"/>
                      <w:i/>
                      <w:color w:val="000000"/>
                      <w:sz w:val="20"/>
                    </w:rPr>
                    <w:t>по правовой статистике</w:t>
                  </w:r>
                  <w:r>
                    <w:br/>
                  </w:r>
                  <w:r>
                    <w:rPr>
                      <w:rFonts w:ascii="Times New Roman"/>
                      <w:b w:val="false"/>
                      <w:i/>
                      <w:color w:val="000000"/>
                      <w:sz w:val="20"/>
                    </w:rPr>
                    <w:t>и специальным учетам</w:t>
                  </w:r>
                  <w:r>
                    <w:br/>
                  </w:r>
                  <w:r>
                    <w:rPr>
                      <w:rFonts w:ascii="Times New Roman"/>
                      <w:b w:val="false"/>
                      <w:i/>
                      <w:color w:val="000000"/>
                      <w:sz w:val="20"/>
                    </w:rPr>
                    <w:t>Генеральной прокуратуры</w:t>
                  </w:r>
                  <w:r>
                    <w:br/>
                  </w:r>
                  <w:r>
                    <w:rPr>
                      <w:rFonts w:ascii="Times New Roman"/>
                      <w:b w:val="false"/>
                      <w:i/>
                      <w:color w:val="000000"/>
                      <w:sz w:val="20"/>
                    </w:rPr>
                    <w:t>Республики Казахстан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 К. Жакибаев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Министр</w:t>
                  </w:r>
                  <w:r>
                    <w:br/>
                  </w:r>
                  <w:r>
                    <w:rPr>
                      <w:rFonts w:ascii="Times New Roman"/>
                      <w:b w:val="false"/>
                      <w:i/>
                      <w:color w:val="000000"/>
                      <w:sz w:val="20"/>
                    </w:rPr>
                    <w:t>цифрового развития, оборонной</w:t>
                  </w:r>
                  <w:r>
                    <w:br/>
                  </w:r>
                  <w:r>
                    <w:rPr>
                      <w:rFonts w:ascii="Times New Roman"/>
                      <w:b w:val="false"/>
                      <w:i/>
                      <w:color w:val="000000"/>
                      <w:sz w:val="20"/>
                    </w:rPr>
                    <w:t>и аэрокосмической промышленности</w:t>
                  </w:r>
                  <w:r>
                    <w:br/>
                  </w:r>
                  <w:r>
                    <w:rPr>
                      <w:rFonts w:ascii="Times New Roman"/>
                      <w:b w:val="false"/>
                      <w:i/>
                      <w:color w:val="000000"/>
                      <w:sz w:val="20"/>
                    </w:rPr>
                    <w:t>Республики Казахстан</w:t>
                  </w:r>
                  <w:r>
                    <w:br/>
                  </w:r>
                  <w:r>
                    <w:rPr>
                      <w:rFonts w:ascii="Times New Roman"/>
                      <w:b w:val="false"/>
                      <w:i/>
                      <w:color w:val="000000"/>
                      <w:sz w:val="20"/>
                    </w:rPr>
                    <w:t>_______________ А. Жумагалиев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 Агентства</w:t>
                  </w:r>
                  <w:r>
                    <w:br/>
                  </w:r>
                  <w:r>
                    <w:rPr>
                      <w:rFonts w:ascii="Times New Roman"/>
                      <w:b w:val="false"/>
                      <w:i/>
                      <w:color w:val="000000"/>
                      <w:sz w:val="20"/>
                    </w:rPr>
                    <w:t xml:space="preserve">Республики Казахстан по делам </w:t>
                  </w:r>
                  <w:r>
                    <w:br/>
                  </w:r>
                  <w:r>
                    <w:rPr>
                      <w:rFonts w:ascii="Times New Roman"/>
                      <w:b w:val="false"/>
                      <w:i/>
                      <w:color w:val="000000"/>
                      <w:sz w:val="20"/>
                    </w:rPr>
                    <w:t>государственной службы</w:t>
                  </w:r>
                  <w:r>
                    <w:br/>
                  </w:r>
                  <w:r>
                    <w:rPr>
                      <w:rFonts w:ascii="Times New Roman"/>
                      <w:b w:val="false"/>
                      <w:i/>
                      <w:color w:val="000000"/>
                      <w:sz w:val="20"/>
                    </w:rPr>
                    <w:t>и противодействию коррупции</w:t>
                  </w:r>
                  <w:r>
                    <w:br/>
                  </w:r>
                  <w:r>
                    <w:rPr>
                      <w:rFonts w:ascii="Times New Roman"/>
                      <w:b w:val="false"/>
                      <w:i/>
                      <w:color w:val="000000"/>
                      <w:sz w:val="20"/>
                    </w:rPr>
                    <w:t>______________ А. Шпекбаев</w:t>
                  </w:r>
                  <w:r>
                    <w:rPr>
                      <w:rFonts w:ascii="Times New Roman"/>
                      <w:b w:val="false"/>
                      <w:i w:val="false"/>
                      <w:color w:val="000000"/>
                      <w:sz w:val="20"/>
                    </w:rPr>
                    <w:t>
</w:t>
                  </w:r>
                </w:p>
              </w:tc>
            </w:tr>
          </w:tbl>
          <w:p/>
        </w:tc>
      </w:tr>
    </w:tbl>
    <w:bookmarkStart w:name="z19" w:id="11"/>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 по</w:t>
            </w:r>
            <w:r>
              <w:br/>
            </w:r>
            <w:r>
              <w:rPr>
                <w:rFonts w:ascii="Times New Roman"/>
                <w:b w:val="false"/>
                <w:i w:val="false"/>
                <w:color w:val="000000"/>
                <w:sz w:val="20"/>
              </w:rPr>
              <w:t>правовой статистике и специальным</w:t>
            </w:r>
            <w:r>
              <w:br/>
            </w:r>
            <w:r>
              <w:rPr>
                <w:rFonts w:ascii="Times New Roman"/>
                <w:b w:val="false"/>
                <w:i w:val="false"/>
                <w:color w:val="000000"/>
                <w:sz w:val="20"/>
              </w:rPr>
              <w:t>учетам 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44 о/д</w:t>
            </w:r>
            <w:r>
              <w:br/>
            </w:r>
            <w:r>
              <w:rPr>
                <w:rFonts w:ascii="Times New Roman"/>
                <w:b w:val="false"/>
                <w:i w:val="false"/>
                <w:color w:val="000000"/>
                <w:sz w:val="20"/>
              </w:rPr>
              <w:t>Председателя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от 5 марта 2019 года № 56</w:t>
            </w:r>
            <w:r>
              <w:br/>
            </w:r>
            <w:r>
              <w:rPr>
                <w:rFonts w:ascii="Times New Roman"/>
                <w:b w:val="false"/>
                <w:i w:val="false"/>
                <w:color w:val="000000"/>
                <w:sz w:val="20"/>
              </w:rPr>
              <w:t>Министра цифрового развития,</w:t>
            </w:r>
            <w:r>
              <w:br/>
            </w:r>
            <w:r>
              <w:rPr>
                <w:rFonts w:ascii="Times New Roman"/>
                <w:b w:val="false"/>
                <w:i w:val="false"/>
                <w:color w:val="000000"/>
                <w:sz w:val="20"/>
              </w:rPr>
              <w:t>оборонной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марта 2019 года № 2/НҚ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совместным приказом</w:t>
            </w:r>
            <w:r>
              <w:br/>
            </w:r>
            <w:r>
              <w:rPr>
                <w:rFonts w:ascii="Times New Roman"/>
                <w:b w:val="false"/>
                <w:i w:val="false"/>
                <w:color w:val="000000"/>
                <w:sz w:val="20"/>
              </w:rPr>
              <w:t>Министра информации</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6 февраля 2017 года № 45</w:t>
            </w:r>
            <w:r>
              <w:br/>
            </w:r>
            <w:r>
              <w:rPr>
                <w:rFonts w:ascii="Times New Roman"/>
                <w:b w:val="false"/>
                <w:i w:val="false"/>
                <w:color w:val="000000"/>
                <w:sz w:val="20"/>
              </w:rPr>
              <w:t>Председателя Комитета</w:t>
            </w:r>
            <w:r>
              <w:br/>
            </w:r>
            <w:r>
              <w:rPr>
                <w:rFonts w:ascii="Times New Roman"/>
                <w:b w:val="false"/>
                <w:i w:val="false"/>
                <w:color w:val="000000"/>
                <w:sz w:val="20"/>
              </w:rPr>
              <w:t>по правовой статистике</w:t>
            </w:r>
            <w:r>
              <w:br/>
            </w:r>
            <w:r>
              <w:rPr>
                <w:rFonts w:ascii="Times New Roman"/>
                <w:b w:val="false"/>
                <w:i w:val="false"/>
                <w:color w:val="000000"/>
                <w:sz w:val="20"/>
              </w:rPr>
              <w:t>и специальным учетам</w:t>
            </w:r>
            <w:r>
              <w:br/>
            </w:r>
            <w:r>
              <w:rPr>
                <w:rFonts w:ascii="Times New Roman"/>
                <w:b w:val="false"/>
                <w:i w:val="false"/>
                <w:color w:val="000000"/>
                <w:sz w:val="20"/>
              </w:rPr>
              <w:t>Генеральной прокуратуры</w:t>
            </w:r>
            <w:r>
              <w:br/>
            </w:r>
            <w:r>
              <w:rPr>
                <w:rFonts w:ascii="Times New Roman"/>
                <w:b w:val="false"/>
                <w:i w:val="false"/>
                <w:color w:val="000000"/>
                <w:sz w:val="20"/>
              </w:rPr>
              <w:t>Республики Казахстан</w:t>
            </w:r>
            <w:r>
              <w:br/>
            </w:r>
            <w:r>
              <w:rPr>
                <w:rFonts w:ascii="Times New Roman"/>
                <w:b w:val="false"/>
                <w:i w:val="false"/>
                <w:color w:val="000000"/>
                <w:sz w:val="20"/>
              </w:rPr>
              <w:t>от 7 февраля 2017 года № 4 о/д</w:t>
            </w:r>
            <w:r>
              <w:br/>
            </w:r>
            <w:r>
              <w:rPr>
                <w:rFonts w:ascii="Times New Roman"/>
                <w:b w:val="false"/>
                <w:i w:val="false"/>
                <w:color w:val="000000"/>
                <w:sz w:val="20"/>
              </w:rPr>
              <w:t>Председателя Агентства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по делам государственной службы </w:t>
            </w:r>
            <w:r>
              <w:br/>
            </w:r>
            <w:r>
              <w:rPr>
                <w:rFonts w:ascii="Times New Roman"/>
                <w:b w:val="false"/>
                <w:i w:val="false"/>
                <w:color w:val="000000"/>
                <w:sz w:val="20"/>
              </w:rPr>
              <w:t xml:space="preserve">и противодействию коррупции </w:t>
            </w:r>
            <w:r>
              <w:br/>
            </w:r>
            <w:r>
              <w:rPr>
                <w:rFonts w:ascii="Times New Roman"/>
                <w:b w:val="false"/>
                <w:i w:val="false"/>
                <w:color w:val="000000"/>
                <w:sz w:val="20"/>
              </w:rPr>
              <w:t xml:space="preserve">от 3 февраля 2017 года № 29 </w:t>
            </w:r>
          </w:p>
        </w:tc>
      </w:tr>
    </w:tbl>
    <w:bookmarkStart w:name="z22" w:id="12"/>
    <w:p>
      <w:pPr>
        <w:spacing w:after="0"/>
        <w:ind w:left="0"/>
        <w:jc w:val="left"/>
      </w:pPr>
      <w:r>
        <w:rPr>
          <w:rFonts w:ascii="Times New Roman"/>
          <w:b/>
          <w:i w:val="false"/>
          <w:color w:val="000000"/>
        </w:rPr>
        <w:t xml:space="preserve"> Методика оценки взаимодействия государственного органа с физическими и юридическими лицами</w:t>
      </w:r>
    </w:p>
    <w:bookmarkEnd w:id="12"/>
    <w:bookmarkStart w:name="z23" w:id="13"/>
    <w:p>
      <w:pPr>
        <w:spacing w:after="0"/>
        <w:ind w:left="0"/>
        <w:jc w:val="left"/>
      </w:pPr>
      <w:r>
        <w:rPr>
          <w:rFonts w:ascii="Times New Roman"/>
          <w:b/>
          <w:i w:val="false"/>
          <w:color w:val="000000"/>
        </w:rPr>
        <w:t xml:space="preserve"> Глава 1. Общие положения</w:t>
      </w:r>
    </w:p>
    <w:bookmarkEnd w:id="13"/>
    <w:bookmarkStart w:name="z24" w:id="14"/>
    <w:p>
      <w:pPr>
        <w:spacing w:after="0"/>
        <w:ind w:left="0"/>
        <w:jc w:val="both"/>
      </w:pPr>
      <w:r>
        <w:rPr>
          <w:rFonts w:ascii="Times New Roman"/>
          <w:b w:val="false"/>
          <w:i w:val="false"/>
          <w:color w:val="000000"/>
          <w:sz w:val="28"/>
        </w:rPr>
        <w:t xml:space="preserve">
      1. Настоящая Методика оценки взаимодействия государственного органа с физическими и юридическими лицами (далее – Методика) разработана в целях реализации </w:t>
      </w:r>
      <w:r>
        <w:rPr>
          <w:rFonts w:ascii="Times New Roman"/>
          <w:b w:val="false"/>
          <w:i w:val="false"/>
          <w:color w:val="000000"/>
          <w:sz w:val="28"/>
        </w:rPr>
        <w:t>Системы</w:t>
      </w:r>
      <w:r>
        <w:rPr>
          <w:rFonts w:ascii="Times New Roman"/>
          <w:b w:val="false"/>
          <w:i w:val="false"/>
          <w:color w:val="000000"/>
          <w:sz w:val="28"/>
        </w:rPr>
        <w:t xml:space="preserve">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утвержденной Указом Президента Республики Казахстан от 19 марта 2010 года № 95 (далее – Система оценки).</w:t>
      </w:r>
    </w:p>
    <w:bookmarkEnd w:id="14"/>
    <w:bookmarkStart w:name="z25" w:id="15"/>
    <w:p>
      <w:pPr>
        <w:spacing w:after="0"/>
        <w:ind w:left="0"/>
        <w:jc w:val="both"/>
      </w:pPr>
      <w:r>
        <w:rPr>
          <w:rFonts w:ascii="Times New Roman"/>
          <w:b w:val="false"/>
          <w:i w:val="false"/>
          <w:color w:val="000000"/>
          <w:sz w:val="28"/>
        </w:rPr>
        <w:t>
      2. В настоящей Методике используются следующие основные определения:</w:t>
      </w:r>
    </w:p>
    <w:bookmarkEnd w:id="15"/>
    <w:bookmarkStart w:name="z26" w:id="16"/>
    <w:p>
      <w:pPr>
        <w:spacing w:after="0"/>
        <w:ind w:left="0"/>
        <w:jc w:val="both"/>
      </w:pPr>
      <w:r>
        <w:rPr>
          <w:rFonts w:ascii="Times New Roman"/>
          <w:b w:val="false"/>
          <w:i w:val="false"/>
          <w:color w:val="000000"/>
          <w:sz w:val="28"/>
        </w:rPr>
        <w:t>
      1) заявление – ходатайство лица о содействии в реализации его прав и свобод или прав и свобод других лиц либо сообщение о нарушении законов и иных нормативных правовых актов, недостатках в работе субъектов, рассматривающих обращения, должностных лиц, либо критика их деятельности;</w:t>
      </w:r>
    </w:p>
    <w:bookmarkEnd w:id="16"/>
    <w:bookmarkStart w:name="z27" w:id="17"/>
    <w:p>
      <w:pPr>
        <w:spacing w:after="0"/>
        <w:ind w:left="0"/>
        <w:jc w:val="both"/>
      </w:pPr>
      <w:r>
        <w:rPr>
          <w:rFonts w:ascii="Times New Roman"/>
          <w:b w:val="false"/>
          <w:i w:val="false"/>
          <w:color w:val="000000"/>
          <w:sz w:val="28"/>
        </w:rPr>
        <w:t xml:space="preserve">
      2) интернет-портал открытых бюджетов – компонент веб-портала "электронного правительства", обеспечивающий размещение государственными органами бюджетной отчетности, консолидированной финансовой отчетности, результатов государственного аудита и финансового контроля, а также проектов бюджетных программ и отчетов о реализации бюджетных программ за истекший финансовый год для публичного обсуждения,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информации на интернет-портале открытых бюджетов, утвержденным приказом исполняющего обязанности Министра по инвестициям и развитию Республики Казахстан от 30 декабря 2015 года № 1271 (зарегистрирован в Реестре государственной регистрации нормативных правовых актов за № 12803);</w:t>
      </w:r>
    </w:p>
    <w:bookmarkEnd w:id="17"/>
    <w:bookmarkStart w:name="z28" w:id="18"/>
    <w:p>
      <w:pPr>
        <w:spacing w:after="0"/>
        <w:ind w:left="0"/>
        <w:jc w:val="both"/>
      </w:pPr>
      <w:r>
        <w:rPr>
          <w:rFonts w:ascii="Times New Roman"/>
          <w:b w:val="false"/>
          <w:i w:val="false"/>
          <w:color w:val="000000"/>
          <w:sz w:val="28"/>
        </w:rPr>
        <w:t xml:space="preserve">
      3) интернет-портал открытых данных – компонент веб-портала "электронного правительства", обеспечивающий централизованное хранение описательной и ссылочной информации по открытым данным, согласно </w:t>
      </w:r>
      <w:r>
        <w:rPr>
          <w:rFonts w:ascii="Times New Roman"/>
          <w:b w:val="false"/>
          <w:i w:val="false"/>
          <w:color w:val="000000"/>
          <w:sz w:val="28"/>
        </w:rPr>
        <w:t>Критериям</w:t>
      </w:r>
      <w:r>
        <w:rPr>
          <w:rFonts w:ascii="Times New Roman"/>
          <w:b w:val="false"/>
          <w:i w:val="false"/>
          <w:color w:val="000000"/>
          <w:sz w:val="28"/>
        </w:rPr>
        <w:t xml:space="preserve"> отнесения электронных информационных ресурсов к открытым данным, размещаемым государственными органами на интернет-портале открытых данных, а также </w:t>
      </w:r>
      <w:r>
        <w:rPr>
          <w:rFonts w:ascii="Times New Roman"/>
          <w:b w:val="false"/>
          <w:i w:val="false"/>
          <w:color w:val="000000"/>
          <w:sz w:val="28"/>
        </w:rPr>
        <w:t>Правилам</w:t>
      </w:r>
      <w:r>
        <w:rPr>
          <w:rFonts w:ascii="Times New Roman"/>
          <w:b w:val="false"/>
          <w:i w:val="false"/>
          <w:color w:val="000000"/>
          <w:sz w:val="28"/>
        </w:rPr>
        <w:t xml:space="preserve"> и формату их представления, утвержденным приказом исполняющего обязанности Министра по инвестициям и развитию Республики Казахстан от 26 января 2016 года № 86 (зарегистрирован в Реестре государственной регистрации нормативных правовых актов за № 13231);</w:t>
      </w:r>
    </w:p>
    <w:bookmarkEnd w:id="18"/>
    <w:bookmarkStart w:name="z29" w:id="19"/>
    <w:p>
      <w:pPr>
        <w:spacing w:after="0"/>
        <w:ind w:left="0"/>
        <w:jc w:val="both"/>
      </w:pPr>
      <w:r>
        <w:rPr>
          <w:rFonts w:ascii="Times New Roman"/>
          <w:b w:val="false"/>
          <w:i w:val="false"/>
          <w:color w:val="000000"/>
          <w:sz w:val="28"/>
        </w:rPr>
        <w:t xml:space="preserve">
      4) интернет-портал открытых нормативных правовых актов – компонент веб-портала "электронного правительства", обеспечивающий размещение проектов концепций законопроектов и нормативных правовых актов, согласно </w:t>
      </w:r>
      <w:r>
        <w:rPr>
          <w:rFonts w:ascii="Times New Roman"/>
          <w:b w:val="false"/>
          <w:i w:val="false"/>
          <w:color w:val="000000"/>
          <w:sz w:val="28"/>
        </w:rPr>
        <w:t>Правилам</w:t>
      </w:r>
      <w:r>
        <w:rPr>
          <w:rFonts w:ascii="Times New Roman"/>
          <w:b w:val="false"/>
          <w:i w:val="false"/>
          <w:color w:val="000000"/>
          <w:sz w:val="28"/>
        </w:rPr>
        <w:t xml:space="preserve"> размещения и публичного обсуждения проектов концепций законопроектов и проектов нормативных правовых актов на интернет-портале открытых нормативных правовых актов, утвержденным приказом Министра информации и коммуникаций Республики Казахстан от 30 июня 2016 года № 22 (зарегистрирован в Реестре государственной регистрации нормативных правовых актов за № 13974);</w:t>
      </w:r>
    </w:p>
    <w:bookmarkEnd w:id="19"/>
    <w:bookmarkStart w:name="z30" w:id="20"/>
    <w:p>
      <w:pPr>
        <w:spacing w:after="0"/>
        <w:ind w:left="0"/>
        <w:jc w:val="both"/>
      </w:pPr>
      <w:r>
        <w:rPr>
          <w:rFonts w:ascii="Times New Roman"/>
          <w:b w:val="false"/>
          <w:i w:val="false"/>
          <w:color w:val="000000"/>
          <w:sz w:val="28"/>
        </w:rPr>
        <w:t>
      5) интернет-портал "открытый диалог" – компонент веб-портала "электронного правительства", обеспечивающий размещение ответов на обращения, поступившие на блог-платформу первого руководителя государственного органа, а также проведение интернет-конференций и опросов;</w:t>
      </w:r>
    </w:p>
    <w:bookmarkEnd w:id="20"/>
    <w:bookmarkStart w:name="z31" w:id="21"/>
    <w:p>
      <w:pPr>
        <w:spacing w:after="0"/>
        <w:ind w:left="0"/>
        <w:jc w:val="both"/>
      </w:pPr>
      <w:r>
        <w:rPr>
          <w:rFonts w:ascii="Times New Roman"/>
          <w:b w:val="false"/>
          <w:i w:val="false"/>
          <w:color w:val="000000"/>
          <w:sz w:val="28"/>
        </w:rPr>
        <w:t>
      6) государственная услуга – одна из форм реализации отдельных государственных функций, осуществляемых в индивидуальном порядке по обращению услугополучателей и направленных на реализацию их прав, свобод и законных интересов, предоставление им соответствующих материальных или нематериальных благ;</w:t>
      </w:r>
    </w:p>
    <w:bookmarkEnd w:id="21"/>
    <w:bookmarkStart w:name="z32" w:id="22"/>
    <w:p>
      <w:pPr>
        <w:spacing w:after="0"/>
        <w:ind w:left="0"/>
        <w:jc w:val="both"/>
      </w:pPr>
      <w:r>
        <w:rPr>
          <w:rFonts w:ascii="Times New Roman"/>
          <w:b w:val="false"/>
          <w:i w:val="false"/>
          <w:color w:val="000000"/>
          <w:sz w:val="28"/>
        </w:rPr>
        <w:t>
      7) стандарт государственной услуги – нормативный правовой акт, устанавливающий требования к оказанию государственной услуги, а также включающий характеристики процесса, формы, содержание и результат оказания государственной услуги;</w:t>
      </w:r>
    </w:p>
    <w:bookmarkEnd w:id="22"/>
    <w:bookmarkStart w:name="z33" w:id="23"/>
    <w:p>
      <w:pPr>
        <w:spacing w:after="0"/>
        <w:ind w:left="0"/>
        <w:jc w:val="both"/>
      </w:pPr>
      <w:r>
        <w:rPr>
          <w:rFonts w:ascii="Times New Roman"/>
          <w:b w:val="false"/>
          <w:i w:val="false"/>
          <w:color w:val="000000"/>
          <w:sz w:val="28"/>
        </w:rPr>
        <w:t>
      8)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НАО "Государственная корпорация "Правительство для граждан" (далее – Государственная корпорация), а также использования информационных систем в процессе оказания государственных услуг;</w:t>
      </w:r>
    </w:p>
    <w:bookmarkEnd w:id="23"/>
    <w:bookmarkStart w:name="z34" w:id="24"/>
    <w:p>
      <w:pPr>
        <w:spacing w:after="0"/>
        <w:ind w:left="0"/>
        <w:jc w:val="both"/>
      </w:pPr>
      <w:r>
        <w:rPr>
          <w:rFonts w:ascii="Times New Roman"/>
          <w:b w:val="false"/>
          <w:i w:val="false"/>
          <w:color w:val="000000"/>
          <w:sz w:val="28"/>
        </w:rPr>
        <w:t>
      9) оптимизация процесса оказания государственной услуги – мероприятие, направленное на упрощение процесса оказания государственной услуги, сокращение срока оказания государственной услуги, перечня документов, представляемых услугополучателями, а также звеньев процесса ее оказания, в том числе путем автоматизации;</w:t>
      </w:r>
    </w:p>
    <w:bookmarkEnd w:id="24"/>
    <w:bookmarkStart w:name="z35" w:id="25"/>
    <w:p>
      <w:pPr>
        <w:spacing w:after="0"/>
        <w:ind w:left="0"/>
        <w:jc w:val="both"/>
      </w:pPr>
      <w:r>
        <w:rPr>
          <w:rFonts w:ascii="Times New Roman"/>
          <w:b w:val="false"/>
          <w:i w:val="false"/>
          <w:color w:val="000000"/>
          <w:sz w:val="28"/>
        </w:rPr>
        <w:t>
      10) автоматизация процесса оказания государственной услуги – процедура преобразования административных процессов услугодателя для обеспечения оказания государственной услуги в электронной форме;</w:t>
      </w:r>
    </w:p>
    <w:bookmarkEnd w:id="25"/>
    <w:bookmarkStart w:name="z36" w:id="26"/>
    <w:p>
      <w:pPr>
        <w:spacing w:after="0"/>
        <w:ind w:left="0"/>
        <w:jc w:val="both"/>
      </w:pPr>
      <w:r>
        <w:rPr>
          <w:rFonts w:ascii="Times New Roman"/>
          <w:b w:val="false"/>
          <w:i w:val="false"/>
          <w:color w:val="000000"/>
          <w:sz w:val="28"/>
        </w:rPr>
        <w:t>
      11) реестр государственных услуг – классифицированный перечень государственных услуг;</w:t>
      </w:r>
    </w:p>
    <w:bookmarkEnd w:id="26"/>
    <w:bookmarkStart w:name="z37" w:id="27"/>
    <w:p>
      <w:pPr>
        <w:spacing w:after="0"/>
        <w:ind w:left="0"/>
        <w:jc w:val="both"/>
      </w:pPr>
      <w:r>
        <w:rPr>
          <w:rFonts w:ascii="Times New Roman"/>
          <w:b w:val="false"/>
          <w:i w:val="false"/>
          <w:color w:val="000000"/>
          <w:sz w:val="28"/>
        </w:rPr>
        <w:t>
      12)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и иным услугам, оказываемым в электронной форме;</w:t>
      </w:r>
    </w:p>
    <w:bookmarkEnd w:id="27"/>
    <w:bookmarkStart w:name="z38" w:id="28"/>
    <w:p>
      <w:pPr>
        <w:spacing w:after="0"/>
        <w:ind w:left="0"/>
        <w:jc w:val="both"/>
      </w:pPr>
      <w:r>
        <w:rPr>
          <w:rFonts w:ascii="Times New Roman"/>
          <w:b w:val="false"/>
          <w:i w:val="false"/>
          <w:color w:val="000000"/>
          <w:sz w:val="28"/>
        </w:rPr>
        <w:t>
      13) необоснованный отказ в оказании государственной услуги – отказ в случаях и по основаниям, не установленным законодательством Республики Казахстан и стандартом государственной услуги;</w:t>
      </w:r>
    </w:p>
    <w:bookmarkEnd w:id="28"/>
    <w:bookmarkStart w:name="z39" w:id="29"/>
    <w:p>
      <w:pPr>
        <w:spacing w:after="0"/>
        <w:ind w:left="0"/>
        <w:jc w:val="both"/>
      </w:pPr>
      <w:r>
        <w:rPr>
          <w:rFonts w:ascii="Times New Roman"/>
          <w:b w:val="false"/>
          <w:i w:val="false"/>
          <w:color w:val="000000"/>
          <w:sz w:val="28"/>
        </w:rPr>
        <w:t>
      14) жалоба – требование лица о восстановлении или защите нарушенных прав, свобод или законных интересов его или других лиц, об устранении неправомерных действий или бездействия государственных органов, органов местного самоуправления, юридических лиц со стопроцентным участием государства либо предоставляющих товары (работы, услуги) в соответствии с условиями государственного заказа и (или) государственного закупа, субъектов крупного предпринимательства по обращениям физических и юридических лиц, с которыми заключен договор на поставку (выполнение, оказание) им товаров (работ, услуг), их должностных лиц, а также отмене их незаконных решений;</w:t>
      </w:r>
    </w:p>
    <w:bookmarkEnd w:id="29"/>
    <w:bookmarkStart w:name="z40" w:id="30"/>
    <w:p>
      <w:pPr>
        <w:spacing w:after="0"/>
        <w:ind w:left="0"/>
        <w:jc w:val="both"/>
      </w:pPr>
      <w:r>
        <w:rPr>
          <w:rFonts w:ascii="Times New Roman"/>
          <w:b w:val="false"/>
          <w:i w:val="false"/>
          <w:color w:val="000000"/>
          <w:sz w:val="28"/>
        </w:rPr>
        <w:t>
      15) повторное обращение - обращение, поступившее от одного и того же лица по одному и тому же вопросу не менее двух раз, в котором:</w:t>
      </w:r>
    </w:p>
    <w:bookmarkEnd w:id="30"/>
    <w:bookmarkStart w:name="z41" w:id="31"/>
    <w:p>
      <w:pPr>
        <w:spacing w:after="0"/>
        <w:ind w:left="0"/>
        <w:jc w:val="both"/>
      </w:pPr>
      <w:r>
        <w:rPr>
          <w:rFonts w:ascii="Times New Roman"/>
          <w:b w:val="false"/>
          <w:i w:val="false"/>
          <w:color w:val="000000"/>
          <w:sz w:val="28"/>
        </w:rPr>
        <w:t xml:space="preserve">
      обжалуется решение, принятое по предыдущему обращению; </w:t>
      </w:r>
    </w:p>
    <w:bookmarkEnd w:id="31"/>
    <w:bookmarkStart w:name="z42" w:id="32"/>
    <w:p>
      <w:pPr>
        <w:spacing w:after="0"/>
        <w:ind w:left="0"/>
        <w:jc w:val="both"/>
      </w:pPr>
      <w:r>
        <w:rPr>
          <w:rFonts w:ascii="Times New Roman"/>
          <w:b w:val="false"/>
          <w:i w:val="false"/>
          <w:color w:val="000000"/>
          <w:sz w:val="28"/>
        </w:rPr>
        <w:t xml:space="preserve">
      сообщается о несвоевременном рассмотрении ранее направленного обращения, если со времени его поступления истек установленный срок рассмотрения, но ответ заявителем не получен; </w:t>
      </w:r>
    </w:p>
    <w:bookmarkEnd w:id="32"/>
    <w:bookmarkStart w:name="z43" w:id="33"/>
    <w:p>
      <w:pPr>
        <w:spacing w:after="0"/>
        <w:ind w:left="0"/>
        <w:jc w:val="both"/>
      </w:pPr>
      <w:r>
        <w:rPr>
          <w:rFonts w:ascii="Times New Roman"/>
          <w:b w:val="false"/>
          <w:i w:val="false"/>
          <w:color w:val="000000"/>
          <w:sz w:val="28"/>
        </w:rPr>
        <w:t>
      указывается на другие недостатки, допущенные при рассмотрении и разрешении предыдущего обращения.</w:t>
      </w:r>
    </w:p>
    <w:bookmarkEnd w:id="33"/>
    <w:bookmarkStart w:name="z44" w:id="34"/>
    <w:p>
      <w:pPr>
        <w:spacing w:after="0"/>
        <w:ind w:left="0"/>
        <w:jc w:val="both"/>
      </w:pPr>
      <w:r>
        <w:rPr>
          <w:rFonts w:ascii="Times New Roman"/>
          <w:b w:val="false"/>
          <w:i w:val="false"/>
          <w:color w:val="000000"/>
          <w:sz w:val="28"/>
        </w:rPr>
        <w:t>
      3. Методика предназначена для определения эффективности принятых государственными органами мер в отчетном периоде мер по:</w:t>
      </w:r>
    </w:p>
    <w:bookmarkEnd w:id="34"/>
    <w:bookmarkStart w:name="z45" w:id="35"/>
    <w:p>
      <w:pPr>
        <w:spacing w:after="0"/>
        <w:ind w:left="0"/>
        <w:jc w:val="both"/>
      </w:pPr>
      <w:r>
        <w:rPr>
          <w:rFonts w:ascii="Times New Roman"/>
          <w:b w:val="false"/>
          <w:i w:val="false"/>
          <w:color w:val="000000"/>
          <w:sz w:val="28"/>
        </w:rPr>
        <w:t>
      1) качественному оказанию государственных услуг;</w:t>
      </w:r>
    </w:p>
    <w:bookmarkEnd w:id="35"/>
    <w:bookmarkStart w:name="z46" w:id="36"/>
    <w:p>
      <w:pPr>
        <w:spacing w:after="0"/>
        <w:ind w:left="0"/>
        <w:jc w:val="both"/>
      </w:pPr>
      <w:r>
        <w:rPr>
          <w:rFonts w:ascii="Times New Roman"/>
          <w:b w:val="false"/>
          <w:i w:val="false"/>
          <w:color w:val="000000"/>
          <w:sz w:val="28"/>
        </w:rPr>
        <w:t>
      2) обеспечению открытости государственного органа;</w:t>
      </w:r>
    </w:p>
    <w:bookmarkEnd w:id="36"/>
    <w:bookmarkStart w:name="z47" w:id="37"/>
    <w:p>
      <w:pPr>
        <w:spacing w:after="0"/>
        <w:ind w:left="0"/>
        <w:jc w:val="both"/>
      </w:pPr>
      <w:r>
        <w:rPr>
          <w:rFonts w:ascii="Times New Roman"/>
          <w:b w:val="false"/>
          <w:i w:val="false"/>
          <w:color w:val="000000"/>
          <w:sz w:val="28"/>
        </w:rPr>
        <w:t>
      3) качественному рассмотрению жалоб и заявлений.</w:t>
      </w:r>
    </w:p>
    <w:bookmarkEnd w:id="37"/>
    <w:bookmarkStart w:name="z48" w:id="38"/>
    <w:p>
      <w:pPr>
        <w:spacing w:after="0"/>
        <w:ind w:left="0"/>
        <w:jc w:val="both"/>
      </w:pPr>
      <w:r>
        <w:rPr>
          <w:rFonts w:ascii="Times New Roman"/>
          <w:b w:val="false"/>
          <w:i w:val="false"/>
          <w:color w:val="000000"/>
          <w:sz w:val="28"/>
        </w:rPr>
        <w:t>
      4. Оценка взаимодействия государственного органа с физическими и юридическими лицами осуществляется согласно Графику проведения ежегодной оценки эффективности деятельности государственных органов, утверждаемому Администрацией Президента Республики Казахстан (далее – График), по следующим направлениям:</w:t>
      </w:r>
    </w:p>
    <w:bookmarkEnd w:id="38"/>
    <w:bookmarkStart w:name="z49" w:id="39"/>
    <w:p>
      <w:pPr>
        <w:spacing w:after="0"/>
        <w:ind w:left="0"/>
        <w:jc w:val="both"/>
      </w:pPr>
      <w:r>
        <w:rPr>
          <w:rFonts w:ascii="Times New Roman"/>
          <w:b w:val="false"/>
          <w:i w:val="false"/>
          <w:color w:val="000000"/>
          <w:sz w:val="28"/>
        </w:rPr>
        <w:t>
      1) качество оказания государственных услуг;</w:t>
      </w:r>
    </w:p>
    <w:bookmarkEnd w:id="39"/>
    <w:bookmarkStart w:name="z50" w:id="40"/>
    <w:p>
      <w:pPr>
        <w:spacing w:after="0"/>
        <w:ind w:left="0"/>
        <w:jc w:val="both"/>
      </w:pPr>
      <w:r>
        <w:rPr>
          <w:rFonts w:ascii="Times New Roman"/>
          <w:b w:val="false"/>
          <w:i w:val="false"/>
          <w:color w:val="000000"/>
          <w:sz w:val="28"/>
        </w:rPr>
        <w:t>
      2) открытость государственного органа;</w:t>
      </w:r>
    </w:p>
    <w:bookmarkEnd w:id="40"/>
    <w:bookmarkStart w:name="z51" w:id="41"/>
    <w:p>
      <w:pPr>
        <w:spacing w:after="0"/>
        <w:ind w:left="0"/>
        <w:jc w:val="both"/>
      </w:pPr>
      <w:r>
        <w:rPr>
          <w:rFonts w:ascii="Times New Roman"/>
          <w:b w:val="false"/>
          <w:i w:val="false"/>
          <w:color w:val="000000"/>
          <w:sz w:val="28"/>
        </w:rPr>
        <w:t>
      3) качество рассмотрения жалоб и заявлений.</w:t>
      </w:r>
    </w:p>
    <w:bookmarkEnd w:id="41"/>
    <w:bookmarkStart w:name="z52" w:id="42"/>
    <w:p>
      <w:pPr>
        <w:spacing w:after="0"/>
        <w:ind w:left="0"/>
        <w:jc w:val="both"/>
      </w:pPr>
      <w:r>
        <w:rPr>
          <w:rFonts w:ascii="Times New Roman"/>
          <w:b w:val="false"/>
          <w:i w:val="false"/>
          <w:color w:val="000000"/>
          <w:sz w:val="28"/>
        </w:rPr>
        <w:t>
      5. Оценка эффективности взаимодействия государственного органа с физическими и юридическими лицами осуществляется следующими уполномоченными на оценку органами (далее – уполномоченные на оценку органы):</w:t>
      </w:r>
    </w:p>
    <w:bookmarkEnd w:id="42"/>
    <w:bookmarkStart w:name="z53" w:id="43"/>
    <w:p>
      <w:pPr>
        <w:spacing w:after="0"/>
        <w:ind w:left="0"/>
        <w:jc w:val="both"/>
      </w:pPr>
      <w:r>
        <w:rPr>
          <w:rFonts w:ascii="Times New Roman"/>
          <w:b w:val="false"/>
          <w:i w:val="false"/>
          <w:color w:val="000000"/>
          <w:sz w:val="28"/>
        </w:rPr>
        <w:t>
      Администрацией Президента Республики Казахстан – оценка эффективности деятельности Генеральной прокуратуры Республики Казахстан (далее – Генеральная Прокуратура) по блоку "Взаимодействие государственного органа физическими и юридическими лицами", Агентства Республики Казахстан по делам государственной службы и противодействию коррупции (далее – Агентство) по направлению "Качество оказания государственных услуг".</w:t>
      </w:r>
    </w:p>
    <w:bookmarkEnd w:id="43"/>
    <w:bookmarkStart w:name="z54" w:id="44"/>
    <w:p>
      <w:pPr>
        <w:spacing w:after="0"/>
        <w:ind w:left="0"/>
        <w:jc w:val="both"/>
      </w:pPr>
      <w:r>
        <w:rPr>
          <w:rFonts w:ascii="Times New Roman"/>
          <w:b w:val="false"/>
          <w:i w:val="false"/>
          <w:color w:val="000000"/>
          <w:sz w:val="28"/>
        </w:rPr>
        <w:t>
      Канцелярией Премьер-Министра Республики Казахстан – оценка эффективности деятельности Министерства информации и коммуникаций Республики Казахстан по оказанию государственных услуг в электронном формате и по направлению "Открытость государственного органа";</w:t>
      </w:r>
    </w:p>
    <w:bookmarkEnd w:id="44"/>
    <w:bookmarkStart w:name="z55" w:id="45"/>
    <w:p>
      <w:pPr>
        <w:spacing w:after="0"/>
        <w:ind w:left="0"/>
        <w:jc w:val="both"/>
      </w:pPr>
      <w:r>
        <w:rPr>
          <w:rFonts w:ascii="Times New Roman"/>
          <w:b w:val="false"/>
          <w:i w:val="false"/>
          <w:color w:val="000000"/>
          <w:sz w:val="28"/>
        </w:rPr>
        <w:t>
      Агентством – оценка эффективности деятельности центральных государственных и местных исполнительных органов по направлению "Качество оказания государственных услуг";</w:t>
      </w:r>
    </w:p>
    <w:bookmarkEnd w:id="45"/>
    <w:bookmarkStart w:name="z56" w:id="46"/>
    <w:p>
      <w:pPr>
        <w:spacing w:after="0"/>
        <w:ind w:left="0"/>
        <w:jc w:val="both"/>
      </w:pPr>
      <w:r>
        <w:rPr>
          <w:rFonts w:ascii="Times New Roman"/>
          <w:b w:val="false"/>
          <w:i w:val="false"/>
          <w:color w:val="000000"/>
          <w:sz w:val="28"/>
        </w:rPr>
        <w:t>
      Министерством цифрового развития, оборонной и аэрокосмической промышленности Республики Казахстан (далее – Министерство) – оценка эффективности деятельности центральных государственных и местных исполнительных органов по направлению "Открытость государственного органа";</w:t>
      </w:r>
    </w:p>
    <w:bookmarkEnd w:id="46"/>
    <w:bookmarkStart w:name="z57" w:id="47"/>
    <w:p>
      <w:pPr>
        <w:spacing w:after="0"/>
        <w:ind w:left="0"/>
        <w:jc w:val="both"/>
      </w:pPr>
      <w:r>
        <w:rPr>
          <w:rFonts w:ascii="Times New Roman"/>
          <w:b w:val="false"/>
          <w:i w:val="false"/>
          <w:color w:val="000000"/>
          <w:sz w:val="28"/>
        </w:rPr>
        <w:t>
      Комитетом по правовой статистике и специальным учетам Генеральной прокуратуры (далее – Комитет) – оценка эффективности деятельности центральных государственных и местных исполнительных органов по направлению "Качество рассмотрения жалоб и заявлений".</w:t>
      </w:r>
    </w:p>
    <w:bookmarkEnd w:id="47"/>
    <w:bookmarkStart w:name="z58" w:id="48"/>
    <w:p>
      <w:pPr>
        <w:spacing w:after="0"/>
        <w:ind w:left="0"/>
        <w:jc w:val="both"/>
      </w:pPr>
      <w:r>
        <w:rPr>
          <w:rFonts w:ascii="Times New Roman"/>
          <w:b w:val="false"/>
          <w:i w:val="false"/>
          <w:color w:val="000000"/>
          <w:sz w:val="28"/>
        </w:rPr>
        <w:t>
      6. Сопровождение проведения оценки качества оказания государственных услуг в электронном формате осуществляется юридическим лицом, определяемым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(далее – сервисный интегратор).</w:t>
      </w:r>
    </w:p>
    <w:bookmarkEnd w:id="48"/>
    <w:bookmarkStart w:name="z59" w:id="49"/>
    <w:p>
      <w:pPr>
        <w:spacing w:after="0"/>
        <w:ind w:left="0"/>
        <w:jc w:val="both"/>
      </w:pPr>
      <w:r>
        <w:rPr>
          <w:rFonts w:ascii="Times New Roman"/>
          <w:b w:val="false"/>
          <w:i w:val="false"/>
          <w:color w:val="000000"/>
          <w:sz w:val="28"/>
        </w:rPr>
        <w:t>
      7. По итогам оценки по соответствующим направлениям формируется общая оценка эффективности взаимодействия государственного органа с физическими и юридическими лицами.</w:t>
      </w:r>
    </w:p>
    <w:bookmarkEnd w:id="49"/>
    <w:bookmarkStart w:name="z60" w:id="50"/>
    <w:p>
      <w:pPr>
        <w:spacing w:after="0"/>
        <w:ind w:left="0"/>
        <w:jc w:val="left"/>
      </w:pPr>
      <w:r>
        <w:rPr>
          <w:rFonts w:ascii="Times New Roman"/>
          <w:b/>
          <w:i w:val="false"/>
          <w:color w:val="000000"/>
        </w:rPr>
        <w:t xml:space="preserve"> Глава 2. Источники информации, ее достоверность и перепроверка уполномоченными на оценку органами отчетной информации</w:t>
      </w:r>
    </w:p>
    <w:bookmarkEnd w:id="50"/>
    <w:bookmarkStart w:name="z61" w:id="51"/>
    <w:p>
      <w:pPr>
        <w:spacing w:after="0"/>
        <w:ind w:left="0"/>
        <w:jc w:val="both"/>
      </w:pPr>
      <w:r>
        <w:rPr>
          <w:rFonts w:ascii="Times New Roman"/>
          <w:b w:val="false"/>
          <w:i w:val="false"/>
          <w:color w:val="000000"/>
          <w:sz w:val="28"/>
        </w:rPr>
        <w:t xml:space="preserve">
      8. Источниками информации для проведения оценки по направлению "Качество оказания государственных услуг" являются отчетная информация оцениваемых государственных органов, предоставляемая в Агентство в рамках государственного контроля за качеством оказания государственных услуг (далее – государственный контроль), результаты общественного мониторинга качества оказания государственных услуг, проводимого по государственному социальному заказу Агентства (далее – общественный мониторинг качества оказания государственных услуг), сведения о количестве нарушений сроков оказания государственных услуг из информационной системы мониторинга оказания государственных услуг о стадии оказания государственной услуги (далее – ИС "Мониторинг"), информация уполномоченного органа в сфере оказания государственных услуг о выявленных "скрытых" услугах, а также результаты проверок, проведенных в оцениваемых государственных органах согласно подпункту 2) </w:t>
      </w:r>
      <w:r>
        <w:rPr>
          <w:rFonts w:ascii="Times New Roman"/>
          <w:b w:val="false"/>
          <w:i w:val="false"/>
          <w:color w:val="000000"/>
          <w:sz w:val="28"/>
        </w:rPr>
        <w:t>пункта 4</w:t>
      </w:r>
      <w:r>
        <w:rPr>
          <w:rFonts w:ascii="Times New Roman"/>
          <w:b w:val="false"/>
          <w:i w:val="false"/>
          <w:color w:val="000000"/>
          <w:sz w:val="28"/>
        </w:rPr>
        <w:t xml:space="preserve"> Системы оценки.</w:t>
      </w:r>
    </w:p>
    <w:bookmarkEnd w:id="51"/>
    <w:bookmarkStart w:name="z62" w:id="52"/>
    <w:p>
      <w:pPr>
        <w:spacing w:after="0"/>
        <w:ind w:left="0"/>
        <w:jc w:val="both"/>
      </w:pPr>
      <w:r>
        <w:rPr>
          <w:rFonts w:ascii="Times New Roman"/>
          <w:b w:val="false"/>
          <w:i w:val="false"/>
          <w:color w:val="000000"/>
          <w:sz w:val="28"/>
        </w:rPr>
        <w:t xml:space="preserve">
      9. Источниками информации для проведения оценки работы по направлению "Качество рассмотрения жалоб и заявлений" являются сведения Автоматизированной информационной системы "Единый учет обращений лиц", полученные из информационных систем государственных органов, данные статистического </w:t>
      </w:r>
      <w:r>
        <w:rPr>
          <w:rFonts w:ascii="Times New Roman"/>
          <w:b w:val="false"/>
          <w:i w:val="false"/>
          <w:color w:val="000000"/>
          <w:sz w:val="28"/>
        </w:rPr>
        <w:t>отчета</w:t>
      </w:r>
      <w:r>
        <w:rPr>
          <w:rFonts w:ascii="Times New Roman"/>
          <w:b w:val="false"/>
          <w:i w:val="false"/>
          <w:color w:val="000000"/>
          <w:sz w:val="28"/>
        </w:rPr>
        <w:t xml:space="preserve"> формы № 1-ОЛ "О рассмотрении обращений физических и юридических лиц", утвержденного приказом Генерального Прокурора Республики Казахстан от 18 декабря 2015 года № 147 "Об утверждении Правил учета обращений физических и юридических лиц" (зарегистрирован в Реестре государственной регистрации нормативных правовых актов за № 12893), автоматизированной информационной системы "Единая унифицированная статистическая система", вступившие в законную силу решения суда, сведения, предоставленные Администрацией Президента Республики Казахстан, Канцелярией Премьер-Министра Республики Казахстан в части удовлетворенных жалоб и заявлений по которым было отказано другими государственными и местными исполнительными органами, а также результаты проверок, проведенных в оцениваемых государственных органах согласно подпункту 2) пункта 4 Системы оценки.</w:t>
      </w:r>
    </w:p>
    <w:bookmarkEnd w:id="52"/>
    <w:bookmarkStart w:name="z63" w:id="53"/>
    <w:p>
      <w:pPr>
        <w:spacing w:after="0"/>
        <w:ind w:left="0"/>
        <w:jc w:val="both"/>
      </w:pPr>
      <w:r>
        <w:rPr>
          <w:rFonts w:ascii="Times New Roman"/>
          <w:b w:val="false"/>
          <w:i w:val="false"/>
          <w:color w:val="000000"/>
          <w:sz w:val="28"/>
        </w:rPr>
        <w:t>
      10. Администрация Президента Республики Казахстан, Канцелярия Премьер-Министра Республики Казахстан направляет сведения за оцениваемый год по удовлетворенным жалобам и заявлениям, по которым ранее было отказано центральными государственными и местными исполнительными органами в Комитет к 15 января.</w:t>
      </w:r>
    </w:p>
    <w:bookmarkEnd w:id="53"/>
    <w:bookmarkStart w:name="z64" w:id="54"/>
    <w:p>
      <w:pPr>
        <w:spacing w:after="0"/>
        <w:ind w:left="0"/>
        <w:jc w:val="both"/>
      </w:pPr>
      <w:r>
        <w:rPr>
          <w:rFonts w:ascii="Times New Roman"/>
          <w:b w:val="false"/>
          <w:i w:val="false"/>
          <w:color w:val="000000"/>
          <w:sz w:val="28"/>
        </w:rPr>
        <w:t>
      11. Источником информации для проведения оценки по направлению "Открытость государственного органа" являются выгрузки информации с интернет-порталов "Открытого правительства" и отчетные данные оцениваемых государственных органов.</w:t>
      </w:r>
    </w:p>
    <w:bookmarkEnd w:id="54"/>
    <w:bookmarkStart w:name="z65" w:id="55"/>
    <w:p>
      <w:pPr>
        <w:spacing w:after="0"/>
        <w:ind w:left="0"/>
        <w:jc w:val="both"/>
      </w:pPr>
      <w:r>
        <w:rPr>
          <w:rFonts w:ascii="Times New Roman"/>
          <w:b w:val="false"/>
          <w:i w:val="false"/>
          <w:color w:val="000000"/>
          <w:sz w:val="28"/>
        </w:rPr>
        <w:t>
      12. Достоверность информации, предоставленной оцениваемыми государственными органами в уполномоченные на оценку органы для проведения оценки, обеспечивается оцениваемыми государственными органами.</w:t>
      </w:r>
    </w:p>
    <w:bookmarkEnd w:id="55"/>
    <w:bookmarkStart w:name="z66" w:id="56"/>
    <w:p>
      <w:pPr>
        <w:spacing w:after="0"/>
        <w:ind w:left="0"/>
        <w:jc w:val="left"/>
      </w:pPr>
      <w:r>
        <w:rPr>
          <w:rFonts w:ascii="Times New Roman"/>
          <w:b/>
          <w:i w:val="false"/>
          <w:color w:val="000000"/>
        </w:rPr>
        <w:t xml:space="preserve"> Параграф §1. Перепроверка данных, содержащихся в отчетной информации</w:t>
      </w:r>
    </w:p>
    <w:bookmarkEnd w:id="56"/>
    <w:bookmarkStart w:name="z67" w:id="57"/>
    <w:p>
      <w:pPr>
        <w:spacing w:after="0"/>
        <w:ind w:left="0"/>
        <w:jc w:val="both"/>
      </w:pPr>
      <w:r>
        <w:rPr>
          <w:rFonts w:ascii="Times New Roman"/>
          <w:b w:val="false"/>
          <w:i w:val="false"/>
          <w:color w:val="000000"/>
          <w:sz w:val="28"/>
        </w:rPr>
        <w:t>
      13. Уполномоченные на оценку органы проводят перепроверку данных, содержащихся в отчетной информации оцениваемых государственных органов на предмет их достоверности (далее – перепроверка отчетной информации).</w:t>
      </w:r>
    </w:p>
    <w:bookmarkEnd w:id="57"/>
    <w:bookmarkStart w:name="z68" w:id="58"/>
    <w:p>
      <w:pPr>
        <w:spacing w:after="0"/>
        <w:ind w:left="0"/>
        <w:jc w:val="both"/>
      </w:pPr>
      <w:r>
        <w:rPr>
          <w:rFonts w:ascii="Times New Roman"/>
          <w:b w:val="false"/>
          <w:i w:val="false"/>
          <w:color w:val="000000"/>
          <w:sz w:val="28"/>
        </w:rPr>
        <w:t xml:space="preserve">
      14. Перечень государственных органов, подлежащих перепроверке представленной отчетной информации, определяется согласно </w:t>
      </w:r>
      <w:r>
        <w:rPr>
          <w:rFonts w:ascii="Times New Roman"/>
          <w:b w:val="false"/>
          <w:i w:val="false"/>
          <w:color w:val="000000"/>
          <w:sz w:val="28"/>
        </w:rPr>
        <w:t>Методике</w:t>
      </w:r>
      <w:r>
        <w:rPr>
          <w:rFonts w:ascii="Times New Roman"/>
          <w:b w:val="false"/>
          <w:i w:val="false"/>
          <w:color w:val="000000"/>
          <w:sz w:val="28"/>
        </w:rPr>
        <w:t xml:space="preserve"> определения государственных органов, отчетная информация которых подлежит перепроверке на основе системы управления рисками, утвержденной приказом Министра национальной экономики Республики Казахстан от 26 января 2015 года № 42 (зарегистрирован в Реестре государственной регистрации нормативных правовых актов за № 10349).</w:t>
      </w:r>
    </w:p>
    <w:bookmarkEnd w:id="58"/>
    <w:bookmarkStart w:name="z69" w:id="59"/>
    <w:p>
      <w:pPr>
        <w:spacing w:after="0"/>
        <w:ind w:left="0"/>
        <w:jc w:val="both"/>
      </w:pPr>
      <w:r>
        <w:rPr>
          <w:rFonts w:ascii="Times New Roman"/>
          <w:b w:val="false"/>
          <w:i w:val="false"/>
          <w:color w:val="000000"/>
          <w:sz w:val="28"/>
        </w:rPr>
        <w:t>
      15. Перепроверка отчетной информации осуществляется путем анализа подтверждающих документов (ведомственные отчеты, протокола, письма, результаты проверок других государственных органов и другие), а также просмотра информационных систем.</w:t>
      </w:r>
    </w:p>
    <w:bookmarkEnd w:id="59"/>
    <w:bookmarkStart w:name="z70" w:id="60"/>
    <w:p>
      <w:pPr>
        <w:spacing w:after="0"/>
        <w:ind w:left="0"/>
        <w:jc w:val="both"/>
      </w:pPr>
      <w:r>
        <w:rPr>
          <w:rFonts w:ascii="Times New Roman"/>
          <w:b w:val="false"/>
          <w:i w:val="false"/>
          <w:color w:val="000000"/>
          <w:sz w:val="28"/>
        </w:rPr>
        <w:t>
      16. Сроки проведения перепроверок отчетной информации устанавливаются согласно Графику.</w:t>
      </w:r>
    </w:p>
    <w:bookmarkEnd w:id="60"/>
    <w:bookmarkStart w:name="z71" w:id="61"/>
    <w:p>
      <w:pPr>
        <w:spacing w:after="0"/>
        <w:ind w:left="0"/>
        <w:jc w:val="both"/>
      </w:pPr>
      <w:r>
        <w:rPr>
          <w:rFonts w:ascii="Times New Roman"/>
          <w:b w:val="false"/>
          <w:i w:val="false"/>
          <w:color w:val="000000"/>
          <w:sz w:val="28"/>
        </w:rPr>
        <w:t>
      17. В рамках проверки отчетной информации уполномоченные на оценку органы в случае необходимости запрашивают электронные копии подтверждающих документов, за исключением документов, имеющих гриф секретности, а также пометку "Для служебного пользования".</w:t>
      </w:r>
    </w:p>
    <w:bookmarkEnd w:id="61"/>
    <w:bookmarkStart w:name="z72" w:id="62"/>
    <w:p>
      <w:pPr>
        <w:spacing w:after="0"/>
        <w:ind w:left="0"/>
        <w:jc w:val="left"/>
      </w:pPr>
      <w:r>
        <w:rPr>
          <w:rFonts w:ascii="Times New Roman"/>
          <w:b/>
          <w:i w:val="false"/>
          <w:color w:val="000000"/>
        </w:rPr>
        <w:t xml:space="preserve"> Параграф §2. Достоверность отчетной информации</w:t>
      </w:r>
    </w:p>
    <w:bookmarkEnd w:id="62"/>
    <w:bookmarkStart w:name="z73" w:id="63"/>
    <w:p>
      <w:pPr>
        <w:spacing w:after="0"/>
        <w:ind w:left="0"/>
        <w:jc w:val="both"/>
      </w:pPr>
      <w:r>
        <w:rPr>
          <w:rFonts w:ascii="Times New Roman"/>
          <w:b w:val="false"/>
          <w:i w:val="false"/>
          <w:color w:val="000000"/>
          <w:sz w:val="28"/>
        </w:rPr>
        <w:t>
      18. В случае представления оцениваемым государственным органом в уполномоченные на оценку органы недостоверной отчетной информации, из итоговой оценки государственного органа по соответствующему направлению вычитаются штрафные баллы.</w:t>
      </w:r>
    </w:p>
    <w:bookmarkEnd w:id="63"/>
    <w:bookmarkStart w:name="z74" w:id="64"/>
    <w:p>
      <w:pPr>
        <w:spacing w:after="0"/>
        <w:ind w:left="0"/>
        <w:jc w:val="both"/>
      </w:pPr>
      <w:r>
        <w:rPr>
          <w:rFonts w:ascii="Times New Roman"/>
          <w:b w:val="false"/>
          <w:i w:val="false"/>
          <w:color w:val="000000"/>
          <w:sz w:val="28"/>
        </w:rPr>
        <w:t>
      19. Недостоверной признается отчетная информация, в ходе перепроверки которой выявлены несоответствующие действительности факты.</w:t>
      </w:r>
    </w:p>
    <w:bookmarkEnd w:id="64"/>
    <w:bookmarkStart w:name="z75" w:id="65"/>
    <w:p>
      <w:pPr>
        <w:spacing w:after="0"/>
        <w:ind w:left="0"/>
        <w:jc w:val="both"/>
      </w:pPr>
      <w:r>
        <w:rPr>
          <w:rFonts w:ascii="Times New Roman"/>
          <w:b w:val="false"/>
          <w:i w:val="false"/>
          <w:color w:val="000000"/>
          <w:sz w:val="28"/>
        </w:rPr>
        <w:t>
      20. Указанные недостоверные факты фиксируются в акте сверки по итогам перепроверки данных, содержащихся в отчетной информации оцениваемых государственных органов по форме, согласно приложению 1 к настоящей Методике.</w:t>
      </w:r>
    </w:p>
    <w:bookmarkEnd w:id="65"/>
    <w:bookmarkStart w:name="z76" w:id="66"/>
    <w:p>
      <w:pPr>
        <w:spacing w:after="0"/>
        <w:ind w:left="0"/>
        <w:jc w:val="both"/>
      </w:pPr>
      <w:r>
        <w:rPr>
          <w:rFonts w:ascii="Times New Roman"/>
          <w:b w:val="false"/>
          <w:i w:val="false"/>
          <w:color w:val="000000"/>
          <w:sz w:val="28"/>
        </w:rPr>
        <w:t>
      21. За представление государственным органом недостоверной отчетной информации предусматривается вычитание из итоговой оценки по направлению 0,2 штрафных балла за каждый зафиксированный факт.</w:t>
      </w:r>
    </w:p>
    <w:bookmarkEnd w:id="66"/>
    <w:bookmarkStart w:name="z77" w:id="67"/>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за представление недостоверной информации по каждому направлению оценки не превышает 5 баллов.</w:t>
      </w:r>
    </w:p>
    <w:bookmarkEnd w:id="67"/>
    <w:bookmarkStart w:name="z78" w:id="68"/>
    <w:p>
      <w:pPr>
        <w:spacing w:after="0"/>
        <w:ind w:left="0"/>
        <w:jc w:val="both"/>
      </w:pPr>
      <w:r>
        <w:rPr>
          <w:rFonts w:ascii="Times New Roman"/>
          <w:b w:val="false"/>
          <w:i w:val="false"/>
          <w:color w:val="000000"/>
          <w:sz w:val="28"/>
        </w:rPr>
        <w:t>
      22. Информация по выявленным фактам отражается в разделе "Выводы и рекомендации" заключения о результатах оценки эффективности деятельности государственного органа по направлениям оценки.</w:t>
      </w:r>
    </w:p>
    <w:bookmarkEnd w:id="68"/>
    <w:bookmarkStart w:name="z79" w:id="69"/>
    <w:p>
      <w:pPr>
        <w:spacing w:after="0"/>
        <w:ind w:left="0"/>
        <w:jc w:val="left"/>
      </w:pPr>
      <w:r>
        <w:rPr>
          <w:rFonts w:ascii="Times New Roman"/>
          <w:b/>
          <w:i w:val="false"/>
          <w:color w:val="000000"/>
        </w:rPr>
        <w:t xml:space="preserve"> Глава 3. Оценка по направлению "Качество оказания государственных услуг"</w:t>
      </w:r>
    </w:p>
    <w:bookmarkEnd w:id="69"/>
    <w:bookmarkStart w:name="z80" w:id="70"/>
    <w:p>
      <w:pPr>
        <w:spacing w:after="0"/>
        <w:ind w:left="0"/>
        <w:jc w:val="left"/>
      </w:pPr>
      <w:r>
        <w:rPr>
          <w:rFonts w:ascii="Times New Roman"/>
          <w:b/>
          <w:i w:val="false"/>
          <w:color w:val="000000"/>
        </w:rPr>
        <w:t xml:space="preserve"> Параграф § 1. Общие положения</w:t>
      </w:r>
    </w:p>
    <w:bookmarkEnd w:id="70"/>
    <w:bookmarkStart w:name="z81" w:id="71"/>
    <w:p>
      <w:pPr>
        <w:spacing w:after="0"/>
        <w:ind w:left="0"/>
        <w:jc w:val="both"/>
      </w:pPr>
      <w:r>
        <w:rPr>
          <w:rFonts w:ascii="Times New Roman"/>
          <w:b w:val="false"/>
          <w:i w:val="false"/>
          <w:color w:val="000000"/>
          <w:sz w:val="28"/>
        </w:rPr>
        <w:t>
      23. Оценка качества оказания государственных услуг осуществляется по следующим критериям:</w:t>
      </w:r>
    </w:p>
    <w:bookmarkEnd w:id="71"/>
    <w:bookmarkStart w:name="z82" w:id="72"/>
    <w:p>
      <w:pPr>
        <w:spacing w:after="0"/>
        <w:ind w:left="0"/>
        <w:jc w:val="both"/>
      </w:pPr>
      <w:r>
        <w:rPr>
          <w:rFonts w:ascii="Times New Roman"/>
          <w:b w:val="false"/>
          <w:i w:val="false"/>
          <w:color w:val="000000"/>
          <w:sz w:val="28"/>
        </w:rPr>
        <w:t>
      1) удовлетворенность услугополучателей качеством оказания государственных услуг;</w:t>
      </w:r>
    </w:p>
    <w:bookmarkEnd w:id="72"/>
    <w:bookmarkStart w:name="z83" w:id="73"/>
    <w:p>
      <w:pPr>
        <w:spacing w:after="0"/>
        <w:ind w:left="0"/>
        <w:jc w:val="both"/>
      </w:pPr>
      <w:r>
        <w:rPr>
          <w:rFonts w:ascii="Times New Roman"/>
          <w:b w:val="false"/>
          <w:i w:val="false"/>
          <w:color w:val="000000"/>
          <w:sz w:val="28"/>
        </w:rPr>
        <w:t>
      2) соблюдение сроков оказания государственных услуг;</w:t>
      </w:r>
    </w:p>
    <w:bookmarkEnd w:id="73"/>
    <w:bookmarkStart w:name="z84" w:id="74"/>
    <w:p>
      <w:pPr>
        <w:spacing w:after="0"/>
        <w:ind w:left="0"/>
        <w:jc w:val="both"/>
      </w:pPr>
      <w:r>
        <w:rPr>
          <w:rFonts w:ascii="Times New Roman"/>
          <w:b w:val="false"/>
          <w:i w:val="false"/>
          <w:color w:val="000000"/>
          <w:sz w:val="28"/>
        </w:rPr>
        <w:t>
      3) обеспечение качества оказания государственных услуг;</w:t>
      </w:r>
    </w:p>
    <w:bookmarkEnd w:id="74"/>
    <w:bookmarkStart w:name="z85" w:id="75"/>
    <w:p>
      <w:pPr>
        <w:spacing w:after="0"/>
        <w:ind w:left="0"/>
        <w:jc w:val="both"/>
      </w:pPr>
      <w:r>
        <w:rPr>
          <w:rFonts w:ascii="Times New Roman"/>
          <w:b w:val="false"/>
          <w:i w:val="false"/>
          <w:color w:val="000000"/>
          <w:sz w:val="28"/>
        </w:rPr>
        <w:t>
      4) внутренний контроль за качеством оказания государственных услуг;</w:t>
      </w:r>
    </w:p>
    <w:bookmarkEnd w:id="75"/>
    <w:bookmarkStart w:name="z86" w:id="76"/>
    <w:p>
      <w:pPr>
        <w:spacing w:after="0"/>
        <w:ind w:left="0"/>
        <w:jc w:val="both"/>
      </w:pPr>
      <w:r>
        <w:rPr>
          <w:rFonts w:ascii="Times New Roman"/>
          <w:b w:val="false"/>
          <w:i w:val="false"/>
          <w:color w:val="000000"/>
          <w:sz w:val="28"/>
        </w:rPr>
        <w:t>
      5) расширение Реестра государственных услуг;</w:t>
      </w:r>
    </w:p>
    <w:bookmarkEnd w:id="76"/>
    <w:bookmarkStart w:name="z87" w:id="77"/>
    <w:p>
      <w:pPr>
        <w:spacing w:after="0"/>
        <w:ind w:left="0"/>
        <w:jc w:val="both"/>
      </w:pPr>
      <w:r>
        <w:rPr>
          <w:rFonts w:ascii="Times New Roman"/>
          <w:b w:val="false"/>
          <w:i w:val="false"/>
          <w:color w:val="000000"/>
          <w:sz w:val="28"/>
        </w:rPr>
        <w:t>
      6) композитные государственные услуги;</w:t>
      </w:r>
    </w:p>
    <w:bookmarkEnd w:id="77"/>
    <w:bookmarkStart w:name="z88" w:id="78"/>
    <w:p>
      <w:pPr>
        <w:spacing w:after="0"/>
        <w:ind w:left="0"/>
        <w:jc w:val="both"/>
      </w:pPr>
      <w:r>
        <w:rPr>
          <w:rFonts w:ascii="Times New Roman"/>
          <w:b w:val="false"/>
          <w:i w:val="false"/>
          <w:color w:val="000000"/>
          <w:sz w:val="28"/>
        </w:rPr>
        <w:t>
      7) оптимизация государственных услуг.</w:t>
      </w:r>
    </w:p>
    <w:bookmarkEnd w:id="78"/>
    <w:bookmarkStart w:name="z89" w:id="79"/>
    <w:p>
      <w:pPr>
        <w:spacing w:after="0"/>
        <w:ind w:left="0"/>
        <w:jc w:val="both"/>
      </w:pPr>
      <w:r>
        <w:rPr>
          <w:rFonts w:ascii="Times New Roman"/>
          <w:b w:val="false"/>
          <w:i w:val="false"/>
          <w:color w:val="000000"/>
          <w:sz w:val="28"/>
        </w:rPr>
        <w:t>
      24.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(далее – центральные государственные органы),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 (далее – местные исполнительные органы) приведены в приложении 2 к настоящей Методике.</w:t>
      </w:r>
    </w:p>
    <w:bookmarkEnd w:id="79"/>
    <w:bookmarkStart w:name="z90" w:id="80"/>
    <w:p>
      <w:pPr>
        <w:spacing w:after="0"/>
        <w:ind w:left="0"/>
        <w:jc w:val="both"/>
      </w:pPr>
      <w:r>
        <w:rPr>
          <w:rFonts w:ascii="Times New Roman"/>
          <w:b w:val="false"/>
          <w:i w:val="false"/>
          <w:color w:val="000000"/>
          <w:sz w:val="28"/>
        </w:rPr>
        <w:t>
      25. Оценка качества оказания государственных услуг по критериям "Удовлетворенность услугополучателей качеством оказания государственных услуг", "Соблюдение сроков оказания государственных услуг, "Обеспечение качества оказания государственных услуг, "Внутренний контроль за качеством оказания государственных услуг, "Расширение Реестра государственных услуг" осуществляется Агентством, по критериям "Композитные государственные услуги" и "Оптимизация государственных услуг" оценка качества оказания государственных услуг осуществляется Министерством.</w:t>
      </w:r>
    </w:p>
    <w:bookmarkEnd w:id="80"/>
    <w:bookmarkStart w:name="z91" w:id="81"/>
    <w:p>
      <w:pPr>
        <w:spacing w:after="0"/>
        <w:ind w:left="0"/>
        <w:jc w:val="both"/>
      </w:pPr>
      <w:r>
        <w:rPr>
          <w:rFonts w:ascii="Times New Roman"/>
          <w:b w:val="false"/>
          <w:i w:val="false"/>
          <w:color w:val="000000"/>
          <w:sz w:val="28"/>
        </w:rPr>
        <w:t xml:space="preserve">
      26. Оценка качества оказания государственных услуг проводится по государственным услугам, указанным в </w:t>
      </w:r>
      <w:r>
        <w:rPr>
          <w:rFonts w:ascii="Times New Roman"/>
          <w:b w:val="false"/>
          <w:i w:val="false"/>
          <w:color w:val="000000"/>
          <w:sz w:val="28"/>
        </w:rPr>
        <w:t>Реестре</w:t>
      </w:r>
      <w:r>
        <w:rPr>
          <w:rFonts w:ascii="Times New Roman"/>
          <w:b w:val="false"/>
          <w:i w:val="false"/>
          <w:color w:val="000000"/>
          <w:sz w:val="28"/>
        </w:rPr>
        <w:t xml:space="preserve"> государственных услуг, утвержденном постановлением Правительства Республики Казахстан от 18 сентября 2013 года № 983 (далее – Реестр).</w:t>
      </w:r>
    </w:p>
    <w:bookmarkEnd w:id="81"/>
    <w:bookmarkStart w:name="z92" w:id="82"/>
    <w:p>
      <w:pPr>
        <w:spacing w:after="0"/>
        <w:ind w:left="0"/>
        <w:jc w:val="both"/>
      </w:pPr>
      <w:r>
        <w:rPr>
          <w:rFonts w:ascii="Times New Roman"/>
          <w:b w:val="false"/>
          <w:i w:val="false"/>
          <w:color w:val="000000"/>
          <w:sz w:val="28"/>
        </w:rPr>
        <w:t>
      27. Оценке качества оказания государственных услуг подлежат услуги, предоставляемые центральными государственными и местными исполнительными органами.</w:t>
      </w:r>
    </w:p>
    <w:bookmarkEnd w:id="82"/>
    <w:bookmarkStart w:name="z93" w:id="83"/>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предоставляемых центральными государственными органами, формируются по форме, согласно приложению 3 к настоящей Методике.</w:t>
      </w:r>
    </w:p>
    <w:bookmarkEnd w:id="83"/>
    <w:bookmarkStart w:name="z94" w:id="84"/>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предоставляемых местными исполнительными органами, формируются по форме, согласно приложению 4 к настоящей Методике.</w:t>
      </w:r>
    </w:p>
    <w:bookmarkEnd w:id="84"/>
    <w:bookmarkStart w:name="z95" w:id="85"/>
    <w:p>
      <w:pPr>
        <w:spacing w:after="0"/>
        <w:ind w:left="0"/>
        <w:jc w:val="both"/>
      </w:pPr>
      <w:r>
        <w:rPr>
          <w:rFonts w:ascii="Times New Roman"/>
          <w:b w:val="false"/>
          <w:i w:val="false"/>
          <w:color w:val="000000"/>
          <w:sz w:val="28"/>
        </w:rPr>
        <w:t>
      Заключения о результатах оценки качества оказания государственных услуг по критериям "Композитные государственные услуги" и "Оптимизация государственных услуг", предоставляются Министерством в Агентство по форме, согласно приложению 5 к настоящей Методике.</w:t>
      </w:r>
    </w:p>
    <w:bookmarkEnd w:id="85"/>
    <w:bookmarkStart w:name="z96" w:id="86"/>
    <w:p>
      <w:pPr>
        <w:spacing w:after="0"/>
        <w:ind w:left="0"/>
        <w:jc w:val="both"/>
      </w:pPr>
      <w:r>
        <w:rPr>
          <w:rFonts w:ascii="Times New Roman"/>
          <w:b w:val="false"/>
          <w:i w:val="false"/>
          <w:color w:val="000000"/>
          <w:sz w:val="28"/>
        </w:rPr>
        <w:t>
      28. Информация для проведения оценки качества оказания государственных услуг Агентства, Генеральной прокуратуры и аппарата Верховного Суда предоставляется Агентством на бумажных и электронных носителях согласно Графику в Администрацию Президента Республики Казахстан.</w:t>
      </w:r>
    </w:p>
    <w:bookmarkEnd w:id="86"/>
    <w:bookmarkStart w:name="z97" w:id="87"/>
    <w:p>
      <w:pPr>
        <w:spacing w:after="0"/>
        <w:ind w:left="0"/>
        <w:jc w:val="both"/>
      </w:pPr>
      <w:r>
        <w:rPr>
          <w:rFonts w:ascii="Times New Roman"/>
          <w:b w:val="false"/>
          <w:i w:val="false"/>
          <w:color w:val="000000"/>
          <w:sz w:val="28"/>
        </w:rPr>
        <w:t>
      Информация для проведения оценки качества оказания государственных услуг, оказываемых Министерством по критериям "Композитные государственные услуги" и "Оптимизация государственных услуг", предоставляется Министерством на бумажных и электронных носителях согласно Графику в Канцелярию Премьер-Министра Республики Казахстан.</w:t>
      </w:r>
    </w:p>
    <w:bookmarkEnd w:id="87"/>
    <w:bookmarkStart w:name="z98" w:id="88"/>
    <w:p>
      <w:pPr>
        <w:spacing w:after="0"/>
        <w:ind w:left="0"/>
        <w:jc w:val="left"/>
      </w:pPr>
      <w:r>
        <w:rPr>
          <w:rFonts w:ascii="Times New Roman"/>
          <w:b/>
          <w:i w:val="false"/>
          <w:color w:val="000000"/>
        </w:rPr>
        <w:t xml:space="preserve"> Параграф §2. Оценка по критерию "Удовлетворенность услугополучателей качеством оказания государственных услуг"</w:t>
      </w:r>
    </w:p>
    <w:bookmarkEnd w:id="88"/>
    <w:bookmarkStart w:name="z99" w:id="89"/>
    <w:p>
      <w:pPr>
        <w:spacing w:after="0"/>
        <w:ind w:left="0"/>
        <w:jc w:val="both"/>
      </w:pPr>
      <w:r>
        <w:rPr>
          <w:rFonts w:ascii="Times New Roman"/>
          <w:b w:val="false"/>
          <w:i w:val="false"/>
          <w:color w:val="000000"/>
          <w:sz w:val="28"/>
        </w:rPr>
        <w:t>
      29. По критерию "Удовлетворенность услугополучателей качеством оказания государственных услуг" оценивается уровень удовлетворенности населения качеством предоставляемых государственных услуг на основании результатов общественного мониторинга качества оказания государственных услуг и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89"/>
    <w:bookmarkStart w:name="z100" w:id="90"/>
    <w:p>
      <w:pPr>
        <w:spacing w:after="0"/>
        <w:ind w:left="0"/>
        <w:jc w:val="both"/>
      </w:pPr>
      <w:r>
        <w:rPr>
          <w:rFonts w:ascii="Times New Roman"/>
          <w:b w:val="false"/>
          <w:i w:val="false"/>
          <w:color w:val="000000"/>
          <w:sz w:val="28"/>
        </w:rPr>
        <w:t>
      30. Оценка по критерию "Удовлетворенность услугополучателей качеством оказания государственных услуг" проводится по показателям "Уровень удовлетворенности качеством оказания государственных услуг" и "Меры по повышению удовлетворенности услугополучателей".</w:t>
      </w:r>
    </w:p>
    <w:bookmarkEnd w:id="90"/>
    <w:bookmarkStart w:name="z101" w:id="91"/>
    <w:p>
      <w:pPr>
        <w:spacing w:after="0"/>
        <w:ind w:left="0"/>
        <w:jc w:val="both"/>
      </w:pPr>
      <w:r>
        <w:rPr>
          <w:rFonts w:ascii="Times New Roman"/>
          <w:b w:val="false"/>
          <w:i w:val="false"/>
          <w:color w:val="000000"/>
          <w:sz w:val="28"/>
        </w:rPr>
        <w:t>
      31. Оценка рассчитывается по следующей формуле:</w:t>
      </w:r>
    </w:p>
    <w:bookmarkEnd w:id="91"/>
    <w:bookmarkStart w:name="z102" w:id="92"/>
    <w:p>
      <w:pPr>
        <w:spacing w:after="0"/>
        <w:ind w:left="0"/>
        <w:jc w:val="both"/>
      </w:pPr>
      <w:r>
        <w:rPr>
          <w:rFonts w:ascii="Times New Roman"/>
          <w:b w:val="false"/>
          <w:i w:val="false"/>
          <w:color w:val="000000"/>
          <w:sz w:val="28"/>
        </w:rPr>
        <w:t xml:space="preserve">
      1) по центральным государственным органам: </w:t>
      </w:r>
    </w:p>
    <w:bookmarkEnd w:id="92"/>
    <w:bookmarkStart w:name="z103" w:id="93"/>
    <w:p>
      <w:pPr>
        <w:spacing w:after="0"/>
        <w:ind w:left="0"/>
        <w:jc w:val="both"/>
      </w:pPr>
      <w:r>
        <w:rPr>
          <w:rFonts w:ascii="Times New Roman"/>
          <w:b w:val="false"/>
          <w:i w:val="false"/>
          <w:color w:val="000000"/>
          <w:sz w:val="28"/>
        </w:rPr>
        <w:t xml:space="preserve">
      </w:t>
      </w:r>
    </w:p>
    <w:bookmarkEnd w:id="93"/>
    <w:p>
      <w:pPr>
        <w:spacing w:after="0"/>
        <w:ind w:left="0"/>
        <w:jc w:val="both"/>
      </w:pPr>
      <w:r>
        <w:drawing>
          <wp:inline distT="0" distB="0" distL="0" distR="0">
            <wp:extent cx="1549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494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4" w:id="94"/>
    <w:p>
      <w:pPr>
        <w:spacing w:after="0"/>
        <w:ind w:left="0"/>
        <w:jc w:val="both"/>
      </w:pPr>
      <w:r>
        <w:rPr>
          <w:rFonts w:ascii="Times New Roman"/>
          <w:b w:val="false"/>
          <w:i w:val="false"/>
          <w:color w:val="000000"/>
          <w:sz w:val="28"/>
        </w:rPr>
        <w:t>
      2) по местным исполнительным органам:</w:t>
      </w:r>
    </w:p>
    <w:bookmarkEnd w:id="94"/>
    <w:bookmarkStart w:name="z105"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1587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87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K1 – оценка центрального государственного органа по данному критерию;</w:t>
      </w:r>
    </w:p>
    <w:bookmarkEnd w:id="96"/>
    <w:bookmarkStart w:name="z107" w:id="97"/>
    <w:p>
      <w:pPr>
        <w:spacing w:after="0"/>
        <w:ind w:left="0"/>
        <w:jc w:val="both"/>
      </w:pPr>
      <w:r>
        <w:rPr>
          <w:rFonts w:ascii="Times New Roman"/>
          <w:b w:val="false"/>
          <w:i w:val="false"/>
          <w:color w:val="000000"/>
          <w:sz w:val="28"/>
        </w:rPr>
        <w:t>
      M1 – оценка местного исполнительного органа по данному критерию;</w:t>
      </w:r>
    </w:p>
    <w:bookmarkEnd w:id="97"/>
    <w:bookmarkStart w:name="z108" w:id="98"/>
    <w:p>
      <w:pPr>
        <w:spacing w:after="0"/>
        <w:ind w:left="0"/>
        <w:jc w:val="both"/>
      </w:pPr>
      <w:r>
        <w:rPr>
          <w:rFonts w:ascii="Times New Roman"/>
          <w:b w:val="false"/>
          <w:i w:val="false"/>
          <w:color w:val="000000"/>
          <w:sz w:val="28"/>
        </w:rPr>
        <w:t>
      Р1 – значение показателя "Уровень удовлетворенности качеством оказания государственных услуг";</w:t>
      </w:r>
    </w:p>
    <w:bookmarkEnd w:id="98"/>
    <w:bookmarkStart w:name="z109" w:id="99"/>
    <w:p>
      <w:pPr>
        <w:spacing w:after="0"/>
        <w:ind w:left="0"/>
        <w:jc w:val="both"/>
      </w:pPr>
      <w:r>
        <w:rPr>
          <w:rFonts w:ascii="Times New Roman"/>
          <w:b w:val="false"/>
          <w:i w:val="false"/>
          <w:color w:val="000000"/>
          <w:sz w:val="28"/>
        </w:rPr>
        <w:t>
      Р2 – значение показателя "Меры по повышению удовлетворенности услугополучателей".</w:t>
      </w:r>
    </w:p>
    <w:bookmarkEnd w:id="99"/>
    <w:bookmarkStart w:name="z110" w:id="100"/>
    <w:p>
      <w:pPr>
        <w:spacing w:after="0"/>
        <w:ind w:left="0"/>
        <w:jc w:val="both"/>
      </w:pPr>
      <w:r>
        <w:rPr>
          <w:rFonts w:ascii="Times New Roman"/>
          <w:b w:val="false"/>
          <w:i w:val="false"/>
          <w:color w:val="000000"/>
          <w:sz w:val="28"/>
        </w:rPr>
        <w:t>
      32. Оценка по показателю "Уровень удовлетворенности качеством оказания государственных услуг" проводится на основе информации, полученной по результатам общественного мониторинга качества оказания государственных услуг.</w:t>
      </w:r>
    </w:p>
    <w:bookmarkEnd w:id="100"/>
    <w:bookmarkStart w:name="z111" w:id="101"/>
    <w:p>
      <w:pPr>
        <w:spacing w:after="0"/>
        <w:ind w:left="0"/>
        <w:jc w:val="both"/>
      </w:pPr>
      <w:r>
        <w:rPr>
          <w:rFonts w:ascii="Times New Roman"/>
          <w:b w:val="false"/>
          <w:i w:val="false"/>
          <w:color w:val="000000"/>
          <w:sz w:val="28"/>
        </w:rPr>
        <w:t>
      33. Оценка по показателю "Уровень удовлетворенности качеством оказания государственных услуг" рассчитывается по центральным государственным и местным исполнительным органам по следующей формуле:</w:t>
      </w:r>
    </w:p>
    <w:bookmarkEnd w:id="101"/>
    <w:bookmarkStart w:name="z112"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2374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374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 w:id="103"/>
    <w:p>
      <w:pPr>
        <w:spacing w:after="0"/>
        <w:ind w:left="0"/>
        <w:jc w:val="both"/>
      </w:pPr>
      <w:r>
        <w:rPr>
          <w:rFonts w:ascii="Times New Roman"/>
          <w:b w:val="false"/>
          <w:i w:val="false"/>
          <w:color w:val="000000"/>
          <w:sz w:val="28"/>
        </w:rPr>
        <w:t>
      где:</w:t>
      </w:r>
    </w:p>
    <w:bookmarkEnd w:id="103"/>
    <w:bookmarkStart w:name="z114" w:id="104"/>
    <w:p>
      <w:pPr>
        <w:spacing w:after="0"/>
        <w:ind w:left="0"/>
        <w:jc w:val="both"/>
      </w:pPr>
      <w:r>
        <w:rPr>
          <w:rFonts w:ascii="Times New Roman"/>
          <w:b w:val="false"/>
          <w:i w:val="false"/>
          <w:color w:val="000000"/>
          <w:sz w:val="28"/>
        </w:rPr>
        <w:t>
      P1 – оценка центрального государственного или местного исполнительного органа по данному показателю;</w:t>
      </w:r>
    </w:p>
    <w:bookmarkEnd w:id="104"/>
    <w:bookmarkStart w:name="z115" w:id="105"/>
    <w:p>
      <w:pPr>
        <w:spacing w:after="0"/>
        <w:ind w:left="0"/>
        <w:jc w:val="both"/>
      </w:pPr>
      <w:r>
        <w:rPr>
          <w:rFonts w:ascii="Times New Roman"/>
          <w:b w:val="false"/>
          <w:i w:val="false"/>
          <w:color w:val="000000"/>
          <w:sz w:val="28"/>
        </w:rPr>
        <w:t>
      n – количество видов государственных услуг, подлежащих оценке  по данному показателю;</w:t>
      </w:r>
    </w:p>
    <w:bookmarkEnd w:id="105"/>
    <w:bookmarkStart w:name="z116" w:id="106"/>
    <w:p>
      <w:pPr>
        <w:spacing w:after="0"/>
        <w:ind w:left="0"/>
        <w:jc w:val="both"/>
      </w:pPr>
      <w:r>
        <w:rPr>
          <w:rFonts w:ascii="Times New Roman"/>
          <w:b w:val="false"/>
          <w:i w:val="false"/>
          <w:color w:val="000000"/>
          <w:sz w:val="28"/>
        </w:rPr>
        <w:t>
      Un – балл, присваиваемый государственной услуге в зависимости от уровня удовлетворенности услугополучателей качеством оказания государственной услуги согласно приложению 6 к настоящей Методике.</w:t>
      </w:r>
    </w:p>
    <w:bookmarkEnd w:id="106"/>
    <w:bookmarkStart w:name="z117" w:id="107"/>
    <w:p>
      <w:pPr>
        <w:spacing w:after="0"/>
        <w:ind w:left="0"/>
        <w:jc w:val="both"/>
      </w:pPr>
      <w:r>
        <w:rPr>
          <w:rFonts w:ascii="Times New Roman"/>
          <w:b w:val="false"/>
          <w:i w:val="false"/>
          <w:color w:val="000000"/>
          <w:sz w:val="28"/>
        </w:rPr>
        <w:t>
      В случае отсутствия видов государственных услуг оцениваемого государственного органа в общественном мониторинге качества оказания государственных услуг, государственному органу по данному показателю выставляется среднее значение результатов государственных органов, услуги которых подверглись общественному мониторингу качества оказания государственных услуг.</w:t>
      </w:r>
    </w:p>
    <w:bookmarkEnd w:id="107"/>
    <w:bookmarkStart w:name="z118" w:id="108"/>
    <w:p>
      <w:pPr>
        <w:spacing w:after="0"/>
        <w:ind w:left="0"/>
        <w:jc w:val="both"/>
      </w:pPr>
      <w:r>
        <w:rPr>
          <w:rFonts w:ascii="Times New Roman"/>
          <w:b w:val="false"/>
          <w:i w:val="false"/>
          <w:color w:val="000000"/>
          <w:sz w:val="28"/>
        </w:rPr>
        <w:t>
      34. По показателю "Меры по повышению удовлетворенности услугополучателей" оцениваются меры, принятые оцениваемым государственным органом,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108"/>
    <w:bookmarkStart w:name="z119" w:id="109"/>
    <w:p>
      <w:pPr>
        <w:spacing w:after="0"/>
        <w:ind w:left="0"/>
        <w:jc w:val="both"/>
      </w:pPr>
      <w:r>
        <w:rPr>
          <w:rFonts w:ascii="Times New Roman"/>
          <w:b w:val="false"/>
          <w:i w:val="false"/>
          <w:color w:val="000000"/>
          <w:sz w:val="28"/>
        </w:rPr>
        <w:t>
      В случае принятия оцениваемым государственным органом мер по повышению качества оказания государственных услуг с учетом заключения общественного мониторинга качества государственных услуг, государственному органу присваивается 5 баллов по показателю.</w:t>
      </w:r>
    </w:p>
    <w:bookmarkEnd w:id="109"/>
    <w:bookmarkStart w:name="z120" w:id="110"/>
    <w:p>
      <w:pPr>
        <w:spacing w:after="0"/>
        <w:ind w:left="0"/>
        <w:jc w:val="both"/>
      </w:pPr>
      <w:r>
        <w:rPr>
          <w:rFonts w:ascii="Times New Roman"/>
          <w:b w:val="false"/>
          <w:i w:val="false"/>
          <w:color w:val="000000"/>
          <w:sz w:val="28"/>
        </w:rPr>
        <w:t>
      35. Оценка по показателю "Меры по повышению удовлетворенности услугополучателей" проводится на основе представляемой оцениваемыми государственными органами в Агентство в рамках государственного контроля информации по проведению мониторинга качества оказания государственных услуг и принятых мер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110"/>
    <w:bookmarkStart w:name="z121" w:id="111"/>
    <w:p>
      <w:pPr>
        <w:spacing w:after="0"/>
        <w:ind w:left="0"/>
        <w:jc w:val="left"/>
      </w:pPr>
      <w:r>
        <w:rPr>
          <w:rFonts w:ascii="Times New Roman"/>
          <w:b/>
          <w:i w:val="false"/>
          <w:color w:val="000000"/>
        </w:rPr>
        <w:t xml:space="preserve"> Параграф §3. Оценка по критерию "Соблюдение сроков оказания государственных услуг"</w:t>
      </w:r>
    </w:p>
    <w:bookmarkEnd w:id="111"/>
    <w:bookmarkStart w:name="z122" w:id="112"/>
    <w:p>
      <w:pPr>
        <w:spacing w:after="0"/>
        <w:ind w:left="0"/>
        <w:jc w:val="both"/>
      </w:pPr>
      <w:r>
        <w:rPr>
          <w:rFonts w:ascii="Times New Roman"/>
          <w:b w:val="false"/>
          <w:i w:val="false"/>
          <w:color w:val="000000"/>
          <w:sz w:val="28"/>
        </w:rPr>
        <w:t>
      36. По критерию "Соблюдение сроков оказания государственных услуг" оценивается эффективность мер государственного органа по обеспечению своевременности оказания государственных услуг.</w:t>
      </w:r>
    </w:p>
    <w:bookmarkEnd w:id="112"/>
    <w:bookmarkStart w:name="z123" w:id="113"/>
    <w:p>
      <w:pPr>
        <w:spacing w:after="0"/>
        <w:ind w:left="0"/>
        <w:jc w:val="both"/>
      </w:pPr>
      <w:r>
        <w:rPr>
          <w:rFonts w:ascii="Times New Roman"/>
          <w:b w:val="false"/>
          <w:i w:val="false"/>
          <w:color w:val="000000"/>
          <w:sz w:val="28"/>
        </w:rPr>
        <w:t>
      37. Оценка по критерию "Соблюдение сроков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13"/>
    <w:bookmarkStart w:name="z124" w:id="114"/>
    <w:p>
      <w:pPr>
        <w:spacing w:after="0"/>
        <w:ind w:left="0"/>
        <w:jc w:val="both"/>
      </w:pPr>
      <w:r>
        <w:rPr>
          <w:rFonts w:ascii="Times New Roman"/>
          <w:b w:val="false"/>
          <w:i w:val="false"/>
          <w:color w:val="000000"/>
          <w:sz w:val="28"/>
        </w:rPr>
        <w:t>
      38. Министерством в Агентство ежегодно до 15 февраля предоставляется информация о количестве нарушений сроков оказания государственных услуг из ИС "Мониторинг" в разрезе государственных услуг и государственных органов.</w:t>
      </w:r>
    </w:p>
    <w:bookmarkEnd w:id="114"/>
    <w:bookmarkStart w:name="z125" w:id="115"/>
    <w:p>
      <w:pPr>
        <w:spacing w:after="0"/>
        <w:ind w:left="0"/>
        <w:jc w:val="both"/>
      </w:pPr>
      <w:r>
        <w:rPr>
          <w:rFonts w:ascii="Times New Roman"/>
          <w:b w:val="false"/>
          <w:i w:val="false"/>
          <w:color w:val="000000"/>
          <w:sz w:val="28"/>
        </w:rPr>
        <w:t>
      39. При оценке учитываются данные по государственным услугам, подключенным к ИС "Мониторинг" и данные, представленные государственными органами по государственным услугам, не подключенным к ИС "Мониторинг", а также результаты проверок по соблюдению законодательства Республики Казахстан в сфере оказания государственных услуг в оцениваемых государственных органах.</w:t>
      </w:r>
    </w:p>
    <w:bookmarkEnd w:id="115"/>
    <w:bookmarkStart w:name="z126" w:id="116"/>
    <w:p>
      <w:pPr>
        <w:spacing w:after="0"/>
        <w:ind w:left="0"/>
        <w:jc w:val="both"/>
      </w:pPr>
      <w:r>
        <w:rPr>
          <w:rFonts w:ascii="Times New Roman"/>
          <w:b w:val="false"/>
          <w:i w:val="false"/>
          <w:color w:val="000000"/>
          <w:sz w:val="28"/>
        </w:rPr>
        <w:t>
      При выявленных расхождениях о допущенных нарушениях сроков оказания государственных услуг по данному критерию между предоставленными данными оцениваемых государственных органов, полученной информации из ИС "Мониторинг" и результатов проверок источником информации о количестве нарушений сроков используется следующее:</w:t>
      </w:r>
    </w:p>
    <w:bookmarkEnd w:id="116"/>
    <w:bookmarkStart w:name="z127" w:id="117"/>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17"/>
    <w:bookmarkStart w:name="z128" w:id="118"/>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из ИС "Мониторинг"  о допущенных нарушениях сроков оказания государственных услуг.</w:t>
      </w:r>
    </w:p>
    <w:bookmarkEnd w:id="118"/>
    <w:bookmarkStart w:name="z129" w:id="119"/>
    <w:p>
      <w:pPr>
        <w:spacing w:after="0"/>
        <w:ind w:left="0"/>
        <w:jc w:val="both"/>
      </w:pPr>
      <w:r>
        <w:rPr>
          <w:rFonts w:ascii="Times New Roman"/>
          <w:b w:val="false"/>
          <w:i w:val="false"/>
          <w:color w:val="000000"/>
          <w:sz w:val="28"/>
        </w:rPr>
        <w:t>
      В случае сбоя информационной системы по техническим причинам, подтвержденного соответствующим документом уполномоченного органа в сфере информатизации, государственные услуги, оказанные в этот период с нарушением установленных сроков, не учитываются при расчете по данному критерию.</w:t>
      </w:r>
    </w:p>
    <w:bookmarkEnd w:id="119"/>
    <w:bookmarkStart w:name="z130" w:id="120"/>
    <w:p>
      <w:pPr>
        <w:spacing w:after="0"/>
        <w:ind w:left="0"/>
        <w:jc w:val="both"/>
      </w:pPr>
      <w:r>
        <w:rPr>
          <w:rFonts w:ascii="Times New Roman"/>
          <w:b w:val="false"/>
          <w:i w:val="false"/>
          <w:color w:val="000000"/>
          <w:sz w:val="28"/>
        </w:rPr>
        <w:t>
      40. При расчете оценки по критерию не учитываются статистические данные по видам государственных услуг, которые в соответствии с утвержденными стандартами государственных услуг оказываются в течение одного рабочего дня.</w:t>
      </w:r>
    </w:p>
    <w:bookmarkEnd w:id="120"/>
    <w:bookmarkStart w:name="z131" w:id="121"/>
    <w:p>
      <w:pPr>
        <w:spacing w:after="0"/>
        <w:ind w:left="0"/>
        <w:jc w:val="both"/>
      </w:pPr>
      <w:r>
        <w:rPr>
          <w:rFonts w:ascii="Times New Roman"/>
          <w:b w:val="false"/>
          <w:i w:val="false"/>
          <w:color w:val="000000"/>
          <w:sz w:val="28"/>
        </w:rPr>
        <w:t>
      41. Оценка рассчитывается по следующей формуле:</w:t>
      </w:r>
    </w:p>
    <w:bookmarkEnd w:id="121"/>
    <w:bookmarkStart w:name="z132" w:id="122"/>
    <w:p>
      <w:pPr>
        <w:spacing w:after="0"/>
        <w:ind w:left="0"/>
        <w:jc w:val="both"/>
      </w:pPr>
      <w:r>
        <w:rPr>
          <w:rFonts w:ascii="Times New Roman"/>
          <w:b w:val="false"/>
          <w:i w:val="false"/>
          <w:color w:val="000000"/>
          <w:sz w:val="28"/>
        </w:rPr>
        <w:t>
      1) по центральным государственным органам:</w:t>
      </w:r>
    </w:p>
    <w:bookmarkEnd w:id="122"/>
    <w:bookmarkStart w:name="z133"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288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88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2) по местным исполнительным органам:</w:t>
      </w:r>
    </w:p>
    <w:bookmarkEnd w:id="124"/>
    <w:bookmarkStart w:name="z135" w:id="125"/>
    <w:p>
      <w:pPr>
        <w:spacing w:after="0"/>
        <w:ind w:left="0"/>
        <w:jc w:val="both"/>
      </w:pPr>
      <w:r>
        <w:rPr>
          <w:rFonts w:ascii="Times New Roman"/>
          <w:b w:val="false"/>
          <w:i w:val="false"/>
          <w:color w:val="000000"/>
          <w:sz w:val="28"/>
        </w:rPr>
        <w:t xml:space="preserve">
      </w:t>
      </w:r>
    </w:p>
    <w:bookmarkEnd w:id="125"/>
    <w:p>
      <w:pPr>
        <w:spacing w:after="0"/>
        <w:ind w:left="0"/>
        <w:jc w:val="both"/>
      </w:pPr>
      <w:r>
        <w:drawing>
          <wp:inline distT="0" distB="0" distL="0" distR="0">
            <wp:extent cx="30226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226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 w:id="126"/>
    <w:p>
      <w:pPr>
        <w:spacing w:after="0"/>
        <w:ind w:left="0"/>
        <w:jc w:val="both"/>
      </w:pPr>
      <w:r>
        <w:rPr>
          <w:rFonts w:ascii="Times New Roman"/>
          <w:b w:val="false"/>
          <w:i w:val="false"/>
          <w:color w:val="000000"/>
          <w:sz w:val="28"/>
        </w:rPr>
        <w:t xml:space="preserve">
      где: </w:t>
      </w:r>
    </w:p>
    <w:bookmarkEnd w:id="126"/>
    <w:bookmarkStart w:name="z137" w:id="127"/>
    <w:p>
      <w:pPr>
        <w:spacing w:after="0"/>
        <w:ind w:left="0"/>
        <w:jc w:val="both"/>
      </w:pPr>
      <w:r>
        <w:rPr>
          <w:rFonts w:ascii="Times New Roman"/>
          <w:b w:val="false"/>
          <w:i w:val="false"/>
          <w:color w:val="000000"/>
          <w:sz w:val="28"/>
        </w:rPr>
        <w:t>
      K2 – оценка центрального государственного органа по данному критерию;</w:t>
      </w:r>
    </w:p>
    <w:bookmarkEnd w:id="127"/>
    <w:bookmarkStart w:name="z138" w:id="128"/>
    <w:p>
      <w:pPr>
        <w:spacing w:after="0"/>
        <w:ind w:left="0"/>
        <w:jc w:val="both"/>
      </w:pPr>
      <w:r>
        <w:rPr>
          <w:rFonts w:ascii="Times New Roman"/>
          <w:b w:val="false"/>
          <w:i w:val="false"/>
          <w:color w:val="000000"/>
          <w:sz w:val="28"/>
        </w:rPr>
        <w:t>
      M2 – оценка местного исполнительного органа по данному критерию;</w:t>
      </w:r>
    </w:p>
    <w:bookmarkEnd w:id="128"/>
    <w:bookmarkStart w:name="z139" w:id="12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20);</w:t>
      </w:r>
    </w:p>
    <w:bookmarkEnd w:id="129"/>
    <w:bookmarkStart w:name="z140" w:id="130"/>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коэффициент равен 30);</w:t>
      </w:r>
    </w:p>
    <w:bookmarkEnd w:id="130"/>
    <w:bookmarkStart w:name="z141" w:id="131"/>
    <w:p>
      <w:pPr>
        <w:spacing w:after="0"/>
        <w:ind w:left="0"/>
        <w:jc w:val="both"/>
      </w:pPr>
      <w:r>
        <w:rPr>
          <w:rFonts w:ascii="Times New Roman"/>
          <w:b w:val="false"/>
          <w:i w:val="false"/>
          <w:color w:val="000000"/>
          <w:sz w:val="28"/>
        </w:rPr>
        <w:t>
      a – количество государственных услуг, оказанных государственным органом (подведомственной организацией) с нарушением установленных сроков (с учетом государственных услуг, оказываемых в электронном формате);</w:t>
      </w:r>
    </w:p>
    <w:bookmarkEnd w:id="131"/>
    <w:bookmarkStart w:name="z142" w:id="132"/>
    <w:p>
      <w:pPr>
        <w:spacing w:after="0"/>
        <w:ind w:left="0"/>
        <w:jc w:val="both"/>
      </w:pPr>
      <w:r>
        <w:rPr>
          <w:rFonts w:ascii="Times New Roman"/>
          <w:b w:val="false"/>
          <w:i w:val="false"/>
          <w:color w:val="000000"/>
          <w:sz w:val="28"/>
        </w:rPr>
        <w:t>
      b – общее количество государственных услуг, оказанных государственным органом (подведомственной организацией) (с учетом государственных услуг, оказываемых в электронном формате);</w:t>
      </w:r>
    </w:p>
    <w:bookmarkEnd w:id="132"/>
    <w:bookmarkStart w:name="z143" w:id="133"/>
    <w:p>
      <w:pPr>
        <w:spacing w:after="0"/>
        <w:ind w:left="0"/>
        <w:jc w:val="both"/>
      </w:pPr>
      <w:r>
        <w:rPr>
          <w:rFonts w:ascii="Times New Roman"/>
          <w:b w:val="false"/>
          <w:i w:val="false"/>
          <w:color w:val="000000"/>
          <w:sz w:val="28"/>
        </w:rPr>
        <w:t>
      10 000 – коэффициент для определения среднего значения нарушений сроков на 10 000 оказанных услуг.</w:t>
      </w:r>
    </w:p>
    <w:bookmarkEnd w:id="133"/>
    <w:bookmarkStart w:name="z144" w:id="134"/>
    <w:p>
      <w:pPr>
        <w:spacing w:after="0"/>
        <w:ind w:left="0"/>
        <w:jc w:val="both"/>
      </w:pPr>
      <w:r>
        <w:rPr>
          <w:rFonts w:ascii="Times New Roman"/>
          <w:b w:val="false"/>
          <w:i w:val="false"/>
          <w:color w:val="000000"/>
          <w:sz w:val="28"/>
        </w:rPr>
        <w:t>
      42. За несвоевременное представление информации государственным органом в ИС "Мониторинг", за исключением случаев технических сбоев на шлюзе "электронного правительства" или ИС "Мониторинг", подтвержденных актом сверки по государственным услугам, оказанных с нарушением сроков, вычитается 0,02 штрафных балла за каждый зафиксированный факт.</w:t>
      </w:r>
    </w:p>
    <w:bookmarkEnd w:id="134"/>
    <w:bookmarkStart w:name="z145" w:id="135"/>
    <w:p>
      <w:pPr>
        <w:spacing w:after="0"/>
        <w:ind w:left="0"/>
        <w:jc w:val="both"/>
      </w:pPr>
      <w:r>
        <w:rPr>
          <w:rFonts w:ascii="Times New Roman"/>
          <w:b w:val="false"/>
          <w:i w:val="false"/>
          <w:color w:val="000000"/>
          <w:sz w:val="28"/>
        </w:rPr>
        <w:t>
      Сумма вычитаемых штрафных баллов из итоговой оценки государственного органа по данному критерию за представление недостоверной информации не превышает 5 баллов.</w:t>
      </w:r>
    </w:p>
    <w:bookmarkEnd w:id="135"/>
    <w:bookmarkStart w:name="z146" w:id="136"/>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оценка государственного органа по данному критерию составляет 0 баллов.</w:t>
      </w:r>
    </w:p>
    <w:bookmarkEnd w:id="136"/>
    <w:bookmarkStart w:name="z147" w:id="137"/>
    <w:p>
      <w:pPr>
        <w:spacing w:after="0"/>
        <w:ind w:left="0"/>
        <w:jc w:val="left"/>
      </w:pPr>
      <w:r>
        <w:rPr>
          <w:rFonts w:ascii="Times New Roman"/>
          <w:b/>
          <w:i w:val="false"/>
          <w:color w:val="000000"/>
        </w:rPr>
        <w:t xml:space="preserve"> Параграф §4. Оценка по критерию "Обеспечение качества оказания государственных услуг"</w:t>
      </w:r>
    </w:p>
    <w:bookmarkEnd w:id="137"/>
    <w:bookmarkStart w:name="z148" w:id="138"/>
    <w:p>
      <w:pPr>
        <w:spacing w:after="0"/>
        <w:ind w:left="0"/>
        <w:jc w:val="both"/>
      </w:pPr>
      <w:r>
        <w:rPr>
          <w:rFonts w:ascii="Times New Roman"/>
          <w:b w:val="false"/>
          <w:i w:val="false"/>
          <w:color w:val="000000"/>
          <w:sz w:val="28"/>
        </w:rPr>
        <w:t>
      43. По критерию "Обеспечение качества оказания государственных услуг" оценивается эффективность принимаемых государственным органом мер по соблюдению требований законодательства в сфере оказания государственных услуг.</w:t>
      </w:r>
    </w:p>
    <w:bookmarkEnd w:id="138"/>
    <w:bookmarkStart w:name="z149" w:id="139"/>
    <w:p>
      <w:pPr>
        <w:spacing w:after="0"/>
        <w:ind w:left="0"/>
        <w:jc w:val="both"/>
      </w:pPr>
      <w:r>
        <w:rPr>
          <w:rFonts w:ascii="Times New Roman"/>
          <w:b w:val="false"/>
          <w:i w:val="false"/>
          <w:color w:val="000000"/>
          <w:sz w:val="28"/>
        </w:rPr>
        <w:t>
      44. Оценка по критерию "Обеспечение качества оказания государственных услуг" проводится по показателям "Необоснованные отказы в оказании государственных услуг", "Оказание государственных услуг  при неполном пакете документов", "Истребование документов,  не предусмотренных стандартом государственной услуги", "Нарушение бизнес-процессов оказания государственных услуг", "Обжалование качества оказания государственных услуг", "Предоставление бесплатных услуг на платной основе", "Несоблюдение установленного стандартом графика работы" и "Нарушение сроков утверждения стандартов, регламентов".</w:t>
      </w:r>
    </w:p>
    <w:bookmarkEnd w:id="139"/>
    <w:bookmarkStart w:name="z150" w:id="140"/>
    <w:p>
      <w:pPr>
        <w:spacing w:after="0"/>
        <w:ind w:left="0"/>
        <w:jc w:val="both"/>
      </w:pPr>
      <w:r>
        <w:rPr>
          <w:rFonts w:ascii="Times New Roman"/>
          <w:b w:val="false"/>
          <w:i w:val="false"/>
          <w:color w:val="000000"/>
          <w:sz w:val="28"/>
        </w:rPr>
        <w:t>
      45. Оценка по критерию "Обеспечение качества оказания государственных услуг" осуществляется на основе информации, представляемой государственными органами в Агентство в рамках государственного контроля.</w:t>
      </w:r>
    </w:p>
    <w:bookmarkEnd w:id="140"/>
    <w:bookmarkStart w:name="z151" w:id="141"/>
    <w:p>
      <w:pPr>
        <w:spacing w:after="0"/>
        <w:ind w:left="0"/>
        <w:jc w:val="both"/>
      </w:pPr>
      <w:r>
        <w:rPr>
          <w:rFonts w:ascii="Times New Roman"/>
          <w:b w:val="false"/>
          <w:i w:val="false"/>
          <w:color w:val="000000"/>
          <w:sz w:val="28"/>
        </w:rPr>
        <w:t>
      46. При выявленных расхождениях о допущенных нарушениях законодательства в сфере оказания государственных услуг по данному критерию между предоставленными данными оцениваемых государственных органов и результатами проверок, источником информации в первую очередь используются:</w:t>
      </w:r>
    </w:p>
    <w:bookmarkEnd w:id="141"/>
    <w:bookmarkStart w:name="z152" w:id="142"/>
    <w:p>
      <w:pPr>
        <w:spacing w:after="0"/>
        <w:ind w:left="0"/>
        <w:jc w:val="both"/>
      </w:pPr>
      <w:r>
        <w:rPr>
          <w:rFonts w:ascii="Times New Roman"/>
          <w:b w:val="false"/>
          <w:i w:val="false"/>
          <w:color w:val="000000"/>
          <w:sz w:val="28"/>
        </w:rPr>
        <w:t>
      в случае проведения в оцениваемом государственном органе контрольных мероприятий по соблюдению законодательства в сфере оказания государственных услуг – результаты проверок;</w:t>
      </w:r>
    </w:p>
    <w:bookmarkEnd w:id="142"/>
    <w:bookmarkStart w:name="z153" w:id="143"/>
    <w:p>
      <w:pPr>
        <w:spacing w:after="0"/>
        <w:ind w:left="0"/>
        <w:jc w:val="both"/>
      </w:pPr>
      <w:r>
        <w:rPr>
          <w:rFonts w:ascii="Times New Roman"/>
          <w:b w:val="false"/>
          <w:i w:val="false"/>
          <w:color w:val="000000"/>
          <w:sz w:val="28"/>
        </w:rPr>
        <w:t>
      в случае отсутствия проведенных контрольных мероприятий  в оцениваемом государственном органе – сведения оцениваемого государственного органа о нарушениях законодательства в сфере оказания государственных услуг, выявленных по итогам внутреннего государственного контроля за качеством оказания государственных услуг.</w:t>
      </w:r>
    </w:p>
    <w:bookmarkEnd w:id="143"/>
    <w:bookmarkStart w:name="z154" w:id="144"/>
    <w:p>
      <w:pPr>
        <w:spacing w:after="0"/>
        <w:ind w:left="0"/>
        <w:jc w:val="both"/>
      </w:pPr>
      <w:r>
        <w:rPr>
          <w:rFonts w:ascii="Times New Roman"/>
          <w:b w:val="false"/>
          <w:i w:val="false"/>
          <w:color w:val="000000"/>
          <w:sz w:val="28"/>
        </w:rPr>
        <w:t>
      47. Оценка рассчитывается по следующей формуле:</w:t>
      </w:r>
    </w:p>
    <w:bookmarkEnd w:id="144"/>
    <w:bookmarkStart w:name="z155" w:id="145"/>
    <w:p>
      <w:pPr>
        <w:spacing w:after="0"/>
        <w:ind w:left="0"/>
        <w:jc w:val="both"/>
      </w:pPr>
      <w:r>
        <w:rPr>
          <w:rFonts w:ascii="Times New Roman"/>
          <w:b w:val="false"/>
          <w:i w:val="false"/>
          <w:color w:val="000000"/>
          <w:sz w:val="28"/>
        </w:rPr>
        <w:t xml:space="preserve">
      1) по центральным государственным органам: </w:t>
      </w:r>
    </w:p>
    <w:bookmarkEnd w:id="145"/>
    <w:bookmarkStart w:name="z156" w:id="146"/>
    <w:p>
      <w:pPr>
        <w:spacing w:after="0"/>
        <w:ind w:left="0"/>
        <w:jc w:val="both"/>
      </w:pPr>
      <w:r>
        <w:rPr>
          <w:rFonts w:ascii="Times New Roman"/>
          <w:b w:val="false"/>
          <w:i w:val="false"/>
          <w:color w:val="000000"/>
          <w:sz w:val="28"/>
        </w:rPr>
        <w:t xml:space="preserve">
      </w:t>
      </w:r>
    </w:p>
    <w:bookmarkEnd w:id="146"/>
    <w:p>
      <w:pPr>
        <w:spacing w:after="0"/>
        <w:ind w:left="0"/>
        <w:jc w:val="both"/>
      </w:pPr>
      <w:r>
        <w:drawing>
          <wp:inline distT="0" distB="0" distL="0" distR="0">
            <wp:extent cx="5054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54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 w:id="147"/>
    <w:p>
      <w:pPr>
        <w:spacing w:after="0"/>
        <w:ind w:left="0"/>
        <w:jc w:val="both"/>
      </w:pPr>
      <w:r>
        <w:rPr>
          <w:rFonts w:ascii="Times New Roman"/>
          <w:b w:val="false"/>
          <w:i w:val="false"/>
          <w:color w:val="000000"/>
          <w:sz w:val="28"/>
        </w:rPr>
        <w:t>
      2) по местным исполнительным органам:</w:t>
      </w:r>
    </w:p>
    <w:bookmarkEnd w:id="147"/>
    <w:bookmarkStart w:name="z158" w:id="148"/>
    <w:p>
      <w:pPr>
        <w:spacing w:after="0"/>
        <w:ind w:left="0"/>
        <w:jc w:val="both"/>
      </w:pPr>
      <w:r>
        <w:rPr>
          <w:rFonts w:ascii="Times New Roman"/>
          <w:b w:val="false"/>
          <w:i w:val="false"/>
          <w:color w:val="000000"/>
          <w:sz w:val="28"/>
        </w:rPr>
        <w:t xml:space="preserve">
      </w:t>
      </w:r>
    </w:p>
    <w:bookmarkEnd w:id="148"/>
    <w:p>
      <w:pPr>
        <w:spacing w:after="0"/>
        <w:ind w:left="0"/>
        <w:jc w:val="both"/>
      </w:pPr>
      <w:r>
        <w:drawing>
          <wp:inline distT="0" distB="0" distL="0" distR="0">
            <wp:extent cx="4241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241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9" w:id="149"/>
    <w:p>
      <w:pPr>
        <w:spacing w:after="0"/>
        <w:ind w:left="0"/>
        <w:jc w:val="both"/>
      </w:pPr>
      <w:r>
        <w:rPr>
          <w:rFonts w:ascii="Times New Roman"/>
          <w:b w:val="false"/>
          <w:i w:val="false"/>
          <w:color w:val="000000"/>
          <w:sz w:val="28"/>
        </w:rPr>
        <w:t>
      где:</w:t>
      </w:r>
    </w:p>
    <w:bookmarkEnd w:id="149"/>
    <w:bookmarkStart w:name="z160" w:id="150"/>
    <w:p>
      <w:pPr>
        <w:spacing w:after="0"/>
        <w:ind w:left="0"/>
        <w:jc w:val="both"/>
      </w:pPr>
      <w:r>
        <w:rPr>
          <w:rFonts w:ascii="Times New Roman"/>
          <w:b w:val="false"/>
          <w:i w:val="false"/>
          <w:color w:val="000000"/>
          <w:sz w:val="28"/>
        </w:rPr>
        <w:t>
      K3 – оценка центрального государственного органа по данному критерию;</w:t>
      </w:r>
    </w:p>
    <w:bookmarkEnd w:id="150"/>
    <w:bookmarkStart w:name="z161" w:id="151"/>
    <w:p>
      <w:pPr>
        <w:spacing w:after="0"/>
        <w:ind w:left="0"/>
        <w:jc w:val="both"/>
      </w:pPr>
      <w:r>
        <w:rPr>
          <w:rFonts w:ascii="Times New Roman"/>
          <w:b w:val="false"/>
          <w:i w:val="false"/>
          <w:color w:val="000000"/>
          <w:sz w:val="28"/>
        </w:rPr>
        <w:t>
      M3 – оценка местного исполнительного органа по данному критерию;</w:t>
      </w:r>
    </w:p>
    <w:bookmarkEnd w:id="151"/>
    <w:bookmarkStart w:name="z162" w:id="152"/>
    <w:p>
      <w:pPr>
        <w:spacing w:after="0"/>
        <w:ind w:left="0"/>
        <w:jc w:val="both"/>
      </w:pPr>
      <w:r>
        <w:rPr>
          <w:rFonts w:ascii="Times New Roman"/>
          <w:b w:val="false"/>
          <w:i w:val="false"/>
          <w:color w:val="000000"/>
          <w:sz w:val="28"/>
        </w:rPr>
        <w:t>
      T1 – значение показателя "Необоснованные отказы в оказании государственных услуг";</w:t>
      </w:r>
    </w:p>
    <w:bookmarkEnd w:id="152"/>
    <w:bookmarkStart w:name="z163" w:id="153"/>
    <w:p>
      <w:pPr>
        <w:spacing w:after="0"/>
        <w:ind w:left="0"/>
        <w:jc w:val="both"/>
      </w:pPr>
      <w:r>
        <w:rPr>
          <w:rFonts w:ascii="Times New Roman"/>
          <w:b w:val="false"/>
          <w:i w:val="false"/>
          <w:color w:val="000000"/>
          <w:sz w:val="28"/>
        </w:rPr>
        <w:t>
      T2 – значение показателя "Оказание государственных услуг при неполном пакете документов";</w:t>
      </w:r>
    </w:p>
    <w:bookmarkEnd w:id="153"/>
    <w:bookmarkStart w:name="z164" w:id="154"/>
    <w:p>
      <w:pPr>
        <w:spacing w:after="0"/>
        <w:ind w:left="0"/>
        <w:jc w:val="both"/>
      </w:pPr>
      <w:r>
        <w:rPr>
          <w:rFonts w:ascii="Times New Roman"/>
          <w:b w:val="false"/>
          <w:i w:val="false"/>
          <w:color w:val="000000"/>
          <w:sz w:val="28"/>
        </w:rPr>
        <w:t>
      T3 – значение показателя "Истребование документов, не предусмотренных стандартом государственной услуги";</w:t>
      </w:r>
    </w:p>
    <w:bookmarkEnd w:id="154"/>
    <w:bookmarkStart w:name="z165" w:id="155"/>
    <w:p>
      <w:pPr>
        <w:spacing w:after="0"/>
        <w:ind w:left="0"/>
        <w:jc w:val="both"/>
      </w:pPr>
      <w:r>
        <w:rPr>
          <w:rFonts w:ascii="Times New Roman"/>
          <w:b w:val="false"/>
          <w:i w:val="false"/>
          <w:color w:val="000000"/>
          <w:sz w:val="28"/>
        </w:rPr>
        <w:t>
      T4 – значение показателя "Нарушение бизнес-процессов оказания государственных услуг";</w:t>
      </w:r>
    </w:p>
    <w:bookmarkEnd w:id="155"/>
    <w:bookmarkStart w:name="z166" w:id="156"/>
    <w:p>
      <w:pPr>
        <w:spacing w:after="0"/>
        <w:ind w:left="0"/>
        <w:jc w:val="both"/>
      </w:pPr>
      <w:r>
        <w:rPr>
          <w:rFonts w:ascii="Times New Roman"/>
          <w:b w:val="false"/>
          <w:i w:val="false"/>
          <w:color w:val="000000"/>
          <w:sz w:val="28"/>
        </w:rPr>
        <w:t>
      T5 – значение показателя "Обжалование государственных услуг";</w:t>
      </w:r>
    </w:p>
    <w:bookmarkEnd w:id="156"/>
    <w:bookmarkStart w:name="z167" w:id="157"/>
    <w:p>
      <w:pPr>
        <w:spacing w:after="0"/>
        <w:ind w:left="0"/>
        <w:jc w:val="both"/>
      </w:pPr>
      <w:r>
        <w:rPr>
          <w:rFonts w:ascii="Times New Roman"/>
          <w:b w:val="false"/>
          <w:i w:val="false"/>
          <w:color w:val="000000"/>
          <w:sz w:val="28"/>
        </w:rPr>
        <w:t>
      T6 – значение показателя "Предоставление бесплатных услуг на платной основе";</w:t>
      </w:r>
    </w:p>
    <w:bookmarkEnd w:id="157"/>
    <w:bookmarkStart w:name="z168" w:id="158"/>
    <w:p>
      <w:pPr>
        <w:spacing w:after="0"/>
        <w:ind w:left="0"/>
        <w:jc w:val="both"/>
      </w:pPr>
      <w:r>
        <w:rPr>
          <w:rFonts w:ascii="Times New Roman"/>
          <w:b w:val="false"/>
          <w:i w:val="false"/>
          <w:color w:val="000000"/>
          <w:sz w:val="28"/>
        </w:rPr>
        <w:t>
      T7 – значение показателя "Несоблюдение установленного стандартом графика работы";</w:t>
      </w:r>
    </w:p>
    <w:bookmarkEnd w:id="158"/>
    <w:bookmarkStart w:name="z169" w:id="159"/>
    <w:p>
      <w:pPr>
        <w:spacing w:after="0"/>
        <w:ind w:left="0"/>
        <w:jc w:val="both"/>
      </w:pPr>
      <w:r>
        <w:rPr>
          <w:rFonts w:ascii="Times New Roman"/>
          <w:b w:val="false"/>
          <w:i w:val="false"/>
          <w:color w:val="000000"/>
          <w:sz w:val="28"/>
        </w:rPr>
        <w:t>
      T8 – значение показателя "Нарушение сроков утверждения стандартов, регламентов".</w:t>
      </w:r>
    </w:p>
    <w:bookmarkEnd w:id="159"/>
    <w:bookmarkStart w:name="z170" w:id="160"/>
    <w:p>
      <w:pPr>
        <w:spacing w:after="0"/>
        <w:ind w:left="0"/>
        <w:jc w:val="both"/>
      </w:pPr>
      <w:r>
        <w:rPr>
          <w:rFonts w:ascii="Times New Roman"/>
          <w:b w:val="false"/>
          <w:i w:val="false"/>
          <w:color w:val="000000"/>
          <w:sz w:val="28"/>
        </w:rPr>
        <w:t>
      48. Оценка по показателю "Необоснованные отказы в оказании государственных услуг" рассчитывается по следующей формуле:</w:t>
      </w:r>
    </w:p>
    <w:bookmarkEnd w:id="160"/>
    <w:bookmarkStart w:name="z171"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30226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0226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2" w:id="162"/>
    <w:p>
      <w:pPr>
        <w:spacing w:after="0"/>
        <w:ind w:left="0"/>
        <w:jc w:val="both"/>
      </w:pPr>
      <w:r>
        <w:rPr>
          <w:rFonts w:ascii="Times New Roman"/>
          <w:b w:val="false"/>
          <w:i w:val="false"/>
          <w:color w:val="000000"/>
          <w:sz w:val="28"/>
        </w:rPr>
        <w:t>
      T1 – оценка центрального государственного или местного исполнительного органа по данному показателю;</w:t>
      </w:r>
    </w:p>
    <w:bookmarkEnd w:id="162"/>
    <w:bookmarkStart w:name="z173" w:id="16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63"/>
    <w:bookmarkStart w:name="z174" w:id="164"/>
    <w:p>
      <w:pPr>
        <w:spacing w:after="0"/>
        <w:ind w:left="0"/>
        <w:jc w:val="both"/>
      </w:pPr>
      <w:r>
        <w:rPr>
          <w:rFonts w:ascii="Times New Roman"/>
          <w:b w:val="false"/>
          <w:i w:val="false"/>
          <w:color w:val="000000"/>
          <w:sz w:val="28"/>
        </w:rPr>
        <w:t>
      a – количество государственных услуг, при оказании которых государственный орган (подведомственная организация) отказал в случаях и по основаниям, неустановленным законами Республики Казахстан и стандартом государственной услуги;</w:t>
      </w:r>
    </w:p>
    <w:bookmarkEnd w:id="164"/>
    <w:bookmarkStart w:name="z175" w:id="165"/>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65"/>
    <w:bookmarkStart w:name="z176" w:id="166"/>
    <w:p>
      <w:pPr>
        <w:spacing w:after="0"/>
        <w:ind w:left="0"/>
        <w:jc w:val="both"/>
      </w:pPr>
      <w:r>
        <w:rPr>
          <w:rFonts w:ascii="Times New Roman"/>
          <w:b w:val="false"/>
          <w:i w:val="false"/>
          <w:color w:val="000000"/>
          <w:sz w:val="28"/>
        </w:rPr>
        <w:t>
      10 000 – коэффициент для определения среднего значения необоснованных отказов на 10 000 оказанных услуг.</w:t>
      </w:r>
    </w:p>
    <w:bookmarkEnd w:id="166"/>
    <w:bookmarkStart w:name="z177" w:id="167"/>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67"/>
    <w:bookmarkStart w:name="z178" w:id="168"/>
    <w:p>
      <w:pPr>
        <w:spacing w:after="0"/>
        <w:ind w:left="0"/>
        <w:jc w:val="both"/>
      </w:pPr>
      <w:r>
        <w:rPr>
          <w:rFonts w:ascii="Times New Roman"/>
          <w:b w:val="false"/>
          <w:i w:val="false"/>
          <w:color w:val="000000"/>
          <w:sz w:val="28"/>
        </w:rPr>
        <w:t>
      49. Оценка по показателю "Оказание государственных услуг при неполном пакете документов" рассчитывается по следующей формуле:</w:t>
      </w:r>
    </w:p>
    <w:bookmarkEnd w:id="168"/>
    <w:bookmarkStart w:name="z179"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3035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0353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0" w:id="170"/>
    <w:p>
      <w:pPr>
        <w:spacing w:after="0"/>
        <w:ind w:left="0"/>
        <w:jc w:val="both"/>
      </w:pPr>
      <w:r>
        <w:rPr>
          <w:rFonts w:ascii="Times New Roman"/>
          <w:b w:val="false"/>
          <w:i w:val="false"/>
          <w:color w:val="000000"/>
          <w:sz w:val="28"/>
        </w:rPr>
        <w:t>
      T2 – оценка центрального государственного или местного исполнительного органа по данному показателю;</w:t>
      </w:r>
    </w:p>
    <w:bookmarkEnd w:id="170"/>
    <w:bookmarkStart w:name="z181" w:id="171"/>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71"/>
    <w:bookmarkStart w:name="z182" w:id="172"/>
    <w:p>
      <w:pPr>
        <w:spacing w:after="0"/>
        <w:ind w:left="0"/>
        <w:jc w:val="both"/>
      </w:pPr>
      <w:r>
        <w:rPr>
          <w:rFonts w:ascii="Times New Roman"/>
          <w:b w:val="false"/>
          <w:i w:val="false"/>
          <w:color w:val="000000"/>
          <w:sz w:val="28"/>
        </w:rPr>
        <w:t>
      c – количество государственных услуг, оказанных государственным органом (подведомственной организацией) при неполном пакете документов согласно перечню, предусмотренному стандартом государственной услуги;</w:t>
      </w:r>
    </w:p>
    <w:bookmarkEnd w:id="172"/>
    <w:bookmarkStart w:name="z183" w:id="173"/>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73"/>
    <w:bookmarkStart w:name="z184" w:id="174"/>
    <w:p>
      <w:pPr>
        <w:spacing w:after="0"/>
        <w:ind w:left="0"/>
        <w:jc w:val="both"/>
      </w:pPr>
      <w:r>
        <w:rPr>
          <w:rFonts w:ascii="Times New Roman"/>
          <w:b w:val="false"/>
          <w:i w:val="false"/>
          <w:color w:val="000000"/>
          <w:sz w:val="28"/>
        </w:rPr>
        <w:t>
      10 000 – коэффициент для определения среднего значения нарушений при неполном пакете документов на 10 000 оказанных услуг.</w:t>
      </w:r>
    </w:p>
    <w:bookmarkEnd w:id="174"/>
    <w:bookmarkStart w:name="z185" w:id="175"/>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75"/>
    <w:bookmarkStart w:name="z186" w:id="176"/>
    <w:p>
      <w:pPr>
        <w:spacing w:after="0"/>
        <w:ind w:left="0"/>
        <w:jc w:val="both"/>
      </w:pPr>
      <w:r>
        <w:rPr>
          <w:rFonts w:ascii="Times New Roman"/>
          <w:b w:val="false"/>
          <w:i w:val="false"/>
          <w:color w:val="000000"/>
          <w:sz w:val="28"/>
        </w:rPr>
        <w:t>
      50. Оценка по показателю "Истребование документов, не предусмотренных стандартом государственной услуги" рассчитывается по следующей формуле:</w:t>
      </w:r>
    </w:p>
    <w:bookmarkEnd w:id="176"/>
    <w:bookmarkStart w:name="z187"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3009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0099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8" w:id="178"/>
    <w:p>
      <w:pPr>
        <w:spacing w:after="0"/>
        <w:ind w:left="0"/>
        <w:jc w:val="both"/>
      </w:pPr>
      <w:r>
        <w:rPr>
          <w:rFonts w:ascii="Times New Roman"/>
          <w:b w:val="false"/>
          <w:i w:val="false"/>
          <w:color w:val="000000"/>
          <w:sz w:val="28"/>
        </w:rPr>
        <w:t>
      T3 – оценка центрального государственного или местного исполнительного органа по данному показателю;</w:t>
      </w:r>
    </w:p>
    <w:bookmarkEnd w:id="178"/>
    <w:bookmarkStart w:name="z189" w:id="17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79"/>
    <w:bookmarkStart w:name="z190" w:id="180"/>
    <w:p>
      <w:pPr>
        <w:spacing w:after="0"/>
        <w:ind w:left="0"/>
        <w:jc w:val="both"/>
      </w:pPr>
      <w:r>
        <w:rPr>
          <w:rFonts w:ascii="Times New Roman"/>
          <w:b w:val="false"/>
          <w:i w:val="false"/>
          <w:color w:val="000000"/>
          <w:sz w:val="28"/>
        </w:rPr>
        <w:t xml:space="preserve">
      e – количество государственных услуг, при оказании которых истребовались документы, не предусмотренные перечнем утвержденного стандартом государственной услуги; </w:t>
      </w:r>
    </w:p>
    <w:bookmarkEnd w:id="180"/>
    <w:bookmarkStart w:name="z191" w:id="181"/>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81"/>
    <w:bookmarkStart w:name="z192" w:id="182"/>
    <w:p>
      <w:pPr>
        <w:spacing w:after="0"/>
        <w:ind w:left="0"/>
        <w:jc w:val="both"/>
      </w:pPr>
      <w:r>
        <w:rPr>
          <w:rFonts w:ascii="Times New Roman"/>
          <w:b w:val="false"/>
          <w:i w:val="false"/>
          <w:color w:val="000000"/>
          <w:sz w:val="28"/>
        </w:rPr>
        <w:t>
      10 000 – коэффициент для определения среднего значения нарушений с истребованием дополнительных документов на 10 000 оказанных услуг.</w:t>
      </w:r>
    </w:p>
    <w:bookmarkEnd w:id="182"/>
    <w:bookmarkStart w:name="z193" w:id="183"/>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83"/>
    <w:bookmarkStart w:name="z194" w:id="184"/>
    <w:p>
      <w:pPr>
        <w:spacing w:after="0"/>
        <w:ind w:left="0"/>
        <w:jc w:val="both"/>
      </w:pPr>
      <w:r>
        <w:rPr>
          <w:rFonts w:ascii="Times New Roman"/>
          <w:b w:val="false"/>
          <w:i w:val="false"/>
          <w:color w:val="000000"/>
          <w:sz w:val="28"/>
        </w:rPr>
        <w:t>
      51. Оценка по показателю "Нарушение бизнес-процессов оказания государственных услуг" рассчитывается по следующей формуле:</w:t>
      </w:r>
    </w:p>
    <w:bookmarkEnd w:id="184"/>
    <w:bookmarkStart w:name="z195"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3086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0861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6" w:id="186"/>
    <w:p>
      <w:pPr>
        <w:spacing w:after="0"/>
        <w:ind w:left="0"/>
        <w:jc w:val="both"/>
      </w:pPr>
      <w:r>
        <w:rPr>
          <w:rFonts w:ascii="Times New Roman"/>
          <w:b w:val="false"/>
          <w:i w:val="false"/>
          <w:color w:val="000000"/>
          <w:sz w:val="28"/>
        </w:rPr>
        <w:t>
      T4 – оценка центрального государственного или местного исполнительного органа по данному показателю;</w:t>
      </w:r>
    </w:p>
    <w:bookmarkEnd w:id="186"/>
    <w:bookmarkStart w:name="z197" w:id="187"/>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87"/>
    <w:bookmarkStart w:name="z198" w:id="188"/>
    <w:p>
      <w:pPr>
        <w:spacing w:after="0"/>
        <w:ind w:left="0"/>
        <w:jc w:val="both"/>
      </w:pPr>
      <w:r>
        <w:rPr>
          <w:rFonts w:ascii="Times New Roman"/>
          <w:b w:val="false"/>
          <w:i w:val="false"/>
          <w:color w:val="000000"/>
          <w:sz w:val="28"/>
        </w:rPr>
        <w:t>
      g – количество государственных услуг, при оказании которых нарушен бизнес-процесс оказания в соответствии с утвержденным регламентом государственной услуги;</w:t>
      </w:r>
    </w:p>
    <w:bookmarkEnd w:id="188"/>
    <w:bookmarkStart w:name="z199" w:id="189"/>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89"/>
    <w:bookmarkStart w:name="z200" w:id="190"/>
    <w:p>
      <w:pPr>
        <w:spacing w:after="0"/>
        <w:ind w:left="0"/>
        <w:jc w:val="both"/>
      </w:pPr>
      <w:r>
        <w:rPr>
          <w:rFonts w:ascii="Times New Roman"/>
          <w:b w:val="false"/>
          <w:i w:val="false"/>
          <w:color w:val="000000"/>
          <w:sz w:val="28"/>
        </w:rPr>
        <w:t>
      10 000 – коэффициент для определения среднего значения нарушений бизнес-процессов оказания на 10 000 оказанных услуг.</w:t>
      </w:r>
    </w:p>
    <w:bookmarkEnd w:id="190"/>
    <w:bookmarkStart w:name="z201" w:id="191"/>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191"/>
    <w:bookmarkStart w:name="z202" w:id="192"/>
    <w:p>
      <w:pPr>
        <w:spacing w:after="0"/>
        <w:ind w:left="0"/>
        <w:jc w:val="both"/>
      </w:pPr>
      <w:r>
        <w:rPr>
          <w:rFonts w:ascii="Times New Roman"/>
          <w:b w:val="false"/>
          <w:i w:val="false"/>
          <w:color w:val="000000"/>
          <w:sz w:val="28"/>
        </w:rPr>
        <w:t>
      52. Оценка по показателю "Обжалование государственных услуг" рассчитывается по следующей формуле:</w:t>
      </w:r>
    </w:p>
    <w:bookmarkEnd w:id="192"/>
    <w:bookmarkStart w:name="z203"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3048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048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4" w:id="194"/>
    <w:p>
      <w:pPr>
        <w:spacing w:after="0"/>
        <w:ind w:left="0"/>
        <w:jc w:val="both"/>
      </w:pPr>
      <w:r>
        <w:rPr>
          <w:rFonts w:ascii="Times New Roman"/>
          <w:b w:val="false"/>
          <w:i w:val="false"/>
          <w:color w:val="000000"/>
          <w:sz w:val="28"/>
        </w:rPr>
        <w:t>
      T5 – оценка центрального государственного или местного исполнительного органа по данному показателю;</w:t>
      </w:r>
    </w:p>
    <w:bookmarkEnd w:id="194"/>
    <w:bookmarkStart w:name="z205" w:id="195"/>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195"/>
    <w:bookmarkStart w:name="z206" w:id="196"/>
    <w:p>
      <w:pPr>
        <w:spacing w:after="0"/>
        <w:ind w:left="0"/>
        <w:jc w:val="both"/>
      </w:pPr>
      <w:r>
        <w:rPr>
          <w:rFonts w:ascii="Times New Roman"/>
          <w:b w:val="false"/>
          <w:i w:val="false"/>
          <w:color w:val="000000"/>
          <w:sz w:val="28"/>
        </w:rPr>
        <w:t>
      i – количество обоснованных жалоб на государственные услуги, оказанные государственным органом (подведомственной организацией);</w:t>
      </w:r>
    </w:p>
    <w:bookmarkEnd w:id="196"/>
    <w:bookmarkStart w:name="z207" w:id="197"/>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197"/>
    <w:bookmarkStart w:name="z208" w:id="198"/>
    <w:p>
      <w:pPr>
        <w:spacing w:after="0"/>
        <w:ind w:left="0"/>
        <w:jc w:val="both"/>
      </w:pPr>
      <w:r>
        <w:rPr>
          <w:rFonts w:ascii="Times New Roman"/>
          <w:b w:val="false"/>
          <w:i w:val="false"/>
          <w:color w:val="000000"/>
          <w:sz w:val="28"/>
        </w:rPr>
        <w:t>
      10 000 – коэффициент для определения среднего значения жалоб на 10 000 оказанных услуг.</w:t>
      </w:r>
    </w:p>
    <w:bookmarkEnd w:id="198"/>
    <w:bookmarkStart w:name="z209" w:id="199"/>
    <w:p>
      <w:pPr>
        <w:spacing w:after="0"/>
        <w:ind w:left="0"/>
        <w:jc w:val="both"/>
      </w:pPr>
      <w:r>
        <w:rPr>
          <w:rFonts w:ascii="Times New Roman"/>
          <w:b w:val="false"/>
          <w:i w:val="false"/>
          <w:color w:val="000000"/>
          <w:sz w:val="28"/>
        </w:rPr>
        <w:t>
      При оценке учитываются жалобы на действия работников государственных органов, оказывающих государственные услуги, материально-техническое и иное обеспечение процессов предоставления государственных услуг, в том числе поступившие через Государственную корпорацию; посредством веб-портала "электронного правительства", а также сведения из автоматизированной информационной системы "Единый учет обращений" по жалобам на качество оказания государственных услуг, представленные Комитетом.</w:t>
      </w:r>
    </w:p>
    <w:bookmarkEnd w:id="199"/>
    <w:bookmarkStart w:name="z210" w:id="200"/>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200"/>
    <w:bookmarkStart w:name="z211" w:id="201"/>
    <w:p>
      <w:pPr>
        <w:spacing w:after="0"/>
        <w:ind w:left="0"/>
        <w:jc w:val="both"/>
      </w:pPr>
      <w:r>
        <w:rPr>
          <w:rFonts w:ascii="Times New Roman"/>
          <w:b w:val="false"/>
          <w:i w:val="false"/>
          <w:color w:val="000000"/>
          <w:sz w:val="28"/>
        </w:rPr>
        <w:t>
      53. Оценка по показателю "Предоставление бесплатных услуг на платной основе" рассчитывается по следующей формуле:</w:t>
      </w:r>
    </w:p>
    <w:bookmarkEnd w:id="201"/>
    <w:bookmarkStart w:name="z212"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3187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87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3" w:id="203"/>
    <w:p>
      <w:pPr>
        <w:spacing w:after="0"/>
        <w:ind w:left="0"/>
        <w:jc w:val="both"/>
      </w:pPr>
      <w:r>
        <w:rPr>
          <w:rFonts w:ascii="Times New Roman"/>
          <w:b w:val="false"/>
          <w:i w:val="false"/>
          <w:color w:val="000000"/>
          <w:sz w:val="28"/>
        </w:rPr>
        <w:t>
      T6 – оценка центрального государственного или местного исполнительного органа по данному показателю;</w:t>
      </w:r>
    </w:p>
    <w:bookmarkEnd w:id="203"/>
    <w:bookmarkStart w:name="z214" w:id="204"/>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3, для местных исполнительных органов – 5);</w:t>
      </w:r>
    </w:p>
    <w:bookmarkEnd w:id="204"/>
    <w:bookmarkStart w:name="z215" w:id="205"/>
    <w:p>
      <w:pPr>
        <w:spacing w:after="0"/>
        <w:ind w:left="0"/>
        <w:jc w:val="both"/>
      </w:pPr>
      <w:r>
        <w:rPr>
          <w:rFonts w:ascii="Times New Roman"/>
          <w:b w:val="false"/>
          <w:i w:val="false"/>
          <w:color w:val="000000"/>
          <w:sz w:val="28"/>
        </w:rPr>
        <w:t>
      l – количество фактов предоставления государственным органом (подведомственной организацией) государственной услуги на платной основе, бесплатное предоставление которой гарантировано законами Республики Казахстан;</w:t>
      </w:r>
    </w:p>
    <w:bookmarkEnd w:id="205"/>
    <w:bookmarkStart w:name="z216" w:id="206"/>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206"/>
    <w:bookmarkStart w:name="z217" w:id="207"/>
    <w:p>
      <w:pPr>
        <w:spacing w:after="0"/>
        <w:ind w:left="0"/>
        <w:jc w:val="both"/>
      </w:pPr>
      <w:r>
        <w:rPr>
          <w:rFonts w:ascii="Times New Roman"/>
          <w:b w:val="false"/>
          <w:i w:val="false"/>
          <w:color w:val="000000"/>
          <w:sz w:val="28"/>
        </w:rPr>
        <w:t>
      100 000 – коэффициент для определения среднего значения фактов предоставления бесплатных услуг на платной основе на 100 000 оказанных услуг.</w:t>
      </w:r>
    </w:p>
    <w:bookmarkEnd w:id="207"/>
    <w:bookmarkStart w:name="z218" w:id="208"/>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208"/>
    <w:bookmarkStart w:name="z219" w:id="209"/>
    <w:p>
      <w:pPr>
        <w:spacing w:after="0"/>
        <w:ind w:left="0"/>
        <w:jc w:val="both"/>
      </w:pPr>
      <w:r>
        <w:rPr>
          <w:rFonts w:ascii="Times New Roman"/>
          <w:b w:val="false"/>
          <w:i w:val="false"/>
          <w:color w:val="000000"/>
          <w:sz w:val="28"/>
        </w:rPr>
        <w:t>
      54. Оценка по показателю "Несоблюдение установленного стандартом графика работы" рассчитывается по следующей формуле:</w:t>
      </w:r>
    </w:p>
    <w:bookmarkEnd w:id="209"/>
    <w:bookmarkStart w:name="z220"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3225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225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1" w:id="211"/>
    <w:p>
      <w:pPr>
        <w:spacing w:after="0"/>
        <w:ind w:left="0"/>
        <w:jc w:val="both"/>
      </w:pPr>
      <w:r>
        <w:rPr>
          <w:rFonts w:ascii="Times New Roman"/>
          <w:b w:val="false"/>
          <w:i w:val="false"/>
          <w:color w:val="000000"/>
          <w:sz w:val="28"/>
        </w:rPr>
        <w:t>
      T7 – оценка центрального государственного или местного исполнительного органа по данному показателю;</w:t>
      </w:r>
    </w:p>
    <w:bookmarkEnd w:id="211"/>
    <w:bookmarkStart w:name="z222" w:id="21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(для центральных государственных органов коэффициент равен 2, для местных исполнительных органов – 5);</w:t>
      </w:r>
    </w:p>
    <w:bookmarkEnd w:id="212"/>
    <w:bookmarkStart w:name="z223" w:id="213"/>
    <w:p>
      <w:pPr>
        <w:spacing w:after="0"/>
        <w:ind w:left="0"/>
        <w:jc w:val="both"/>
      </w:pPr>
      <w:r>
        <w:rPr>
          <w:rFonts w:ascii="Times New Roman"/>
          <w:b w:val="false"/>
          <w:i w:val="false"/>
          <w:color w:val="000000"/>
          <w:sz w:val="28"/>
        </w:rPr>
        <w:t>
      n – количество фактов несоблюдения государственным органом (подведомственной организацией) графика работы, предусмотренного стандартами государственных услуг;</w:t>
      </w:r>
    </w:p>
    <w:bookmarkEnd w:id="213"/>
    <w:bookmarkStart w:name="z224" w:id="214"/>
    <w:p>
      <w:pPr>
        <w:spacing w:after="0"/>
        <w:ind w:left="0"/>
        <w:jc w:val="both"/>
      </w:pPr>
      <w:r>
        <w:rPr>
          <w:rFonts w:ascii="Times New Roman"/>
          <w:b w:val="false"/>
          <w:i w:val="false"/>
          <w:color w:val="000000"/>
          <w:sz w:val="28"/>
        </w:rPr>
        <w:t>
      b1 – общее количество государственных услуг, оказанных государственным органом (подведомственной организацией);</w:t>
      </w:r>
    </w:p>
    <w:bookmarkEnd w:id="214"/>
    <w:bookmarkStart w:name="z225" w:id="215"/>
    <w:p>
      <w:pPr>
        <w:spacing w:after="0"/>
        <w:ind w:left="0"/>
        <w:jc w:val="both"/>
      </w:pPr>
      <w:r>
        <w:rPr>
          <w:rFonts w:ascii="Times New Roman"/>
          <w:b w:val="false"/>
          <w:i w:val="false"/>
          <w:color w:val="000000"/>
          <w:sz w:val="28"/>
        </w:rPr>
        <w:t>
      100 000 – коэффициент для определения среднего значения нарушений установленного графика работы на 100 000 оказанных услуг.</w:t>
      </w:r>
    </w:p>
    <w:bookmarkEnd w:id="215"/>
    <w:bookmarkStart w:name="z226" w:id="216"/>
    <w:p>
      <w:pPr>
        <w:spacing w:after="0"/>
        <w:ind w:left="0"/>
        <w:jc w:val="both"/>
      </w:pPr>
      <w:r>
        <w:rPr>
          <w:rFonts w:ascii="Times New Roman"/>
          <w:b w:val="false"/>
          <w:i w:val="false"/>
          <w:color w:val="000000"/>
          <w:sz w:val="28"/>
        </w:rPr>
        <w:t>
      Если полученный результат по показателю составил значение со знаком минус, оценка государственного органа по данному показателю составит 0 баллов.</w:t>
      </w:r>
    </w:p>
    <w:bookmarkEnd w:id="216"/>
    <w:bookmarkStart w:name="z227" w:id="217"/>
    <w:p>
      <w:pPr>
        <w:spacing w:after="0"/>
        <w:ind w:left="0"/>
        <w:jc w:val="both"/>
      </w:pPr>
      <w:r>
        <w:rPr>
          <w:rFonts w:ascii="Times New Roman"/>
          <w:b w:val="false"/>
          <w:i w:val="false"/>
          <w:color w:val="000000"/>
          <w:sz w:val="28"/>
        </w:rPr>
        <w:t>
      55. Оценка по показателю "Нарушение сроков утверждения стандартов, регламентов" проводится только в центральных государственных органах и рассчитывается по следующей формуле:</w:t>
      </w:r>
    </w:p>
    <w:bookmarkEnd w:id="217"/>
    <w:bookmarkStart w:name="z228" w:id="218"/>
    <w:p>
      <w:pPr>
        <w:spacing w:after="0"/>
        <w:ind w:left="0"/>
        <w:jc w:val="both"/>
      </w:pPr>
      <w:r>
        <w:rPr>
          <w:rFonts w:ascii="Times New Roman"/>
          <w:b w:val="false"/>
          <w:i w:val="false"/>
          <w:color w:val="000000"/>
          <w:sz w:val="28"/>
        </w:rPr>
        <w:t xml:space="preserve">
      </w:t>
      </w:r>
    </w:p>
    <w:bookmarkEnd w:id="218"/>
    <w:p>
      <w:pPr>
        <w:spacing w:after="0"/>
        <w:ind w:left="0"/>
        <w:jc w:val="both"/>
      </w:pPr>
      <w:r>
        <w:drawing>
          <wp:inline distT="0" distB="0" distL="0" distR="0">
            <wp:extent cx="10541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541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219"/>
    <w:p>
      <w:pPr>
        <w:spacing w:after="0"/>
        <w:ind w:left="0"/>
        <w:jc w:val="both"/>
      </w:pPr>
      <w:r>
        <w:rPr>
          <w:rFonts w:ascii="Times New Roman"/>
          <w:b w:val="false"/>
          <w:i w:val="false"/>
          <w:color w:val="000000"/>
          <w:sz w:val="28"/>
        </w:rPr>
        <w:t>
      T8 – оценка центрального государственного или местного исполнительного органа по данному показателю;</w:t>
      </w:r>
    </w:p>
    <w:bookmarkEnd w:id="219"/>
    <w:bookmarkStart w:name="z230" w:id="220"/>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(коэффициент равен 2);</w:t>
      </w:r>
    </w:p>
    <w:bookmarkEnd w:id="220"/>
    <w:bookmarkStart w:name="z231" w:id="221"/>
    <w:p>
      <w:pPr>
        <w:spacing w:after="0"/>
        <w:ind w:left="0"/>
        <w:jc w:val="both"/>
      </w:pPr>
      <w:r>
        <w:rPr>
          <w:rFonts w:ascii="Times New Roman"/>
          <w:b w:val="false"/>
          <w:i w:val="false"/>
          <w:color w:val="000000"/>
          <w:sz w:val="28"/>
        </w:rPr>
        <w:t>
      p – количество стандартов государственных услуг, своевременно утвержденных центральным государственным органом;</w:t>
      </w:r>
    </w:p>
    <w:bookmarkEnd w:id="221"/>
    <w:bookmarkStart w:name="z232" w:id="222"/>
    <w:p>
      <w:pPr>
        <w:spacing w:after="0"/>
        <w:ind w:left="0"/>
        <w:jc w:val="both"/>
      </w:pPr>
      <w:r>
        <w:rPr>
          <w:rFonts w:ascii="Times New Roman"/>
          <w:b w:val="false"/>
          <w:i w:val="false"/>
          <w:color w:val="000000"/>
          <w:sz w:val="28"/>
        </w:rPr>
        <w:t>
      q – общее количество видов государственных услуг, по которым необходимо утверждение стандартов в трехмесячный срок со дня внесения изменений в Реестр.</w:t>
      </w:r>
    </w:p>
    <w:bookmarkEnd w:id="222"/>
    <w:bookmarkStart w:name="z233" w:id="223"/>
    <w:p>
      <w:pPr>
        <w:spacing w:after="0"/>
        <w:ind w:left="0"/>
        <w:jc w:val="both"/>
      </w:pPr>
      <w:r>
        <w:rPr>
          <w:rFonts w:ascii="Times New Roman"/>
          <w:b w:val="false"/>
          <w:i w:val="false"/>
          <w:color w:val="000000"/>
          <w:sz w:val="28"/>
        </w:rPr>
        <w:t>
      При этом, в случае установления правовых коллизий в стандартах, регламентах государственных услуг другим нормативным правовым актам, регулирующих порядок оказания государственных услуг, из итоговой оценки государственного органа по направлению "Качество оказания государственных услуг" вычитается 0,02 штрафных балла за каждый зафиксированный факт, но не более 5 баллов.</w:t>
      </w:r>
    </w:p>
    <w:bookmarkEnd w:id="223"/>
    <w:bookmarkStart w:name="z234" w:id="224"/>
    <w:p>
      <w:pPr>
        <w:spacing w:after="0"/>
        <w:ind w:left="0"/>
        <w:jc w:val="left"/>
      </w:pPr>
      <w:r>
        <w:rPr>
          <w:rFonts w:ascii="Times New Roman"/>
          <w:b/>
          <w:i w:val="false"/>
          <w:color w:val="000000"/>
        </w:rPr>
        <w:t xml:space="preserve"> Параграф §5. Оценка по критерию "Внутренний контроль за качеством оказания государственных услуг"</w:t>
      </w:r>
    </w:p>
    <w:bookmarkEnd w:id="224"/>
    <w:bookmarkStart w:name="z235" w:id="225"/>
    <w:p>
      <w:pPr>
        <w:spacing w:after="0"/>
        <w:ind w:left="0"/>
        <w:jc w:val="both"/>
      </w:pPr>
      <w:r>
        <w:rPr>
          <w:rFonts w:ascii="Times New Roman"/>
          <w:b w:val="false"/>
          <w:i w:val="false"/>
          <w:color w:val="000000"/>
          <w:sz w:val="28"/>
        </w:rPr>
        <w:t>
      56. По критерию "Внутренний контроль за качеством оказания государственных услуг" оценивается эффективность предпринимаемых государственным органом мер по выстраиванию системы внутреннего контроля за качеством государственных услуг.</w:t>
      </w:r>
    </w:p>
    <w:bookmarkEnd w:id="225"/>
    <w:bookmarkStart w:name="z236" w:id="226"/>
    <w:p>
      <w:pPr>
        <w:spacing w:after="0"/>
        <w:ind w:left="0"/>
        <w:jc w:val="both"/>
      </w:pPr>
      <w:r>
        <w:rPr>
          <w:rFonts w:ascii="Times New Roman"/>
          <w:b w:val="false"/>
          <w:i w:val="false"/>
          <w:color w:val="000000"/>
          <w:sz w:val="28"/>
        </w:rPr>
        <w:t>
      57. При оценке государственного органа (подведомственной организации) по данному критерию учитывается:</w:t>
      </w:r>
    </w:p>
    <w:bookmarkEnd w:id="226"/>
    <w:bookmarkStart w:name="z237" w:id="227"/>
    <w:p>
      <w:pPr>
        <w:spacing w:after="0"/>
        <w:ind w:left="0"/>
        <w:jc w:val="both"/>
      </w:pPr>
      <w:r>
        <w:rPr>
          <w:rFonts w:ascii="Times New Roman"/>
          <w:b w:val="false"/>
          <w:i w:val="false"/>
          <w:color w:val="000000"/>
          <w:sz w:val="28"/>
        </w:rPr>
        <w:t>
      наличие планов контрольных мероприятий за качеством оказания государственных услуг на оцениваемый период с охватом территориальных подразделений и подведомственных организаций, утвержденных руководством оцениваемого государственного органа;</w:t>
      </w:r>
    </w:p>
    <w:bookmarkEnd w:id="227"/>
    <w:bookmarkStart w:name="z238" w:id="228"/>
    <w:p>
      <w:pPr>
        <w:spacing w:after="0"/>
        <w:ind w:left="0"/>
        <w:jc w:val="both"/>
      </w:pPr>
      <w:r>
        <w:rPr>
          <w:rFonts w:ascii="Times New Roman"/>
          <w:b w:val="false"/>
          <w:i w:val="false"/>
          <w:color w:val="000000"/>
          <w:sz w:val="28"/>
        </w:rPr>
        <w:t>
      качество исполнения утвержденных планов контрольных мероприятий оцениваемым государственным органом;</w:t>
      </w:r>
    </w:p>
    <w:bookmarkEnd w:id="228"/>
    <w:bookmarkStart w:name="z239" w:id="229"/>
    <w:p>
      <w:pPr>
        <w:spacing w:after="0"/>
        <w:ind w:left="0"/>
        <w:jc w:val="both"/>
      </w:pPr>
      <w:r>
        <w:rPr>
          <w:rFonts w:ascii="Times New Roman"/>
          <w:b w:val="false"/>
          <w:i w:val="false"/>
          <w:color w:val="000000"/>
          <w:sz w:val="28"/>
        </w:rPr>
        <w:t>
      нарушения норм законодательства в сфере оказания государственных услуг, выявленные оцениваемым государственным органом в рамках внутреннего государственного контроля за качеством оказания государственных услуг.</w:t>
      </w:r>
    </w:p>
    <w:bookmarkEnd w:id="229"/>
    <w:bookmarkStart w:name="z240" w:id="230"/>
    <w:p>
      <w:pPr>
        <w:spacing w:after="0"/>
        <w:ind w:left="0"/>
        <w:jc w:val="both"/>
      </w:pPr>
      <w:r>
        <w:rPr>
          <w:rFonts w:ascii="Times New Roman"/>
          <w:b w:val="false"/>
          <w:i w:val="false"/>
          <w:color w:val="000000"/>
          <w:sz w:val="28"/>
        </w:rPr>
        <w:t>
      58. Оценка по критерию "Внутренний контроль за качеством оказания государственных услуг" осуществляется на основе информации, предоставляемой государственными органами в Агентство в рамках государственного контроля.</w:t>
      </w:r>
    </w:p>
    <w:bookmarkEnd w:id="230"/>
    <w:bookmarkStart w:name="z241" w:id="231"/>
    <w:p>
      <w:pPr>
        <w:spacing w:after="0"/>
        <w:ind w:left="0"/>
        <w:jc w:val="both"/>
      </w:pPr>
      <w:r>
        <w:rPr>
          <w:rFonts w:ascii="Times New Roman"/>
          <w:b w:val="false"/>
          <w:i w:val="false"/>
          <w:color w:val="000000"/>
          <w:sz w:val="28"/>
        </w:rPr>
        <w:t>
      59. Оценка по критерию "Внутренний контроль за качеством оказания государственных услуг" осуществляется согласно приложению 7 к настоящей Методике.</w:t>
      </w:r>
    </w:p>
    <w:bookmarkEnd w:id="231"/>
    <w:bookmarkStart w:name="z242" w:id="232"/>
    <w:p>
      <w:pPr>
        <w:spacing w:after="0"/>
        <w:ind w:left="0"/>
        <w:jc w:val="left"/>
      </w:pPr>
      <w:r>
        <w:rPr>
          <w:rFonts w:ascii="Times New Roman"/>
          <w:b/>
          <w:i w:val="false"/>
          <w:color w:val="000000"/>
        </w:rPr>
        <w:t xml:space="preserve"> Параграф §6. Оценка по критерию "Расширение Реестра государственных услуг"</w:t>
      </w:r>
    </w:p>
    <w:bookmarkEnd w:id="232"/>
    <w:bookmarkStart w:name="z243" w:id="233"/>
    <w:p>
      <w:pPr>
        <w:spacing w:after="0"/>
        <w:ind w:left="0"/>
        <w:jc w:val="both"/>
      </w:pPr>
      <w:r>
        <w:rPr>
          <w:rFonts w:ascii="Times New Roman"/>
          <w:b w:val="false"/>
          <w:i w:val="false"/>
          <w:color w:val="000000"/>
          <w:sz w:val="28"/>
        </w:rPr>
        <w:t>
      60. По критерию "Расширение Реестра государственных услуг" оценивается проведенная работа по включению новых видов государственных услуг в Реестр. Критерий направлен на мотивацию государственных органов по выявлению новых государственных услуг среди осуществляемых функций.</w:t>
      </w:r>
    </w:p>
    <w:bookmarkEnd w:id="233"/>
    <w:bookmarkStart w:name="z244" w:id="234"/>
    <w:p>
      <w:pPr>
        <w:spacing w:after="0"/>
        <w:ind w:left="0"/>
        <w:jc w:val="both"/>
      </w:pPr>
      <w:r>
        <w:rPr>
          <w:rFonts w:ascii="Times New Roman"/>
          <w:b w:val="false"/>
          <w:i w:val="false"/>
          <w:color w:val="000000"/>
          <w:sz w:val="28"/>
        </w:rPr>
        <w:t>
      61. Оценка по критерию "Расширение Реестра государственных услуг" проводится только в центральных государственных органах.</w:t>
      </w:r>
    </w:p>
    <w:bookmarkEnd w:id="234"/>
    <w:bookmarkStart w:name="z245" w:id="235"/>
    <w:p>
      <w:pPr>
        <w:spacing w:after="0"/>
        <w:ind w:left="0"/>
        <w:jc w:val="both"/>
      </w:pPr>
      <w:r>
        <w:rPr>
          <w:rFonts w:ascii="Times New Roman"/>
          <w:b w:val="false"/>
          <w:i w:val="false"/>
          <w:color w:val="000000"/>
          <w:sz w:val="28"/>
        </w:rPr>
        <w:t>
      Оценка проводится на основе информации предоставляемой оцениваемыми государственными органами в Агентство в рамках государственного контроля и итогов анализа деятельности оцениваемого государственного органа по выявлению и включению в отчетном периоде новых государственных услуг в Реестр.</w:t>
      </w:r>
    </w:p>
    <w:bookmarkEnd w:id="235"/>
    <w:bookmarkStart w:name="z246" w:id="236"/>
    <w:p>
      <w:pPr>
        <w:spacing w:after="0"/>
        <w:ind w:left="0"/>
        <w:jc w:val="both"/>
      </w:pPr>
      <w:r>
        <w:rPr>
          <w:rFonts w:ascii="Times New Roman"/>
          <w:b w:val="false"/>
          <w:i w:val="false"/>
          <w:color w:val="000000"/>
          <w:sz w:val="28"/>
        </w:rPr>
        <w:t>
      62. Министерство ежегодно до 1 февраля предоставляет в Агентство информацию по выявлению функций государственных органов, подпадающих под определение "государственная услуга", в разрезе государственных органов.</w:t>
      </w:r>
    </w:p>
    <w:bookmarkEnd w:id="236"/>
    <w:bookmarkStart w:name="z247" w:id="237"/>
    <w:p>
      <w:pPr>
        <w:spacing w:after="0"/>
        <w:ind w:left="0"/>
        <w:jc w:val="both"/>
      </w:pPr>
      <w:r>
        <w:rPr>
          <w:rFonts w:ascii="Times New Roman"/>
          <w:b w:val="false"/>
          <w:i w:val="false"/>
          <w:color w:val="000000"/>
          <w:sz w:val="28"/>
        </w:rPr>
        <w:t>
      63. Оценка по критерию присваивается в случае фактического наличия видов услуг, включенных в Реестр из перечня выявленных "скрытых" услуг, либо при предоставлении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w:t>
      </w:r>
    </w:p>
    <w:bookmarkEnd w:id="237"/>
    <w:bookmarkStart w:name="z248" w:id="238"/>
    <w:p>
      <w:pPr>
        <w:spacing w:after="0"/>
        <w:ind w:left="0"/>
        <w:jc w:val="both"/>
      </w:pPr>
      <w:r>
        <w:rPr>
          <w:rFonts w:ascii="Times New Roman"/>
          <w:b w:val="false"/>
          <w:i w:val="false"/>
          <w:color w:val="000000"/>
          <w:sz w:val="28"/>
        </w:rPr>
        <w:t>
      64. Оценка по критерию "Расширение Реестра государственных услуг" присваивается согласно приложению 8 к настоящей Методике.</w:t>
      </w:r>
    </w:p>
    <w:bookmarkEnd w:id="238"/>
    <w:bookmarkStart w:name="z249" w:id="239"/>
    <w:p>
      <w:pPr>
        <w:spacing w:after="0"/>
        <w:ind w:left="0"/>
        <w:jc w:val="left"/>
      </w:pPr>
      <w:r>
        <w:rPr>
          <w:rFonts w:ascii="Times New Roman"/>
          <w:b/>
          <w:i w:val="false"/>
          <w:color w:val="000000"/>
        </w:rPr>
        <w:t xml:space="preserve"> Параграф §7. Оценка по критерию "Композитные государственные услуги"</w:t>
      </w:r>
    </w:p>
    <w:bookmarkEnd w:id="239"/>
    <w:bookmarkStart w:name="z250" w:id="240"/>
    <w:p>
      <w:pPr>
        <w:spacing w:after="0"/>
        <w:ind w:left="0"/>
        <w:jc w:val="both"/>
      </w:pPr>
      <w:r>
        <w:rPr>
          <w:rFonts w:ascii="Times New Roman"/>
          <w:b w:val="false"/>
          <w:i w:val="false"/>
          <w:color w:val="000000"/>
          <w:sz w:val="28"/>
        </w:rPr>
        <w:t xml:space="preserve">
      65. По критерию "Композитные государственные услуги" оценивается проведенная работа по включению в отчетном периоде новых видов государственных услуг в </w:t>
      </w:r>
      <w:r>
        <w:rPr>
          <w:rFonts w:ascii="Times New Roman"/>
          <w:b w:val="false"/>
          <w:i w:val="false"/>
          <w:color w:val="000000"/>
          <w:sz w:val="28"/>
        </w:rPr>
        <w:t>Перечень</w:t>
      </w:r>
      <w:r>
        <w:rPr>
          <w:rFonts w:ascii="Times New Roman"/>
          <w:b w:val="false"/>
          <w:i w:val="false"/>
          <w:color w:val="000000"/>
          <w:sz w:val="28"/>
        </w:rPr>
        <w:t xml:space="preserve"> государственных услуг, оказываемых в электронной форме на основании одного заявления, утвержденный приказом исполняющего обязанности Министра по инвестициям и развитию Республики Казахстан от 19 марта 2015 года № 296 (зарегистрирован в Реестре государственной регистрации нормативных правовых актов за № 11001) (далее – Перечень государственных услуг, оказываемых в электронной форме на основании одного заявления). Критерий направлен на стимулирование государственных органов к объединению государственных услуг, оказываемых на основе одного заявления.</w:t>
      </w:r>
    </w:p>
    <w:bookmarkEnd w:id="240"/>
    <w:bookmarkStart w:name="z251" w:id="241"/>
    <w:p>
      <w:pPr>
        <w:spacing w:after="0"/>
        <w:ind w:left="0"/>
        <w:jc w:val="both"/>
      </w:pPr>
      <w:r>
        <w:rPr>
          <w:rFonts w:ascii="Times New Roman"/>
          <w:b w:val="false"/>
          <w:i w:val="false"/>
          <w:color w:val="000000"/>
          <w:sz w:val="28"/>
        </w:rPr>
        <w:t>
      66. Оценка по критерию "Композитные государственные услуги" проводится только в центральных государственных органах на основе анализа по композиции государственных услуг в отчетном периоде.</w:t>
      </w:r>
    </w:p>
    <w:bookmarkEnd w:id="241"/>
    <w:bookmarkStart w:name="z252" w:id="242"/>
    <w:p>
      <w:pPr>
        <w:spacing w:after="0"/>
        <w:ind w:left="0"/>
        <w:jc w:val="both"/>
      </w:pPr>
      <w:r>
        <w:rPr>
          <w:rFonts w:ascii="Times New Roman"/>
          <w:b w:val="false"/>
          <w:i w:val="false"/>
          <w:color w:val="000000"/>
          <w:sz w:val="28"/>
        </w:rPr>
        <w:t>
      При включении новых видов государственных услуг в Перечень государственных услуг, оказываемых в электронной форме на основании одного заявления, к оценке эффективности деятельности центрального государственного органа по данному критерию присваивается 5 баллов.</w:t>
      </w:r>
    </w:p>
    <w:bookmarkEnd w:id="242"/>
    <w:bookmarkStart w:name="z253" w:id="243"/>
    <w:p>
      <w:pPr>
        <w:spacing w:after="0"/>
        <w:ind w:left="0"/>
        <w:jc w:val="both"/>
      </w:pPr>
      <w:r>
        <w:rPr>
          <w:rFonts w:ascii="Times New Roman"/>
          <w:b w:val="false"/>
          <w:i w:val="false"/>
          <w:color w:val="000000"/>
          <w:sz w:val="28"/>
        </w:rPr>
        <w:t>
      В случае предоставления заключения Министерства об отсутствии видов услуг, подлежащих включению в Перечень, к оценке эффективности деятельности центрального государственного органа по данному критерию присваивается 5 баллов.</w:t>
      </w:r>
    </w:p>
    <w:bookmarkEnd w:id="243"/>
    <w:bookmarkStart w:name="z254" w:id="244"/>
    <w:p>
      <w:pPr>
        <w:spacing w:after="0"/>
        <w:ind w:left="0"/>
        <w:jc w:val="left"/>
      </w:pPr>
      <w:r>
        <w:rPr>
          <w:rFonts w:ascii="Times New Roman"/>
          <w:b/>
          <w:i w:val="false"/>
          <w:color w:val="000000"/>
        </w:rPr>
        <w:t xml:space="preserve"> Параграф § 8. Оценка по критерию "Оптимизация государственных услуг"</w:t>
      </w:r>
    </w:p>
    <w:bookmarkEnd w:id="244"/>
    <w:bookmarkStart w:name="z255" w:id="245"/>
    <w:p>
      <w:pPr>
        <w:spacing w:after="0"/>
        <w:ind w:left="0"/>
        <w:jc w:val="both"/>
      </w:pPr>
      <w:r>
        <w:rPr>
          <w:rFonts w:ascii="Times New Roman"/>
          <w:b w:val="false"/>
          <w:i w:val="false"/>
          <w:color w:val="000000"/>
          <w:sz w:val="28"/>
        </w:rPr>
        <w:t>
      67. По критерию "Оптимизация государственных услуг" оценивается процедура преобразования административных процессов услугодателя для обеспечения оказания государственной услуги в электронной форме и упрощения процесса оказания государственной услуги, сокращения срока оказания государственной услуги, перечня документов, представляемых услугополучателями, а также звеньев процесса ее оказания.</w:t>
      </w:r>
    </w:p>
    <w:bookmarkEnd w:id="245"/>
    <w:bookmarkStart w:name="z256" w:id="246"/>
    <w:p>
      <w:pPr>
        <w:spacing w:after="0"/>
        <w:ind w:left="0"/>
        <w:jc w:val="both"/>
      </w:pPr>
      <w:r>
        <w:rPr>
          <w:rFonts w:ascii="Times New Roman"/>
          <w:b w:val="false"/>
          <w:i w:val="false"/>
          <w:color w:val="000000"/>
          <w:sz w:val="28"/>
        </w:rPr>
        <w:t>
      68. Оценка по критерию "Оптимизация государственных услуг" проводится только в центральных государственных органах, по показателям "Доля оптимизированных стандартов государственных услуг" и "Степень автоматизации государственных услуг".</w:t>
      </w:r>
    </w:p>
    <w:bookmarkEnd w:id="246"/>
    <w:bookmarkStart w:name="z257" w:id="247"/>
    <w:p>
      <w:pPr>
        <w:spacing w:after="0"/>
        <w:ind w:left="0"/>
        <w:jc w:val="both"/>
      </w:pPr>
      <w:r>
        <w:rPr>
          <w:rFonts w:ascii="Times New Roman"/>
          <w:b w:val="false"/>
          <w:i w:val="false"/>
          <w:color w:val="000000"/>
          <w:sz w:val="28"/>
        </w:rPr>
        <w:t>
      69. Оценка по критерию рассчитывается по следующей формуле:</w:t>
      </w:r>
    </w:p>
    <w:bookmarkEnd w:id="247"/>
    <w:bookmarkStart w:name="z258" w:id="248"/>
    <w:p>
      <w:pPr>
        <w:spacing w:after="0"/>
        <w:ind w:left="0"/>
        <w:jc w:val="both"/>
      </w:pPr>
      <w:r>
        <w:rPr>
          <w:rFonts w:ascii="Times New Roman"/>
          <w:b w:val="false"/>
          <w:i w:val="false"/>
          <w:color w:val="000000"/>
          <w:sz w:val="28"/>
        </w:rPr>
        <w:t xml:space="preserve">
      </w:t>
      </w:r>
    </w:p>
    <w:bookmarkEnd w:id="248"/>
    <w:p>
      <w:pPr>
        <w:spacing w:after="0"/>
        <w:ind w:left="0"/>
        <w:jc w:val="both"/>
      </w:pPr>
      <w:r>
        <w:drawing>
          <wp:inline distT="0" distB="0" distL="0" distR="0">
            <wp:extent cx="1282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827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59" w:id="249"/>
    <w:p>
      <w:pPr>
        <w:spacing w:after="0"/>
        <w:ind w:left="0"/>
        <w:jc w:val="both"/>
      </w:pPr>
      <w:r>
        <w:rPr>
          <w:rFonts w:ascii="Times New Roman"/>
          <w:b w:val="false"/>
          <w:i w:val="false"/>
          <w:color w:val="000000"/>
          <w:sz w:val="28"/>
        </w:rPr>
        <w:t xml:space="preserve">
      где: </w:t>
      </w:r>
    </w:p>
    <w:bookmarkEnd w:id="249"/>
    <w:bookmarkStart w:name="z260" w:id="250"/>
    <w:p>
      <w:pPr>
        <w:spacing w:after="0"/>
        <w:ind w:left="0"/>
        <w:jc w:val="both"/>
      </w:pPr>
      <w:r>
        <w:rPr>
          <w:rFonts w:ascii="Times New Roman"/>
          <w:b w:val="false"/>
          <w:i w:val="false"/>
          <w:color w:val="000000"/>
          <w:sz w:val="28"/>
        </w:rPr>
        <w:t>
      К7 – оценка центрального государственного органа по данному критерию;</w:t>
      </w:r>
    </w:p>
    <w:bookmarkEnd w:id="250"/>
    <w:bookmarkStart w:name="z261" w:id="251"/>
    <w:p>
      <w:pPr>
        <w:spacing w:after="0"/>
        <w:ind w:left="0"/>
        <w:jc w:val="both"/>
      </w:pPr>
      <w:r>
        <w:rPr>
          <w:rFonts w:ascii="Times New Roman"/>
          <w:b w:val="false"/>
          <w:i w:val="false"/>
          <w:color w:val="000000"/>
          <w:sz w:val="28"/>
        </w:rPr>
        <w:t>
      T – значение показателя "Доля оптимизированных стандартов государственных услуг";</w:t>
      </w:r>
    </w:p>
    <w:bookmarkEnd w:id="251"/>
    <w:bookmarkStart w:name="z262" w:id="252"/>
    <w:p>
      <w:pPr>
        <w:spacing w:after="0"/>
        <w:ind w:left="0"/>
        <w:jc w:val="both"/>
      </w:pPr>
      <w:r>
        <w:rPr>
          <w:rFonts w:ascii="Times New Roman"/>
          <w:b w:val="false"/>
          <w:i w:val="false"/>
          <w:color w:val="000000"/>
          <w:sz w:val="28"/>
        </w:rPr>
        <w:t>
      V – значение показателя "Степень автоматизации государственных услуг".</w:t>
      </w:r>
    </w:p>
    <w:bookmarkEnd w:id="252"/>
    <w:bookmarkStart w:name="z263" w:id="253"/>
    <w:p>
      <w:pPr>
        <w:spacing w:after="0"/>
        <w:ind w:left="0"/>
        <w:jc w:val="both"/>
      </w:pPr>
      <w:r>
        <w:rPr>
          <w:rFonts w:ascii="Times New Roman"/>
          <w:b w:val="false"/>
          <w:i w:val="false"/>
          <w:color w:val="000000"/>
          <w:sz w:val="28"/>
        </w:rPr>
        <w:t>
      70. Оценка по показателю "Доля оптимизированных стандартов государственных услуг" проводится на основе анализа стандартов государственных услуг и исполнения рекомендаций Межведомственной Комиссии.</w:t>
      </w:r>
    </w:p>
    <w:bookmarkEnd w:id="253"/>
    <w:bookmarkStart w:name="z264" w:id="254"/>
    <w:p>
      <w:pPr>
        <w:spacing w:after="0"/>
        <w:ind w:left="0"/>
        <w:jc w:val="both"/>
      </w:pPr>
      <w:r>
        <w:rPr>
          <w:rFonts w:ascii="Times New Roman"/>
          <w:b w:val="false"/>
          <w:i w:val="false"/>
          <w:color w:val="000000"/>
          <w:sz w:val="28"/>
        </w:rPr>
        <w:t>
      В случае отсутствия рекомендаций по итогам заседаний Межведомственной Комиссии, оцениваемым государственным органом предоставляется обоснование о невозможности оптимизации государственной услуги либо иное решение Межведомственной Комиссии. При принятии обоснования/решения Министерством присваивается государственному органу максимальный балл.</w:t>
      </w:r>
    </w:p>
    <w:bookmarkEnd w:id="254"/>
    <w:bookmarkStart w:name="z265" w:id="255"/>
    <w:p>
      <w:pPr>
        <w:spacing w:after="0"/>
        <w:ind w:left="0"/>
        <w:jc w:val="both"/>
      </w:pPr>
      <w:r>
        <w:rPr>
          <w:rFonts w:ascii="Times New Roman"/>
          <w:b w:val="false"/>
          <w:i w:val="false"/>
          <w:color w:val="000000"/>
          <w:sz w:val="28"/>
        </w:rPr>
        <w:t>
      71. Оценка по показателю "Доля оптимизированных стандартов государственных услуг" рассчитывается по следующей формуле:</w:t>
      </w:r>
    </w:p>
    <w:bookmarkEnd w:id="255"/>
    <w:bookmarkStart w:name="z266"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1143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143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7" w:id="257"/>
    <w:p>
      <w:pPr>
        <w:spacing w:after="0"/>
        <w:ind w:left="0"/>
        <w:jc w:val="both"/>
      </w:pPr>
      <w:r>
        <w:rPr>
          <w:rFonts w:ascii="Times New Roman"/>
          <w:b w:val="false"/>
          <w:i w:val="false"/>
          <w:color w:val="000000"/>
          <w:sz w:val="28"/>
        </w:rPr>
        <w:t>
      T – оценка государственного органа по данному показателю;</w:t>
      </w:r>
    </w:p>
    <w:bookmarkEnd w:id="257"/>
    <w:bookmarkStart w:name="z268" w:id="258"/>
    <w:p>
      <w:pPr>
        <w:spacing w:after="0"/>
        <w:ind w:left="0"/>
        <w:jc w:val="both"/>
      </w:pPr>
      <w:r>
        <w:rPr>
          <w:rFonts w:ascii="Times New Roman"/>
          <w:b w:val="false"/>
          <w:i w:val="false"/>
          <w:color w:val="000000"/>
          <w:sz w:val="28"/>
        </w:rPr>
        <w:t>
      с – количество измененных стандартов государственных услуг,  в том числе по стандартам государственных услуг, оказываемых местными исполнительными органами, в части оптимизации за отчетный период;</w:t>
      </w:r>
    </w:p>
    <w:bookmarkEnd w:id="258"/>
    <w:bookmarkStart w:name="z269" w:id="259"/>
    <w:p>
      <w:pPr>
        <w:spacing w:after="0"/>
        <w:ind w:left="0"/>
        <w:jc w:val="both"/>
      </w:pPr>
      <w:r>
        <w:rPr>
          <w:rFonts w:ascii="Times New Roman"/>
          <w:b w:val="false"/>
          <w:i w:val="false"/>
          <w:color w:val="000000"/>
          <w:sz w:val="28"/>
        </w:rPr>
        <w:t>
      n – общее количество стандартов государственных услуг, подлежащих оптимизации;</w:t>
      </w:r>
    </w:p>
    <w:bookmarkEnd w:id="259"/>
    <w:bookmarkStart w:name="z270" w:id="260"/>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показателю коэффициент равен 10).</w:t>
      </w:r>
    </w:p>
    <w:bookmarkEnd w:id="260"/>
    <w:bookmarkStart w:name="z271" w:id="261"/>
    <w:p>
      <w:pPr>
        <w:spacing w:after="0"/>
        <w:ind w:left="0"/>
        <w:jc w:val="both"/>
      </w:pPr>
      <w:r>
        <w:rPr>
          <w:rFonts w:ascii="Times New Roman"/>
          <w:b w:val="false"/>
          <w:i w:val="false"/>
          <w:color w:val="000000"/>
          <w:sz w:val="28"/>
        </w:rPr>
        <w:t>
      72. Оценка по показателю "Степень автоматизации государственных услуг" проводится путем анализа утвержденных стандартов государственных услуг, указанных в Реестре.</w:t>
      </w:r>
    </w:p>
    <w:bookmarkEnd w:id="261"/>
    <w:bookmarkStart w:name="z272" w:id="262"/>
    <w:p>
      <w:pPr>
        <w:spacing w:after="0"/>
        <w:ind w:left="0"/>
        <w:jc w:val="both"/>
      </w:pPr>
      <w:r>
        <w:rPr>
          <w:rFonts w:ascii="Times New Roman"/>
          <w:b w:val="false"/>
          <w:i w:val="false"/>
          <w:color w:val="000000"/>
          <w:sz w:val="28"/>
        </w:rPr>
        <w:t>
      73. Оценка по показателю "Степень автоматизации государственных услуг" рассчитывается по следующей формуле:</w:t>
      </w:r>
    </w:p>
    <w:bookmarkEnd w:id="262"/>
    <w:bookmarkStart w:name="z273" w:id="263"/>
    <w:p>
      <w:pPr>
        <w:spacing w:after="0"/>
        <w:ind w:left="0"/>
        <w:jc w:val="both"/>
      </w:pPr>
      <w:r>
        <w:rPr>
          <w:rFonts w:ascii="Times New Roman"/>
          <w:b w:val="false"/>
          <w:i w:val="false"/>
          <w:color w:val="000000"/>
          <w:sz w:val="28"/>
        </w:rPr>
        <w:t xml:space="preserve">
      </w:t>
      </w:r>
    </w:p>
    <w:bookmarkEnd w:id="263"/>
    <w:p>
      <w:pPr>
        <w:spacing w:after="0"/>
        <w:ind w:left="0"/>
        <w:jc w:val="both"/>
      </w:pPr>
      <w:r>
        <w:drawing>
          <wp:inline distT="0" distB="0" distL="0" distR="0">
            <wp:extent cx="20701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0701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4" w:id="264"/>
    <w:p>
      <w:pPr>
        <w:spacing w:after="0"/>
        <w:ind w:left="0"/>
        <w:jc w:val="both"/>
      </w:pPr>
      <w:r>
        <w:rPr>
          <w:rFonts w:ascii="Times New Roman"/>
          <w:b w:val="false"/>
          <w:i w:val="false"/>
          <w:color w:val="000000"/>
          <w:sz w:val="28"/>
        </w:rPr>
        <w:t xml:space="preserve">
      где: </w:t>
      </w:r>
    </w:p>
    <w:bookmarkEnd w:id="264"/>
    <w:bookmarkStart w:name="z275" w:id="265"/>
    <w:p>
      <w:pPr>
        <w:spacing w:after="0"/>
        <w:ind w:left="0"/>
        <w:jc w:val="both"/>
      </w:pPr>
      <w:r>
        <w:rPr>
          <w:rFonts w:ascii="Times New Roman"/>
          <w:b w:val="false"/>
          <w:i w:val="false"/>
          <w:color w:val="000000"/>
          <w:sz w:val="28"/>
        </w:rPr>
        <w:t>
      V – оценка государственного органа по данному показателю;</w:t>
      </w:r>
    </w:p>
    <w:bookmarkEnd w:id="265"/>
    <w:bookmarkStart w:name="z276" w:id="266"/>
    <w:p>
      <w:pPr>
        <w:spacing w:after="0"/>
        <w:ind w:left="0"/>
        <w:jc w:val="both"/>
      </w:pPr>
      <w:r>
        <w:rPr>
          <w:rFonts w:ascii="Times New Roman"/>
          <w:b w:val="false"/>
          <w:i w:val="false"/>
          <w:color w:val="000000"/>
          <w:sz w:val="28"/>
        </w:rPr>
        <w:t>
      a – итоговый балл, присваиваемый государственной услуге;</w:t>
      </w:r>
    </w:p>
    <w:bookmarkEnd w:id="266"/>
    <w:bookmarkStart w:name="z277" w:id="267"/>
    <w:p>
      <w:pPr>
        <w:spacing w:after="0"/>
        <w:ind w:left="0"/>
        <w:jc w:val="both"/>
      </w:pPr>
      <w:r>
        <w:rPr>
          <w:rFonts w:ascii="Times New Roman"/>
          <w:b w:val="false"/>
          <w:i w:val="false"/>
          <w:color w:val="000000"/>
          <w:sz w:val="28"/>
        </w:rPr>
        <w:t>
      z – общее количество утвержденных государственным органом стандартов государственных услуг.</w:t>
      </w:r>
    </w:p>
    <w:bookmarkEnd w:id="267"/>
    <w:bookmarkStart w:name="z278" w:id="268"/>
    <w:p>
      <w:pPr>
        <w:spacing w:after="0"/>
        <w:ind w:left="0"/>
        <w:jc w:val="both"/>
      </w:pPr>
      <w:r>
        <w:rPr>
          <w:rFonts w:ascii="Times New Roman"/>
          <w:b w:val="false"/>
          <w:i w:val="false"/>
          <w:color w:val="000000"/>
          <w:sz w:val="28"/>
        </w:rPr>
        <w:t>
      74. Расчет итогового балла, присваиваемого государственной услуге, производится по следующей формуле:</w:t>
      </w:r>
    </w:p>
    <w:bookmarkEnd w:id="268"/>
    <w:bookmarkStart w:name="z279"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114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143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70"/>
    <w:p>
      <w:pPr>
        <w:spacing w:after="0"/>
        <w:ind w:left="0"/>
        <w:jc w:val="both"/>
      </w:pPr>
      <w:r>
        <w:rPr>
          <w:rFonts w:ascii="Times New Roman"/>
          <w:b w:val="false"/>
          <w:i w:val="false"/>
          <w:color w:val="000000"/>
          <w:sz w:val="28"/>
        </w:rPr>
        <w:t>
      где:</w:t>
      </w:r>
    </w:p>
    <w:bookmarkEnd w:id="270"/>
    <w:bookmarkStart w:name="z281" w:id="271"/>
    <w:p>
      <w:pPr>
        <w:spacing w:after="0"/>
        <w:ind w:left="0"/>
        <w:jc w:val="both"/>
      </w:pPr>
      <w:r>
        <w:rPr>
          <w:rFonts w:ascii="Times New Roman"/>
          <w:b w:val="false"/>
          <w:i w:val="false"/>
          <w:color w:val="000000"/>
          <w:sz w:val="28"/>
        </w:rPr>
        <w:t>
      x – количество документов, запрашиваемых государственным органом для оказания государственной услуги, которые получены  из межведомственных/ведомственных информационных систем;</w:t>
      </w:r>
    </w:p>
    <w:bookmarkEnd w:id="271"/>
    <w:bookmarkStart w:name="z282" w:id="272"/>
    <w:p>
      <w:pPr>
        <w:spacing w:after="0"/>
        <w:ind w:left="0"/>
        <w:jc w:val="both"/>
      </w:pPr>
      <w:r>
        <w:rPr>
          <w:rFonts w:ascii="Times New Roman"/>
          <w:b w:val="false"/>
          <w:i w:val="false"/>
          <w:color w:val="000000"/>
          <w:sz w:val="28"/>
        </w:rPr>
        <w:t>
      y – количество документов, запрашиваемых государственным органом для оказания государственной услуги, которые могут быть получены из межведомственных/ведомственных информационных систем;</w:t>
      </w:r>
    </w:p>
    <w:bookmarkEnd w:id="272"/>
    <w:bookmarkStart w:name="z283" w:id="273"/>
    <w:p>
      <w:pPr>
        <w:spacing w:after="0"/>
        <w:ind w:left="0"/>
        <w:jc w:val="both"/>
      </w:pPr>
      <w:r>
        <w:rPr>
          <w:rFonts w:ascii="Times New Roman"/>
          <w:b w:val="false"/>
          <w:i w:val="false"/>
          <w:color w:val="000000"/>
          <w:sz w:val="28"/>
        </w:rPr>
        <w:t>
      b – балл, присваиваемый государственной услуге в зависимости от способа оказания государственной услуги, согласно приложению 9 к настоящей Методике.</w:t>
      </w:r>
    </w:p>
    <w:bookmarkEnd w:id="273"/>
    <w:bookmarkStart w:name="z284" w:id="274"/>
    <w:p>
      <w:pPr>
        <w:spacing w:after="0"/>
        <w:ind w:left="0"/>
        <w:jc w:val="left"/>
      </w:pPr>
      <w:r>
        <w:rPr>
          <w:rFonts w:ascii="Times New Roman"/>
          <w:b/>
          <w:i w:val="false"/>
          <w:color w:val="000000"/>
        </w:rPr>
        <w:t xml:space="preserve"> Параграф §9. Итоговая оценка государственных органов по направлению "Качество оказания государственных услуг"</w:t>
      </w:r>
    </w:p>
    <w:bookmarkEnd w:id="274"/>
    <w:bookmarkStart w:name="z285" w:id="275"/>
    <w:p>
      <w:pPr>
        <w:spacing w:after="0"/>
        <w:ind w:left="0"/>
        <w:jc w:val="both"/>
      </w:pPr>
      <w:r>
        <w:rPr>
          <w:rFonts w:ascii="Times New Roman"/>
          <w:b w:val="false"/>
          <w:i w:val="false"/>
          <w:color w:val="000000"/>
          <w:sz w:val="28"/>
        </w:rPr>
        <w:t>
      75. Итоговая оценка государственных органов по направлению "Качество оказания государственных услуг" определяется путем сложения полученных результатов расчетов по всем критериям:</w:t>
      </w:r>
    </w:p>
    <w:bookmarkEnd w:id="275"/>
    <w:bookmarkStart w:name="z286" w:id="276"/>
    <w:p>
      <w:pPr>
        <w:spacing w:after="0"/>
        <w:ind w:left="0"/>
        <w:jc w:val="both"/>
      </w:pPr>
      <w:r>
        <w:rPr>
          <w:rFonts w:ascii="Times New Roman"/>
          <w:b w:val="false"/>
          <w:i w:val="false"/>
          <w:color w:val="000000"/>
          <w:sz w:val="28"/>
        </w:rPr>
        <w:t>
      1) по центральным государственным органам:</w:t>
      </w:r>
    </w:p>
    <w:bookmarkEnd w:id="276"/>
    <w:bookmarkStart w:name="z287"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427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2799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8" w:id="278"/>
    <w:p>
      <w:pPr>
        <w:spacing w:after="0"/>
        <w:ind w:left="0"/>
        <w:jc w:val="both"/>
      </w:pPr>
      <w:r>
        <w:rPr>
          <w:rFonts w:ascii="Times New Roman"/>
          <w:b w:val="false"/>
          <w:i w:val="false"/>
          <w:color w:val="000000"/>
          <w:sz w:val="28"/>
        </w:rPr>
        <w:t>
      2) по местным исполнительным органам:</w:t>
      </w:r>
    </w:p>
    <w:bookmarkEnd w:id="278"/>
    <w:bookmarkStart w:name="z289"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267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6797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0" w:id="280"/>
    <w:p>
      <w:pPr>
        <w:spacing w:after="0"/>
        <w:ind w:left="0"/>
        <w:jc w:val="both"/>
      </w:pPr>
      <w:r>
        <w:rPr>
          <w:rFonts w:ascii="Times New Roman"/>
          <w:b w:val="false"/>
          <w:i w:val="false"/>
          <w:color w:val="000000"/>
          <w:sz w:val="28"/>
        </w:rPr>
        <w:t>
      U – итоговая оценка центрального государственного органа по качеству оказания государственных услуг;</w:t>
      </w:r>
    </w:p>
    <w:bookmarkEnd w:id="280"/>
    <w:bookmarkStart w:name="z291" w:id="281"/>
    <w:p>
      <w:pPr>
        <w:spacing w:after="0"/>
        <w:ind w:left="0"/>
        <w:jc w:val="both"/>
      </w:pPr>
      <w:r>
        <w:rPr>
          <w:rFonts w:ascii="Times New Roman"/>
          <w:b w:val="false"/>
          <w:i w:val="false"/>
          <w:color w:val="000000"/>
          <w:sz w:val="28"/>
        </w:rPr>
        <w:t>
      T – итоговая оценка местного исполнительного органа по качеству оказанию государственных услуг;</w:t>
      </w:r>
    </w:p>
    <w:bookmarkEnd w:id="281"/>
    <w:bookmarkStart w:name="z292" w:id="282"/>
    <w:p>
      <w:pPr>
        <w:spacing w:after="0"/>
        <w:ind w:left="0"/>
        <w:jc w:val="both"/>
      </w:pPr>
      <w:r>
        <w:rPr>
          <w:rFonts w:ascii="Times New Roman"/>
          <w:b w:val="false"/>
          <w:i w:val="false"/>
          <w:color w:val="000000"/>
          <w:sz w:val="28"/>
        </w:rPr>
        <w:t>
      К – критерии оценки центрального государственного органа;</w:t>
      </w:r>
    </w:p>
    <w:bookmarkEnd w:id="282"/>
    <w:bookmarkStart w:name="z293" w:id="283"/>
    <w:p>
      <w:pPr>
        <w:spacing w:after="0"/>
        <w:ind w:left="0"/>
        <w:jc w:val="both"/>
      </w:pPr>
      <w:r>
        <w:rPr>
          <w:rFonts w:ascii="Times New Roman"/>
          <w:b w:val="false"/>
          <w:i w:val="false"/>
          <w:color w:val="000000"/>
          <w:sz w:val="28"/>
        </w:rPr>
        <w:t>
      М – критерии оценки местного исполнительного органа.</w:t>
      </w:r>
    </w:p>
    <w:bookmarkEnd w:id="283"/>
    <w:bookmarkStart w:name="z294" w:id="284"/>
    <w:p>
      <w:pPr>
        <w:spacing w:after="0"/>
        <w:ind w:left="0"/>
        <w:jc w:val="left"/>
      </w:pPr>
      <w:r>
        <w:rPr>
          <w:rFonts w:ascii="Times New Roman"/>
          <w:b/>
          <w:i w:val="false"/>
          <w:color w:val="000000"/>
        </w:rPr>
        <w:t xml:space="preserve"> Глава 4. Оценка по направлению "Открытость государственного органа"</w:t>
      </w:r>
    </w:p>
    <w:bookmarkEnd w:id="284"/>
    <w:bookmarkStart w:name="z295" w:id="285"/>
    <w:p>
      <w:pPr>
        <w:spacing w:after="0"/>
        <w:ind w:left="0"/>
        <w:jc w:val="left"/>
      </w:pPr>
      <w:r>
        <w:rPr>
          <w:rFonts w:ascii="Times New Roman"/>
          <w:b/>
          <w:i w:val="false"/>
          <w:color w:val="000000"/>
        </w:rPr>
        <w:t xml:space="preserve"> Параграф § 1. Общие положения</w:t>
      </w:r>
    </w:p>
    <w:bookmarkEnd w:id="285"/>
    <w:bookmarkStart w:name="z296" w:id="286"/>
    <w:p>
      <w:pPr>
        <w:spacing w:after="0"/>
        <w:ind w:left="0"/>
        <w:jc w:val="both"/>
      </w:pPr>
      <w:r>
        <w:rPr>
          <w:rFonts w:ascii="Times New Roman"/>
          <w:b w:val="false"/>
          <w:i w:val="false"/>
          <w:color w:val="000000"/>
          <w:sz w:val="28"/>
        </w:rPr>
        <w:t>
      76. Оценка эффективности по направлению "Открытость государственного органа" осуществляется по следующим критериям:</w:t>
      </w:r>
    </w:p>
    <w:bookmarkEnd w:id="286"/>
    <w:bookmarkStart w:name="z297" w:id="287"/>
    <w:p>
      <w:pPr>
        <w:spacing w:after="0"/>
        <w:ind w:left="0"/>
        <w:jc w:val="both"/>
      </w:pPr>
      <w:r>
        <w:rPr>
          <w:rFonts w:ascii="Times New Roman"/>
          <w:b w:val="false"/>
          <w:i w:val="false"/>
          <w:color w:val="000000"/>
          <w:sz w:val="28"/>
        </w:rPr>
        <w:t>
      1) "Открытые данные";</w:t>
      </w:r>
    </w:p>
    <w:bookmarkEnd w:id="287"/>
    <w:bookmarkStart w:name="z298" w:id="288"/>
    <w:p>
      <w:pPr>
        <w:spacing w:after="0"/>
        <w:ind w:left="0"/>
        <w:jc w:val="both"/>
      </w:pPr>
      <w:r>
        <w:rPr>
          <w:rFonts w:ascii="Times New Roman"/>
          <w:b w:val="false"/>
          <w:i w:val="false"/>
          <w:color w:val="000000"/>
          <w:sz w:val="28"/>
        </w:rPr>
        <w:t>
      2) "Открытый бюджет";</w:t>
      </w:r>
    </w:p>
    <w:bookmarkEnd w:id="288"/>
    <w:bookmarkStart w:name="z299" w:id="289"/>
    <w:p>
      <w:pPr>
        <w:spacing w:after="0"/>
        <w:ind w:left="0"/>
        <w:jc w:val="both"/>
      </w:pPr>
      <w:r>
        <w:rPr>
          <w:rFonts w:ascii="Times New Roman"/>
          <w:b w:val="false"/>
          <w:i w:val="false"/>
          <w:color w:val="000000"/>
          <w:sz w:val="28"/>
        </w:rPr>
        <w:t>
      3) "Открытые нормативные правовые акты";</w:t>
      </w:r>
    </w:p>
    <w:bookmarkEnd w:id="289"/>
    <w:bookmarkStart w:name="z300" w:id="290"/>
    <w:p>
      <w:pPr>
        <w:spacing w:after="0"/>
        <w:ind w:left="0"/>
        <w:jc w:val="both"/>
      </w:pPr>
      <w:r>
        <w:rPr>
          <w:rFonts w:ascii="Times New Roman"/>
          <w:b w:val="false"/>
          <w:i w:val="false"/>
          <w:color w:val="000000"/>
          <w:sz w:val="28"/>
        </w:rPr>
        <w:t>
      4) "Открытый диалог".</w:t>
      </w:r>
    </w:p>
    <w:bookmarkEnd w:id="290"/>
    <w:bookmarkStart w:name="z301" w:id="291"/>
    <w:p>
      <w:pPr>
        <w:spacing w:after="0"/>
        <w:ind w:left="0"/>
        <w:jc w:val="both"/>
      </w:pPr>
      <w:r>
        <w:rPr>
          <w:rFonts w:ascii="Times New Roman"/>
          <w:b w:val="false"/>
          <w:i w:val="false"/>
          <w:color w:val="000000"/>
          <w:sz w:val="28"/>
        </w:rPr>
        <w:t>
      77. Баллы выставляются по критериям для оценки эффективности деятельности государственного органа по направлению "Открытость государственного органа" по форме, согласно приложению 10 к настоящей Методике.</w:t>
      </w:r>
    </w:p>
    <w:bookmarkEnd w:id="291"/>
    <w:bookmarkStart w:name="z302" w:id="292"/>
    <w:p>
      <w:pPr>
        <w:spacing w:after="0"/>
        <w:ind w:left="0"/>
        <w:jc w:val="both"/>
      </w:pPr>
      <w:r>
        <w:rPr>
          <w:rFonts w:ascii="Times New Roman"/>
          <w:b w:val="false"/>
          <w:i w:val="false"/>
          <w:color w:val="000000"/>
          <w:sz w:val="28"/>
        </w:rPr>
        <w:t>
      78. Заключения о результатах оценки эффективности деятельности Агентства, Генеральной прокуратуры, аппарата Верховного Суда по направлению "Открытость государственного органа" формируются Администрацией Президента Республики Казахстан по форме, согласно приложению 11 к настоящей Методике.</w:t>
      </w:r>
    </w:p>
    <w:bookmarkEnd w:id="292"/>
    <w:bookmarkStart w:name="z303" w:id="293"/>
    <w:p>
      <w:pPr>
        <w:spacing w:after="0"/>
        <w:ind w:left="0"/>
        <w:jc w:val="both"/>
      </w:pPr>
      <w:r>
        <w:rPr>
          <w:rFonts w:ascii="Times New Roman"/>
          <w:b w:val="false"/>
          <w:i w:val="false"/>
          <w:color w:val="000000"/>
          <w:sz w:val="28"/>
        </w:rPr>
        <w:t>
      79. Заключение о результатах оценки эффективности деятельности Министерства по направлению "Открытость государственного органа", формируется Канцелярией Премьер-Министра Республики Казахстан по форме, согласно приложению 11 к настоящей Методике.</w:t>
      </w:r>
    </w:p>
    <w:bookmarkEnd w:id="293"/>
    <w:bookmarkStart w:name="z304" w:id="294"/>
    <w:p>
      <w:pPr>
        <w:spacing w:after="0"/>
        <w:ind w:left="0"/>
        <w:jc w:val="both"/>
      </w:pPr>
      <w:r>
        <w:rPr>
          <w:rFonts w:ascii="Times New Roman"/>
          <w:b w:val="false"/>
          <w:i w:val="false"/>
          <w:color w:val="000000"/>
          <w:sz w:val="28"/>
        </w:rPr>
        <w:t>
      80. Заключения о результатах оценки по направлению "Открытость государственного органа" в центральных государственных органах, за исключением вышеуказанных, и местных исполнительных органов, формируются по форме, согласно приложению 11 к настоящей Методике.</w:t>
      </w:r>
    </w:p>
    <w:bookmarkEnd w:id="294"/>
    <w:bookmarkStart w:name="z305" w:id="295"/>
    <w:p>
      <w:pPr>
        <w:spacing w:after="0"/>
        <w:ind w:left="0"/>
        <w:jc w:val="left"/>
      </w:pPr>
      <w:r>
        <w:rPr>
          <w:rFonts w:ascii="Times New Roman"/>
          <w:b/>
          <w:i w:val="false"/>
          <w:color w:val="000000"/>
        </w:rPr>
        <w:t xml:space="preserve"> Параграф § 2. Оценка по критерию "Открытые данные"</w:t>
      </w:r>
    </w:p>
    <w:bookmarkEnd w:id="295"/>
    <w:bookmarkStart w:name="z306" w:id="296"/>
    <w:p>
      <w:pPr>
        <w:spacing w:after="0"/>
        <w:ind w:left="0"/>
        <w:jc w:val="both"/>
      </w:pPr>
      <w:r>
        <w:rPr>
          <w:rFonts w:ascii="Times New Roman"/>
          <w:b w:val="false"/>
          <w:i w:val="false"/>
          <w:color w:val="000000"/>
          <w:sz w:val="28"/>
        </w:rPr>
        <w:t>
      81. Оценка по данному критерию направлена на стимулирование оцениваемых государственных органов к публикации наборов открытых данных в рамках утвержденных ими Перечней и по запросам пользователей информации, а также к анализу потребностей в открытых данных среди ИТ-сообщества, предпринимательских, академических и исследовательских организаций, а также представителей средств массовой информации и некоммерческих организаций.</w:t>
      </w:r>
    </w:p>
    <w:bookmarkEnd w:id="296"/>
    <w:bookmarkStart w:name="z307" w:id="297"/>
    <w:p>
      <w:pPr>
        <w:spacing w:after="0"/>
        <w:ind w:left="0"/>
        <w:jc w:val="both"/>
      </w:pPr>
      <w:r>
        <w:rPr>
          <w:rFonts w:ascii="Times New Roman"/>
          <w:b w:val="false"/>
          <w:i w:val="false"/>
          <w:color w:val="000000"/>
          <w:sz w:val="28"/>
        </w:rPr>
        <w:t>
      82. Оценка осуществляется на основании результатов анализа отчетных данных государственных органов по критерию "Открытые данные" согласно таблице 1 приложения 13 к настоящей Методике.</w:t>
      </w:r>
    </w:p>
    <w:bookmarkEnd w:id="297"/>
    <w:bookmarkStart w:name="z308" w:id="298"/>
    <w:p>
      <w:pPr>
        <w:spacing w:after="0"/>
        <w:ind w:left="0"/>
        <w:jc w:val="both"/>
      </w:pPr>
      <w:r>
        <w:rPr>
          <w:rFonts w:ascii="Times New Roman"/>
          <w:b w:val="false"/>
          <w:i w:val="false"/>
          <w:color w:val="000000"/>
          <w:sz w:val="28"/>
        </w:rPr>
        <w:t>
      83. Оценка центральных государственных органов и местных исполнительных органов по критерию "Открытые данные" определяется путем суммирования баллов по языковым версиям, указанным в таблице 1 приложения 12 к настоящей Методике.</w:t>
      </w:r>
    </w:p>
    <w:bookmarkEnd w:id="298"/>
    <w:bookmarkStart w:name="z309" w:id="299"/>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утверждено 10 наборов открытых данных, но размещено только 7, то будет вычтено 0,3 балла из весового значения параметра.</w:t>
      </w:r>
    </w:p>
    <w:bookmarkEnd w:id="299"/>
    <w:bookmarkStart w:name="z310" w:id="300"/>
    <w:p>
      <w:pPr>
        <w:spacing w:after="0"/>
        <w:ind w:left="0"/>
        <w:jc w:val="both"/>
      </w:pPr>
      <w:r>
        <w:rPr>
          <w:rFonts w:ascii="Times New Roman"/>
          <w:b w:val="false"/>
          <w:i w:val="false"/>
          <w:color w:val="000000"/>
          <w:sz w:val="28"/>
        </w:rPr>
        <w:t>
      84. Максимальное значение по данному критерию составляет 25 баллов в соответствии с приложением 10 к настоящей Методике.</w:t>
      </w:r>
    </w:p>
    <w:bookmarkEnd w:id="300"/>
    <w:bookmarkStart w:name="z311" w:id="301"/>
    <w:p>
      <w:pPr>
        <w:spacing w:after="0"/>
        <w:ind w:left="0"/>
        <w:jc w:val="left"/>
      </w:pPr>
      <w:r>
        <w:rPr>
          <w:rFonts w:ascii="Times New Roman"/>
          <w:b/>
          <w:i w:val="false"/>
          <w:color w:val="000000"/>
        </w:rPr>
        <w:t xml:space="preserve"> Параграф § 3. Оценка по критерию "Открытый бюджет"</w:t>
      </w:r>
    </w:p>
    <w:bookmarkEnd w:id="301"/>
    <w:bookmarkStart w:name="z312" w:id="302"/>
    <w:p>
      <w:pPr>
        <w:spacing w:after="0"/>
        <w:ind w:left="0"/>
        <w:jc w:val="both"/>
      </w:pPr>
      <w:r>
        <w:rPr>
          <w:rFonts w:ascii="Times New Roman"/>
          <w:b w:val="false"/>
          <w:i w:val="false"/>
          <w:color w:val="000000"/>
          <w:sz w:val="28"/>
        </w:rPr>
        <w:t>
      85. Оценка по данному критерию направлена на стимулирование оцениваемых государственных органов к публикации бюджетной информации и эффективной работе с поступающими комментариями и предложениями.</w:t>
      </w:r>
    </w:p>
    <w:bookmarkEnd w:id="302"/>
    <w:bookmarkStart w:name="z313" w:id="303"/>
    <w:p>
      <w:pPr>
        <w:spacing w:after="0"/>
        <w:ind w:left="0"/>
        <w:jc w:val="both"/>
      </w:pPr>
      <w:r>
        <w:rPr>
          <w:rFonts w:ascii="Times New Roman"/>
          <w:b w:val="false"/>
          <w:i w:val="false"/>
          <w:color w:val="000000"/>
          <w:sz w:val="28"/>
        </w:rPr>
        <w:t>
      86. Оценка центральных государственных органов по данному критерию осуществляется на основании результатов анализа отчетных данных центральных государственных органов согласно таблице 2 приложения 13 к настоящей Методике.</w:t>
      </w:r>
    </w:p>
    <w:bookmarkEnd w:id="303"/>
    <w:bookmarkStart w:name="z314" w:id="304"/>
    <w:p>
      <w:pPr>
        <w:spacing w:after="0"/>
        <w:ind w:left="0"/>
        <w:jc w:val="both"/>
      </w:pPr>
      <w:r>
        <w:rPr>
          <w:rFonts w:ascii="Times New Roman"/>
          <w:b w:val="false"/>
          <w:i w:val="false"/>
          <w:color w:val="000000"/>
          <w:sz w:val="28"/>
        </w:rPr>
        <w:t>
      87. Оценка местных исполнительных органов по данному критерию осуществляется на основании результатов анализа отчетных данных местных исполнительных органов согласно таблице 3 приложения 13 к настоящей Методике.</w:t>
      </w:r>
    </w:p>
    <w:bookmarkEnd w:id="304"/>
    <w:bookmarkStart w:name="z315" w:id="305"/>
    <w:p>
      <w:pPr>
        <w:spacing w:after="0"/>
        <w:ind w:left="0"/>
        <w:jc w:val="both"/>
      </w:pPr>
      <w:r>
        <w:rPr>
          <w:rFonts w:ascii="Times New Roman"/>
          <w:b w:val="false"/>
          <w:i w:val="false"/>
          <w:color w:val="000000"/>
          <w:sz w:val="28"/>
        </w:rPr>
        <w:t>
      88. Балльная оценка центральных государственных органов по данному критерию определяется путем суммирования баллов по языковым версиям, указанным в таблице 2 приложения 12 к настоящей Методике.</w:t>
      </w:r>
    </w:p>
    <w:bookmarkEnd w:id="305"/>
    <w:bookmarkStart w:name="z316" w:id="306"/>
    <w:p>
      <w:pPr>
        <w:spacing w:after="0"/>
        <w:ind w:left="0"/>
        <w:jc w:val="both"/>
      </w:pPr>
      <w:r>
        <w:rPr>
          <w:rFonts w:ascii="Times New Roman"/>
          <w:b w:val="false"/>
          <w:i w:val="false"/>
          <w:color w:val="000000"/>
          <w:sz w:val="28"/>
        </w:rPr>
        <w:t>
      89. Балльная оценка местных исполнительных органов по данному критерию определяется путем суммирования баллов по языковым версиям, указанным в таблице 3 приложения 12 к настоящей Методике.</w:t>
      </w:r>
    </w:p>
    <w:bookmarkEnd w:id="306"/>
    <w:bookmarkStart w:name="z317" w:id="307"/>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не предоставлены ответы на 2 из 5 поступивших комментариев к проектам бюджетных программ либо отчетам о реализации бюджетных программ, то будет вычтено 0,2 балла из весового значения параметра.</w:t>
      </w:r>
    </w:p>
    <w:bookmarkEnd w:id="307"/>
    <w:bookmarkStart w:name="z318" w:id="308"/>
    <w:p>
      <w:pPr>
        <w:spacing w:after="0"/>
        <w:ind w:left="0"/>
        <w:jc w:val="both"/>
      </w:pPr>
      <w:r>
        <w:rPr>
          <w:rFonts w:ascii="Times New Roman"/>
          <w:b w:val="false"/>
          <w:i w:val="false"/>
          <w:color w:val="000000"/>
          <w:sz w:val="28"/>
        </w:rPr>
        <w:t>
      90. Максимальное значение по данному критерию составляет 25 баллов в соответствии с приложением 10 к настоящей Методике.</w:t>
      </w:r>
    </w:p>
    <w:bookmarkEnd w:id="308"/>
    <w:bookmarkStart w:name="z319" w:id="309"/>
    <w:p>
      <w:pPr>
        <w:spacing w:after="0"/>
        <w:ind w:left="0"/>
        <w:jc w:val="left"/>
      </w:pPr>
      <w:r>
        <w:rPr>
          <w:rFonts w:ascii="Times New Roman"/>
          <w:b/>
          <w:i w:val="false"/>
          <w:color w:val="000000"/>
        </w:rPr>
        <w:t xml:space="preserve"> Параграф §4. Оценка по критерию "Открытые нормативные правовые акты"</w:t>
      </w:r>
    </w:p>
    <w:bookmarkEnd w:id="309"/>
    <w:bookmarkStart w:name="z320" w:id="310"/>
    <w:p>
      <w:pPr>
        <w:spacing w:after="0"/>
        <w:ind w:left="0"/>
        <w:jc w:val="both"/>
      </w:pPr>
      <w:r>
        <w:rPr>
          <w:rFonts w:ascii="Times New Roman"/>
          <w:b w:val="false"/>
          <w:i w:val="false"/>
          <w:color w:val="000000"/>
          <w:sz w:val="28"/>
        </w:rPr>
        <w:t>
      91. Оценка по данному критерию направлена на стимулирование оцениваемых государственных органов к публикации проектов нормативно-правовых актов и концепций законопроектов, а также эффективной работе с поступающими комментариями и предложениями.</w:t>
      </w:r>
    </w:p>
    <w:bookmarkEnd w:id="310"/>
    <w:bookmarkStart w:name="z321" w:id="311"/>
    <w:p>
      <w:pPr>
        <w:spacing w:after="0"/>
        <w:ind w:left="0"/>
        <w:jc w:val="both"/>
      </w:pPr>
      <w:r>
        <w:rPr>
          <w:rFonts w:ascii="Times New Roman"/>
          <w:b w:val="false"/>
          <w:i w:val="false"/>
          <w:color w:val="000000"/>
          <w:sz w:val="28"/>
        </w:rPr>
        <w:t>
      92. Оценка осуществляется на основании результатов анализа отчетных данных государственных органов "Открытые нормативно-правовые акты" согласно таблице 4 приложению 13 к настоящей Методике.</w:t>
      </w:r>
    </w:p>
    <w:bookmarkEnd w:id="311"/>
    <w:bookmarkStart w:name="z322" w:id="312"/>
    <w:p>
      <w:pPr>
        <w:spacing w:after="0"/>
        <w:ind w:left="0"/>
        <w:jc w:val="both"/>
      </w:pPr>
      <w:r>
        <w:rPr>
          <w:rFonts w:ascii="Times New Roman"/>
          <w:b w:val="false"/>
          <w:i w:val="false"/>
          <w:color w:val="000000"/>
          <w:sz w:val="28"/>
        </w:rPr>
        <w:t>
      93. Балльная оценка центральных госорганов и местных исполнительных органов государственных органов по критерию "Открытые нормативно-правовые акты" определяется путем суммирования баллов по языковым версиям, указанным в таблице 4 приложения 12 к настоящей Методике.</w:t>
      </w:r>
    </w:p>
    <w:bookmarkEnd w:id="312"/>
    <w:bookmarkStart w:name="z323" w:id="313"/>
    <w:p>
      <w:pPr>
        <w:spacing w:after="0"/>
        <w:ind w:left="0"/>
        <w:jc w:val="both"/>
      </w:pPr>
      <w:r>
        <w:rPr>
          <w:rFonts w:ascii="Times New Roman"/>
          <w:b w:val="false"/>
          <w:i w:val="false"/>
          <w:color w:val="000000"/>
          <w:sz w:val="28"/>
        </w:rPr>
        <w:t>
      При этом в случае выявления недостатков, в том числе фактов параллельной публикации оцениваемым государственным органом нескольких версий одного проекта нормативно-правового акта,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размещено 7 из 11 законопроектов, то будет вычтено 0,4 балла.</w:t>
      </w:r>
    </w:p>
    <w:bookmarkEnd w:id="313"/>
    <w:bookmarkStart w:name="z324" w:id="314"/>
    <w:p>
      <w:pPr>
        <w:spacing w:after="0"/>
        <w:ind w:left="0"/>
        <w:jc w:val="both"/>
      </w:pPr>
      <w:r>
        <w:rPr>
          <w:rFonts w:ascii="Times New Roman"/>
          <w:b w:val="false"/>
          <w:i w:val="false"/>
          <w:color w:val="000000"/>
          <w:sz w:val="28"/>
        </w:rPr>
        <w:t>
      В случае отсутствия по плану разработки законопроектов и/или нормативных правовых актов, а также отсутствия предложений и комментариев пользователей, государственному органу присваивается максимальный балл весового значения соответствующего параметра.</w:t>
      </w:r>
    </w:p>
    <w:bookmarkEnd w:id="314"/>
    <w:bookmarkStart w:name="z325" w:id="315"/>
    <w:p>
      <w:pPr>
        <w:spacing w:after="0"/>
        <w:ind w:left="0"/>
        <w:jc w:val="both"/>
      </w:pPr>
      <w:r>
        <w:rPr>
          <w:rFonts w:ascii="Times New Roman"/>
          <w:b w:val="false"/>
          <w:i w:val="false"/>
          <w:color w:val="000000"/>
          <w:sz w:val="28"/>
        </w:rPr>
        <w:t>
      94. Максимальное значение по данному критерию составляет 25 баллов в соответствии с приложением 10 к настоящей Методике.</w:t>
      </w:r>
    </w:p>
    <w:bookmarkEnd w:id="315"/>
    <w:bookmarkStart w:name="z326" w:id="316"/>
    <w:p>
      <w:pPr>
        <w:spacing w:after="0"/>
        <w:ind w:left="0"/>
        <w:jc w:val="left"/>
      </w:pPr>
      <w:r>
        <w:rPr>
          <w:rFonts w:ascii="Times New Roman"/>
          <w:b/>
          <w:i w:val="false"/>
          <w:color w:val="000000"/>
        </w:rPr>
        <w:t xml:space="preserve"> Параграф §5. Оценка по критерию "Открытый диалог"</w:t>
      </w:r>
    </w:p>
    <w:bookmarkEnd w:id="316"/>
    <w:bookmarkStart w:name="z327" w:id="317"/>
    <w:p>
      <w:pPr>
        <w:spacing w:after="0"/>
        <w:ind w:left="0"/>
        <w:jc w:val="both"/>
      </w:pPr>
      <w:r>
        <w:rPr>
          <w:rFonts w:ascii="Times New Roman"/>
          <w:b w:val="false"/>
          <w:i w:val="false"/>
          <w:color w:val="000000"/>
          <w:sz w:val="28"/>
        </w:rPr>
        <w:t>
      95. Оценка по данному критерию направлена на стимулирование оцениваемых государственных органов к эффективному взаимодействию с физическими и юридическими лицами посредством блог-платформы первых руководителей государственных органов и анализу общественного мнения касательно деятельности государственного органа в курируемых сферах.</w:t>
      </w:r>
    </w:p>
    <w:bookmarkEnd w:id="317"/>
    <w:bookmarkStart w:name="z328" w:id="318"/>
    <w:p>
      <w:pPr>
        <w:spacing w:after="0"/>
        <w:ind w:left="0"/>
        <w:jc w:val="both"/>
      </w:pPr>
      <w:r>
        <w:rPr>
          <w:rFonts w:ascii="Times New Roman"/>
          <w:b w:val="false"/>
          <w:i w:val="false"/>
          <w:color w:val="000000"/>
          <w:sz w:val="28"/>
        </w:rPr>
        <w:t>
      96. Оценка осуществляется на основании результатов анализа отчетных данных государственных органов согласно таблице 5 приложению 13 к настоящей Методике.</w:t>
      </w:r>
    </w:p>
    <w:bookmarkEnd w:id="318"/>
    <w:bookmarkStart w:name="z329" w:id="319"/>
    <w:p>
      <w:pPr>
        <w:spacing w:after="0"/>
        <w:ind w:left="0"/>
        <w:jc w:val="both"/>
      </w:pPr>
      <w:r>
        <w:rPr>
          <w:rFonts w:ascii="Times New Roman"/>
          <w:b w:val="false"/>
          <w:i w:val="false"/>
          <w:color w:val="000000"/>
          <w:sz w:val="28"/>
        </w:rPr>
        <w:t>
      97. Балльная оценка по данному критерию определяется путем суммирования баллов по языковым версиям, указанным в таблице 5 приложения 12 к настоящей Методике.</w:t>
      </w:r>
    </w:p>
    <w:bookmarkEnd w:id="319"/>
    <w:bookmarkStart w:name="z330" w:id="320"/>
    <w:p>
      <w:pPr>
        <w:spacing w:after="0"/>
        <w:ind w:left="0"/>
        <w:jc w:val="both"/>
      </w:pPr>
      <w:r>
        <w:rPr>
          <w:rFonts w:ascii="Times New Roman"/>
          <w:b w:val="false"/>
          <w:i w:val="false"/>
          <w:color w:val="000000"/>
          <w:sz w:val="28"/>
        </w:rPr>
        <w:t>
      При этом в случае выявления недостатков производится вычет 0,1 штрафных баллов из весового значения параметра за каждый выявленный недостаток, но не более 75 процентов от весового значения параметра. Например, если государственным органом не предоставлены либо несвоевременно предоставлены ответы на 5 из 10 обращений, поступивших на блог-платформу, то будет вычтено 0,5 балла из весового значения параметра.</w:t>
      </w:r>
    </w:p>
    <w:bookmarkEnd w:id="320"/>
    <w:bookmarkStart w:name="z331" w:id="321"/>
    <w:p>
      <w:pPr>
        <w:spacing w:after="0"/>
        <w:ind w:left="0"/>
        <w:jc w:val="both"/>
      </w:pPr>
      <w:r>
        <w:rPr>
          <w:rFonts w:ascii="Times New Roman"/>
          <w:b w:val="false"/>
          <w:i w:val="false"/>
          <w:color w:val="000000"/>
          <w:sz w:val="28"/>
        </w:rPr>
        <w:t>
      98. Максимальное значение по данному критерию составляет 25 баллов в соответствии с приложением 10 к настоящей Методике.</w:t>
      </w:r>
    </w:p>
    <w:bookmarkEnd w:id="321"/>
    <w:bookmarkStart w:name="z332" w:id="322"/>
    <w:p>
      <w:pPr>
        <w:spacing w:after="0"/>
        <w:ind w:left="0"/>
        <w:jc w:val="left"/>
      </w:pPr>
      <w:r>
        <w:rPr>
          <w:rFonts w:ascii="Times New Roman"/>
          <w:b/>
          <w:i w:val="false"/>
          <w:color w:val="000000"/>
        </w:rPr>
        <w:t xml:space="preserve"> Параграф §6. Итоговая оценка государственных органов по направлению "Открытость государственного органа"</w:t>
      </w:r>
    </w:p>
    <w:bookmarkEnd w:id="322"/>
    <w:bookmarkStart w:name="z333" w:id="323"/>
    <w:p>
      <w:pPr>
        <w:spacing w:after="0"/>
        <w:ind w:left="0"/>
        <w:jc w:val="both"/>
      </w:pPr>
      <w:r>
        <w:rPr>
          <w:rFonts w:ascii="Times New Roman"/>
          <w:b w:val="false"/>
          <w:i w:val="false"/>
          <w:color w:val="000000"/>
          <w:sz w:val="28"/>
        </w:rPr>
        <w:t>
      99. Итоговая оценка государственных органов по направлению "Открытость государственного органа" определяется путем сложения полученных результатов по всем критериям:</w:t>
      </w:r>
    </w:p>
    <w:bookmarkEnd w:id="323"/>
    <w:bookmarkStart w:name="z334"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252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527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25"/>
    <w:p>
      <w:pPr>
        <w:spacing w:after="0"/>
        <w:ind w:left="0"/>
        <w:jc w:val="both"/>
      </w:pPr>
      <w:r>
        <w:rPr>
          <w:rFonts w:ascii="Times New Roman"/>
          <w:b w:val="false"/>
          <w:i w:val="false"/>
          <w:color w:val="000000"/>
          <w:sz w:val="28"/>
        </w:rPr>
        <w:t>
      где:</w:t>
      </w:r>
    </w:p>
    <w:bookmarkEnd w:id="325"/>
    <w:bookmarkStart w:name="z336" w:id="326"/>
    <w:p>
      <w:pPr>
        <w:spacing w:after="0"/>
        <w:ind w:left="0"/>
        <w:jc w:val="both"/>
      </w:pPr>
      <w:r>
        <w:rPr>
          <w:rFonts w:ascii="Times New Roman"/>
          <w:b w:val="false"/>
          <w:i w:val="false"/>
          <w:color w:val="000000"/>
          <w:sz w:val="28"/>
        </w:rPr>
        <w:t>
      O – итоговая оценка оцениваемого государственного органа по направлению "Открытость государственного органа";</w:t>
      </w:r>
    </w:p>
    <w:bookmarkEnd w:id="326"/>
    <w:bookmarkStart w:name="z337" w:id="327"/>
    <w:p>
      <w:pPr>
        <w:spacing w:after="0"/>
        <w:ind w:left="0"/>
        <w:jc w:val="both"/>
      </w:pPr>
      <w:r>
        <w:rPr>
          <w:rFonts w:ascii="Times New Roman"/>
          <w:b w:val="false"/>
          <w:i w:val="false"/>
          <w:color w:val="000000"/>
          <w:sz w:val="28"/>
        </w:rPr>
        <w:t>
      P1 – балльная оценка по критерию "Открытые данные";</w:t>
      </w:r>
    </w:p>
    <w:bookmarkEnd w:id="327"/>
    <w:bookmarkStart w:name="z338" w:id="328"/>
    <w:p>
      <w:pPr>
        <w:spacing w:after="0"/>
        <w:ind w:left="0"/>
        <w:jc w:val="both"/>
      </w:pPr>
      <w:r>
        <w:rPr>
          <w:rFonts w:ascii="Times New Roman"/>
          <w:b w:val="false"/>
          <w:i w:val="false"/>
          <w:color w:val="000000"/>
          <w:sz w:val="28"/>
        </w:rPr>
        <w:t>
      P2 – балльная оценка по критерию "Открытый бюджет";</w:t>
      </w:r>
    </w:p>
    <w:bookmarkEnd w:id="328"/>
    <w:bookmarkStart w:name="z339" w:id="329"/>
    <w:p>
      <w:pPr>
        <w:spacing w:after="0"/>
        <w:ind w:left="0"/>
        <w:jc w:val="both"/>
      </w:pPr>
      <w:r>
        <w:rPr>
          <w:rFonts w:ascii="Times New Roman"/>
          <w:b w:val="false"/>
          <w:i w:val="false"/>
          <w:color w:val="000000"/>
          <w:sz w:val="28"/>
        </w:rPr>
        <w:t>
      P3 – балльная оценка по критерию "Открытые нормативно-правовые акты";</w:t>
      </w:r>
    </w:p>
    <w:bookmarkEnd w:id="329"/>
    <w:bookmarkStart w:name="z340" w:id="330"/>
    <w:p>
      <w:pPr>
        <w:spacing w:after="0"/>
        <w:ind w:left="0"/>
        <w:jc w:val="both"/>
      </w:pPr>
      <w:r>
        <w:rPr>
          <w:rFonts w:ascii="Times New Roman"/>
          <w:b w:val="false"/>
          <w:i w:val="false"/>
          <w:color w:val="000000"/>
          <w:sz w:val="28"/>
        </w:rPr>
        <w:t>
      P4 – балльная оценка по критерию "Открытый диалог".</w:t>
      </w:r>
    </w:p>
    <w:bookmarkEnd w:id="330"/>
    <w:bookmarkStart w:name="z341" w:id="331"/>
    <w:p>
      <w:pPr>
        <w:spacing w:after="0"/>
        <w:ind w:left="0"/>
        <w:jc w:val="left"/>
      </w:pPr>
      <w:r>
        <w:rPr>
          <w:rFonts w:ascii="Times New Roman"/>
          <w:b/>
          <w:i w:val="false"/>
          <w:color w:val="000000"/>
        </w:rPr>
        <w:t xml:space="preserve"> Глава 5. Оценка по направлению "Качество рассмотрения жалоб и заявлений"</w:t>
      </w:r>
    </w:p>
    <w:bookmarkEnd w:id="331"/>
    <w:bookmarkStart w:name="z342" w:id="332"/>
    <w:p>
      <w:pPr>
        <w:spacing w:after="0"/>
        <w:ind w:left="0"/>
        <w:jc w:val="left"/>
      </w:pPr>
      <w:r>
        <w:rPr>
          <w:rFonts w:ascii="Times New Roman"/>
          <w:b/>
          <w:i w:val="false"/>
          <w:color w:val="000000"/>
        </w:rPr>
        <w:t xml:space="preserve"> Параграф § 1. Общие положения</w:t>
      </w:r>
    </w:p>
    <w:bookmarkEnd w:id="332"/>
    <w:bookmarkStart w:name="z343" w:id="333"/>
    <w:p>
      <w:pPr>
        <w:spacing w:after="0"/>
        <w:ind w:left="0"/>
        <w:jc w:val="both"/>
      </w:pPr>
      <w:r>
        <w:rPr>
          <w:rFonts w:ascii="Times New Roman"/>
          <w:b w:val="false"/>
          <w:i w:val="false"/>
          <w:color w:val="000000"/>
          <w:sz w:val="28"/>
        </w:rPr>
        <w:t>
      100. Оценка эффективности деятельности государственных органов по направлению "Качество рассмотрения жалоб и заявлений" проводится по жалобам и заявлениям, поступившим в оцениваемый государственный орган и рассмотренным в отчетном периоде.</w:t>
      </w:r>
    </w:p>
    <w:bookmarkEnd w:id="333"/>
    <w:bookmarkStart w:name="z344" w:id="334"/>
    <w:p>
      <w:pPr>
        <w:spacing w:after="0"/>
        <w:ind w:left="0"/>
        <w:jc w:val="both"/>
      </w:pPr>
      <w:r>
        <w:rPr>
          <w:rFonts w:ascii="Times New Roman"/>
          <w:b w:val="false"/>
          <w:i w:val="false"/>
          <w:color w:val="000000"/>
          <w:sz w:val="28"/>
        </w:rPr>
        <w:t>
      101. Оценка эффективности деятельности государственных органов по качеству рассмотрения жалоб и заявлений осуществляется по следующим критериям:</w:t>
      </w:r>
    </w:p>
    <w:bookmarkEnd w:id="334"/>
    <w:bookmarkStart w:name="z345" w:id="335"/>
    <w:p>
      <w:pPr>
        <w:spacing w:after="0"/>
        <w:ind w:left="0"/>
        <w:jc w:val="both"/>
      </w:pPr>
      <w:r>
        <w:rPr>
          <w:rFonts w:ascii="Times New Roman"/>
          <w:b w:val="false"/>
          <w:i w:val="false"/>
          <w:color w:val="000000"/>
          <w:sz w:val="28"/>
        </w:rPr>
        <w:t>
      1) соблюдение сроков рассмотрения жалоб и заявлений;</w:t>
      </w:r>
    </w:p>
    <w:bookmarkEnd w:id="335"/>
    <w:bookmarkStart w:name="z346" w:id="336"/>
    <w:p>
      <w:pPr>
        <w:spacing w:after="0"/>
        <w:ind w:left="0"/>
        <w:jc w:val="both"/>
      </w:pPr>
      <w:r>
        <w:rPr>
          <w:rFonts w:ascii="Times New Roman"/>
          <w:b w:val="false"/>
          <w:i w:val="false"/>
          <w:color w:val="000000"/>
          <w:sz w:val="28"/>
        </w:rPr>
        <w:t>
      2) доля жалоб и заявлений, признанных обоснованными по решению суда (удовлетворенные судом) и удовлетворенных вышестоящими органами;</w:t>
      </w:r>
    </w:p>
    <w:bookmarkEnd w:id="336"/>
    <w:bookmarkStart w:name="z347" w:id="337"/>
    <w:p>
      <w:pPr>
        <w:spacing w:after="0"/>
        <w:ind w:left="0"/>
        <w:jc w:val="both"/>
      </w:pPr>
      <w:r>
        <w:rPr>
          <w:rFonts w:ascii="Times New Roman"/>
          <w:b w:val="false"/>
          <w:i w:val="false"/>
          <w:color w:val="000000"/>
          <w:sz w:val="28"/>
        </w:rPr>
        <w:t>
      3) рассмотрение повторных обоснованных жалоб и заявлений;</w:t>
      </w:r>
    </w:p>
    <w:bookmarkEnd w:id="337"/>
    <w:bookmarkStart w:name="z348" w:id="338"/>
    <w:p>
      <w:pPr>
        <w:spacing w:after="0"/>
        <w:ind w:left="0"/>
        <w:jc w:val="both"/>
      </w:pPr>
      <w:r>
        <w:rPr>
          <w:rFonts w:ascii="Times New Roman"/>
          <w:b w:val="false"/>
          <w:i w:val="false"/>
          <w:color w:val="000000"/>
          <w:sz w:val="28"/>
        </w:rPr>
        <w:t>
      4) внутренний контроль за качеством рассмотрения жалоб и заявлений.</w:t>
      </w:r>
    </w:p>
    <w:bookmarkEnd w:id="338"/>
    <w:bookmarkStart w:name="z349" w:id="339"/>
    <w:p>
      <w:pPr>
        <w:spacing w:after="0"/>
        <w:ind w:left="0"/>
        <w:jc w:val="both"/>
      </w:pPr>
      <w:r>
        <w:rPr>
          <w:rFonts w:ascii="Times New Roman"/>
          <w:b w:val="false"/>
          <w:i w:val="false"/>
          <w:color w:val="000000"/>
          <w:sz w:val="28"/>
        </w:rPr>
        <w:t>
      102. Критерии оценки качества рассмотрения жалоб и заявлений, поступивших в центральные государственные и местные исполнительные органы, имеют значения согласно приложению 14 к настоящей Методике.</w:t>
      </w:r>
    </w:p>
    <w:bookmarkEnd w:id="339"/>
    <w:bookmarkStart w:name="z350" w:id="340"/>
    <w:p>
      <w:pPr>
        <w:spacing w:after="0"/>
        <w:ind w:left="0"/>
        <w:jc w:val="both"/>
      </w:pPr>
      <w:r>
        <w:rPr>
          <w:rFonts w:ascii="Times New Roman"/>
          <w:b w:val="false"/>
          <w:i w:val="false"/>
          <w:color w:val="000000"/>
          <w:sz w:val="28"/>
        </w:rPr>
        <w:t>
      103. Заключение о результатах оценки по направлению "Качество рассмотрения жалоб и заявлений" блока "Взаимодействие государственного органа с физическими и юридическими лицами" формируется по форме согласно приложению 15 к настоящей Методике.</w:t>
      </w:r>
    </w:p>
    <w:bookmarkEnd w:id="340"/>
    <w:bookmarkStart w:name="z351" w:id="341"/>
    <w:p>
      <w:pPr>
        <w:spacing w:after="0"/>
        <w:ind w:left="0"/>
        <w:jc w:val="left"/>
      </w:pPr>
      <w:r>
        <w:rPr>
          <w:rFonts w:ascii="Times New Roman"/>
          <w:b/>
          <w:i w:val="false"/>
          <w:color w:val="000000"/>
        </w:rPr>
        <w:t xml:space="preserve"> Параграф §2. Оценка по критерию "Соблюдение сроков рассмотрения жалоб и заявлений"</w:t>
      </w:r>
    </w:p>
    <w:bookmarkEnd w:id="341"/>
    <w:bookmarkStart w:name="z352" w:id="342"/>
    <w:p>
      <w:pPr>
        <w:spacing w:after="0"/>
        <w:ind w:left="0"/>
        <w:jc w:val="both"/>
      </w:pPr>
      <w:r>
        <w:rPr>
          <w:rFonts w:ascii="Times New Roman"/>
          <w:b w:val="false"/>
          <w:i w:val="false"/>
          <w:color w:val="000000"/>
          <w:sz w:val="28"/>
        </w:rPr>
        <w:t>
      104. Оценка по критерию "Соблюдение сроков рассмотрения жалоб и заявлений" осуществляется для определения эффективности принимаемых мер по своевременному рассмотрению жалоб и заявлений.</w:t>
      </w:r>
    </w:p>
    <w:bookmarkEnd w:id="342"/>
    <w:bookmarkStart w:name="z353" w:id="343"/>
    <w:p>
      <w:pPr>
        <w:spacing w:after="0"/>
        <w:ind w:left="0"/>
        <w:jc w:val="both"/>
      </w:pPr>
      <w:r>
        <w:rPr>
          <w:rFonts w:ascii="Times New Roman"/>
          <w:b w:val="false"/>
          <w:i w:val="false"/>
          <w:color w:val="000000"/>
          <w:sz w:val="28"/>
        </w:rPr>
        <w:t>
      105. Оценка рассчитывается по следующей формуле:</w:t>
      </w:r>
    </w:p>
    <w:bookmarkEnd w:id="343"/>
    <w:bookmarkStart w:name="z354" w:id="344"/>
    <w:p>
      <w:pPr>
        <w:spacing w:after="0"/>
        <w:ind w:left="0"/>
        <w:jc w:val="both"/>
      </w:pPr>
      <w:r>
        <w:rPr>
          <w:rFonts w:ascii="Times New Roman"/>
          <w:b w:val="false"/>
          <w:i w:val="false"/>
          <w:color w:val="000000"/>
          <w:sz w:val="28"/>
        </w:rPr>
        <w:t>
      1) по центральным государственным органам:</w:t>
      </w:r>
    </w:p>
    <w:bookmarkEnd w:id="344"/>
    <w:bookmarkStart w:name="z355" w:id="345"/>
    <w:p>
      <w:pPr>
        <w:spacing w:after="0"/>
        <w:ind w:left="0"/>
        <w:jc w:val="both"/>
      </w:pPr>
      <w:r>
        <w:rPr>
          <w:rFonts w:ascii="Times New Roman"/>
          <w:b w:val="false"/>
          <w:i w:val="false"/>
          <w:color w:val="000000"/>
          <w:sz w:val="28"/>
        </w:rPr>
        <w:t xml:space="preserve">
      </w:t>
      </w:r>
    </w:p>
    <w:bookmarkEnd w:id="345"/>
    <w:p>
      <w:pPr>
        <w:spacing w:after="0"/>
        <w:ind w:left="0"/>
        <w:jc w:val="both"/>
      </w:pPr>
      <w:r>
        <w:drawing>
          <wp:inline distT="0" distB="0" distL="0" distR="0">
            <wp:extent cx="276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6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6" w:id="346"/>
    <w:p>
      <w:pPr>
        <w:spacing w:after="0"/>
        <w:ind w:left="0"/>
        <w:jc w:val="both"/>
      </w:pPr>
      <w:r>
        <w:rPr>
          <w:rFonts w:ascii="Times New Roman"/>
          <w:b w:val="false"/>
          <w:i w:val="false"/>
          <w:color w:val="000000"/>
          <w:sz w:val="28"/>
        </w:rPr>
        <w:t>
      3) по местным исполнительным органам:</w:t>
      </w:r>
    </w:p>
    <w:bookmarkEnd w:id="346"/>
    <w:bookmarkStart w:name="z357" w:id="347"/>
    <w:p>
      <w:pPr>
        <w:spacing w:after="0"/>
        <w:ind w:left="0"/>
        <w:jc w:val="both"/>
      </w:pPr>
      <w:r>
        <w:rPr>
          <w:rFonts w:ascii="Times New Roman"/>
          <w:b w:val="false"/>
          <w:i w:val="false"/>
          <w:color w:val="000000"/>
          <w:sz w:val="28"/>
        </w:rPr>
        <w:t xml:space="preserve">
      </w:t>
      </w:r>
    </w:p>
    <w:bookmarkEnd w:id="347"/>
    <w:p>
      <w:pPr>
        <w:spacing w:after="0"/>
        <w:ind w:left="0"/>
        <w:jc w:val="both"/>
      </w:pPr>
      <w:r>
        <w:drawing>
          <wp:inline distT="0" distB="0" distL="0" distR="0">
            <wp:extent cx="2933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33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8" w:id="348"/>
    <w:p>
      <w:pPr>
        <w:spacing w:after="0"/>
        <w:ind w:left="0"/>
        <w:jc w:val="both"/>
      </w:pPr>
      <w:r>
        <w:rPr>
          <w:rFonts w:ascii="Times New Roman"/>
          <w:b w:val="false"/>
          <w:i w:val="false"/>
          <w:color w:val="000000"/>
          <w:sz w:val="28"/>
        </w:rPr>
        <w:t>
      где:</w:t>
      </w:r>
    </w:p>
    <w:bookmarkEnd w:id="348"/>
    <w:bookmarkStart w:name="z359" w:id="349"/>
    <w:p>
      <w:pPr>
        <w:spacing w:after="0"/>
        <w:ind w:left="0"/>
        <w:jc w:val="both"/>
      </w:pPr>
      <w:r>
        <w:rPr>
          <w:rFonts w:ascii="Times New Roman"/>
          <w:b w:val="false"/>
          <w:i w:val="false"/>
          <w:color w:val="000000"/>
          <w:sz w:val="28"/>
        </w:rPr>
        <w:t>
      R1 – оценка центрального государственного по критерию "Соблюдение сроков рассмотрения жалоб и заявлений";</w:t>
      </w:r>
    </w:p>
    <w:bookmarkEnd w:id="349"/>
    <w:bookmarkStart w:name="z360" w:id="350"/>
    <w:p>
      <w:pPr>
        <w:spacing w:after="0"/>
        <w:ind w:left="0"/>
        <w:jc w:val="both"/>
      </w:pPr>
      <w:r>
        <w:rPr>
          <w:rFonts w:ascii="Times New Roman"/>
          <w:b w:val="false"/>
          <w:i w:val="false"/>
          <w:color w:val="000000"/>
          <w:sz w:val="28"/>
        </w:rPr>
        <w:t>
      M1 – оценка местного исполнительного органа по критерию "Соблюдение сроков рассмотрения жалоб и заявлений";</w:t>
      </w:r>
    </w:p>
    <w:bookmarkEnd w:id="350"/>
    <w:bookmarkStart w:name="z361" w:id="351"/>
    <w:p>
      <w:pPr>
        <w:spacing w:after="0"/>
        <w:ind w:left="0"/>
        <w:jc w:val="both"/>
      </w:pPr>
      <w:r>
        <w:rPr>
          <w:rFonts w:ascii="Times New Roman"/>
          <w:b w:val="false"/>
          <w:i w:val="false"/>
          <w:color w:val="000000"/>
          <w:sz w:val="28"/>
        </w:rPr>
        <w:t>
      f – количество жалоб и заявлений, рассмотренных оцениваемым государственным органом с нарушением установленных сроков;</w:t>
      </w:r>
    </w:p>
    <w:bookmarkEnd w:id="351"/>
    <w:bookmarkStart w:name="z362" w:id="352"/>
    <w:p>
      <w:pPr>
        <w:spacing w:after="0"/>
        <w:ind w:left="0"/>
        <w:jc w:val="both"/>
      </w:pPr>
      <w:r>
        <w:rPr>
          <w:rFonts w:ascii="Times New Roman"/>
          <w:b w:val="false"/>
          <w:i w:val="false"/>
          <w:color w:val="000000"/>
          <w:sz w:val="28"/>
        </w:rPr>
        <w:t>
      p – общее количество жалоб и заявлений, рассмотренных оцениваемым государственным органом;</w:t>
      </w:r>
    </w:p>
    <w:bookmarkEnd w:id="352"/>
    <w:bookmarkStart w:name="z363" w:id="353"/>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40);</w:t>
      </w:r>
    </w:p>
    <w:bookmarkEnd w:id="353"/>
    <w:bookmarkStart w:name="z364" w:id="354"/>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40);</w:t>
      </w:r>
    </w:p>
    <w:bookmarkEnd w:id="354"/>
    <w:bookmarkStart w:name="z365" w:id="355"/>
    <w:p>
      <w:pPr>
        <w:spacing w:after="0"/>
        <w:ind w:left="0"/>
        <w:jc w:val="both"/>
      </w:pPr>
      <w:r>
        <w:rPr>
          <w:rFonts w:ascii="Times New Roman"/>
          <w:b w:val="false"/>
          <w:i w:val="false"/>
          <w:color w:val="000000"/>
          <w:sz w:val="28"/>
        </w:rPr>
        <w:t>
      1000 – коэффициент для определения среднего значения нарушений сроков на 1000 рассмотренных жалоб и заявлений.</w:t>
      </w:r>
    </w:p>
    <w:bookmarkEnd w:id="355"/>
    <w:bookmarkStart w:name="z366" w:id="356"/>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56"/>
    <w:bookmarkStart w:name="z367" w:id="357"/>
    <w:p>
      <w:pPr>
        <w:spacing w:after="0"/>
        <w:ind w:left="0"/>
        <w:jc w:val="left"/>
      </w:pPr>
      <w:r>
        <w:rPr>
          <w:rFonts w:ascii="Times New Roman"/>
          <w:b/>
          <w:i w:val="false"/>
          <w:color w:val="000000"/>
        </w:rPr>
        <w:t xml:space="preserve"> Параграф §3. Оценка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57"/>
    <w:bookmarkStart w:name="z368" w:id="358"/>
    <w:p>
      <w:pPr>
        <w:spacing w:after="0"/>
        <w:ind w:left="0"/>
        <w:jc w:val="both"/>
      </w:pPr>
      <w:r>
        <w:rPr>
          <w:rFonts w:ascii="Times New Roman"/>
          <w:b w:val="false"/>
          <w:i w:val="false"/>
          <w:color w:val="000000"/>
          <w:sz w:val="28"/>
        </w:rPr>
        <w:t>
      106. Оценка по критерию "Доля жалоб и заявлений, признанных обоснованными по решению суда (удовлетворенные судом) и удовлетворенных вышестоящими органами" осуществляется для определения эффективности мер государственных органов в части качественного рассмотрения поступивших жалоб и заявлений.</w:t>
      </w:r>
    </w:p>
    <w:bookmarkEnd w:id="358"/>
    <w:bookmarkStart w:name="z369" w:id="359"/>
    <w:p>
      <w:pPr>
        <w:spacing w:after="0"/>
        <w:ind w:left="0"/>
        <w:jc w:val="both"/>
      </w:pPr>
      <w:r>
        <w:rPr>
          <w:rFonts w:ascii="Times New Roman"/>
          <w:b w:val="false"/>
          <w:i w:val="false"/>
          <w:color w:val="000000"/>
          <w:sz w:val="28"/>
        </w:rPr>
        <w:t>
      К вышестоящим органам относятся Администрация Президента Республики Казахстан, Канцелярия Премьер-Министра Республики Казахстан.</w:t>
      </w:r>
    </w:p>
    <w:bookmarkEnd w:id="359"/>
    <w:bookmarkStart w:name="z370" w:id="360"/>
    <w:p>
      <w:pPr>
        <w:spacing w:after="0"/>
        <w:ind w:left="0"/>
        <w:jc w:val="both"/>
      </w:pPr>
      <w:r>
        <w:rPr>
          <w:rFonts w:ascii="Times New Roman"/>
          <w:b w:val="false"/>
          <w:i w:val="false"/>
          <w:color w:val="000000"/>
          <w:sz w:val="28"/>
        </w:rPr>
        <w:t>
      Оценка по жалобам и заявлениям, удовлетворенным вышестоящим органом, будет рассчитываться на основании данных, полученных с Администрации Президента Республики Казахстан, Канцелярии Премьер-Министра Республики Казахстан.</w:t>
      </w:r>
    </w:p>
    <w:bookmarkEnd w:id="360"/>
    <w:bookmarkStart w:name="z371" w:id="361"/>
    <w:p>
      <w:pPr>
        <w:spacing w:after="0"/>
        <w:ind w:left="0"/>
        <w:jc w:val="both"/>
      </w:pPr>
      <w:r>
        <w:rPr>
          <w:rFonts w:ascii="Times New Roman"/>
          <w:b w:val="false"/>
          <w:i w:val="false"/>
          <w:color w:val="000000"/>
          <w:sz w:val="28"/>
        </w:rPr>
        <w:t>
      107. Оценка рассчитывается по следующей формуле:</w:t>
      </w:r>
    </w:p>
    <w:bookmarkEnd w:id="361"/>
    <w:bookmarkStart w:name="z372" w:id="362"/>
    <w:p>
      <w:pPr>
        <w:spacing w:after="0"/>
        <w:ind w:left="0"/>
        <w:jc w:val="both"/>
      </w:pPr>
      <w:r>
        <w:rPr>
          <w:rFonts w:ascii="Times New Roman"/>
          <w:b w:val="false"/>
          <w:i w:val="false"/>
          <w:color w:val="000000"/>
          <w:sz w:val="28"/>
        </w:rPr>
        <w:t>
      1) по центральным государственным органам:</w:t>
      </w:r>
    </w:p>
    <w:bookmarkEnd w:id="362"/>
    <w:bookmarkStart w:name="z373" w:id="363"/>
    <w:p>
      <w:pPr>
        <w:spacing w:after="0"/>
        <w:ind w:left="0"/>
        <w:jc w:val="both"/>
      </w:pPr>
      <w:r>
        <w:rPr>
          <w:rFonts w:ascii="Times New Roman"/>
          <w:b w:val="false"/>
          <w:i w:val="false"/>
          <w:color w:val="000000"/>
          <w:sz w:val="28"/>
        </w:rPr>
        <w:t xml:space="preserve">
      </w:t>
      </w:r>
    </w:p>
    <w:bookmarkEnd w:id="363"/>
    <w:p>
      <w:pPr>
        <w:spacing w:after="0"/>
        <w:ind w:left="0"/>
        <w:jc w:val="both"/>
      </w:pPr>
      <w:r>
        <w:drawing>
          <wp:inline distT="0" distB="0" distL="0" distR="0">
            <wp:extent cx="29210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9210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4" w:id="364"/>
    <w:p>
      <w:pPr>
        <w:spacing w:after="0"/>
        <w:ind w:left="0"/>
        <w:jc w:val="both"/>
      </w:pPr>
      <w:r>
        <w:rPr>
          <w:rFonts w:ascii="Times New Roman"/>
          <w:b w:val="false"/>
          <w:i w:val="false"/>
          <w:color w:val="000000"/>
          <w:sz w:val="28"/>
        </w:rPr>
        <w:t>
      2) по местным исполнительным органам:</w:t>
      </w:r>
    </w:p>
    <w:bookmarkEnd w:id="364"/>
    <w:bookmarkStart w:name="z375"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29210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9210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6" w:id="366"/>
    <w:p>
      <w:pPr>
        <w:spacing w:after="0"/>
        <w:ind w:left="0"/>
        <w:jc w:val="both"/>
      </w:pPr>
      <w:r>
        <w:rPr>
          <w:rFonts w:ascii="Times New Roman"/>
          <w:b w:val="false"/>
          <w:i w:val="false"/>
          <w:color w:val="000000"/>
          <w:sz w:val="28"/>
        </w:rPr>
        <w:t>
      где:</w:t>
      </w:r>
    </w:p>
    <w:bookmarkEnd w:id="366"/>
    <w:bookmarkStart w:name="z377" w:id="367"/>
    <w:p>
      <w:pPr>
        <w:spacing w:after="0"/>
        <w:ind w:left="0"/>
        <w:jc w:val="both"/>
      </w:pPr>
      <w:r>
        <w:rPr>
          <w:rFonts w:ascii="Times New Roman"/>
          <w:b w:val="false"/>
          <w:i w:val="false"/>
          <w:color w:val="000000"/>
          <w:sz w:val="28"/>
        </w:rPr>
        <w:t>
      R2 – оценка центрального государственного органа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67"/>
    <w:bookmarkStart w:name="z378" w:id="368"/>
    <w:p>
      <w:pPr>
        <w:spacing w:after="0"/>
        <w:ind w:left="0"/>
        <w:jc w:val="both"/>
      </w:pPr>
      <w:r>
        <w:rPr>
          <w:rFonts w:ascii="Times New Roman"/>
          <w:b w:val="false"/>
          <w:i w:val="false"/>
          <w:color w:val="000000"/>
          <w:sz w:val="28"/>
        </w:rPr>
        <w:t>
      М2 – оценка местного исполнительного органа по критерию "Доля жалоб и заявлений, признанных обоснованными по решению суда (удовлетворенные судом) и удовлетворенных вышестоящими органами";</w:t>
      </w:r>
    </w:p>
    <w:bookmarkEnd w:id="368"/>
    <w:bookmarkStart w:name="z379" w:id="369"/>
    <w:p>
      <w:pPr>
        <w:spacing w:after="0"/>
        <w:ind w:left="0"/>
        <w:jc w:val="both"/>
      </w:pPr>
      <w:r>
        <w:rPr>
          <w:rFonts w:ascii="Times New Roman"/>
          <w:b w:val="false"/>
          <w:i w:val="false"/>
          <w:color w:val="000000"/>
          <w:sz w:val="28"/>
        </w:rPr>
        <w:t>
      a – количество жалоб и заявлений, признанных обоснованными по решению суда;</w:t>
      </w:r>
    </w:p>
    <w:bookmarkEnd w:id="369"/>
    <w:bookmarkStart w:name="z380" w:id="370"/>
    <w:p>
      <w:pPr>
        <w:spacing w:after="0"/>
        <w:ind w:left="0"/>
        <w:jc w:val="both"/>
      </w:pPr>
      <w:r>
        <w:rPr>
          <w:rFonts w:ascii="Times New Roman"/>
          <w:b w:val="false"/>
          <w:i w:val="false"/>
          <w:color w:val="000000"/>
          <w:sz w:val="28"/>
        </w:rPr>
        <w:t>
      с – количество жалоб и заявлений, удовлетворенных вышестоящими органами;</w:t>
      </w:r>
    </w:p>
    <w:bookmarkEnd w:id="370"/>
    <w:bookmarkStart w:name="z381" w:id="371"/>
    <w:p>
      <w:pPr>
        <w:spacing w:after="0"/>
        <w:ind w:left="0"/>
        <w:jc w:val="both"/>
      </w:pPr>
      <w:r>
        <w:rPr>
          <w:rFonts w:ascii="Times New Roman"/>
          <w:b w:val="false"/>
          <w:i w:val="false"/>
          <w:color w:val="000000"/>
          <w:sz w:val="28"/>
        </w:rPr>
        <w:t>
      p – общее количество жалоб и заявлений, рассмотренных государственным органом;</w:t>
      </w:r>
    </w:p>
    <w:bookmarkEnd w:id="371"/>
    <w:bookmarkStart w:name="z382" w:id="372"/>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по центральным государственным органам коэффициент равен 25);</w:t>
      </w:r>
    </w:p>
    <w:bookmarkEnd w:id="372"/>
    <w:bookmarkStart w:name="z383" w:id="373"/>
    <w:p>
      <w:pPr>
        <w:spacing w:after="0"/>
        <w:ind w:left="0"/>
        <w:jc w:val="both"/>
      </w:pPr>
      <w:r>
        <w:rPr>
          <w:rFonts w:ascii="Times New Roman"/>
          <w:b w:val="false"/>
          <w:i w:val="false"/>
          <w:color w:val="000000"/>
          <w:sz w:val="28"/>
        </w:rPr>
        <w:t>
      m – коэффициент для приведения полученных результатов к весовому значению (по данному критерию по местным исполнительным органам коэффициент равен 25);</w:t>
      </w:r>
    </w:p>
    <w:bookmarkEnd w:id="373"/>
    <w:bookmarkStart w:name="z384" w:id="374"/>
    <w:p>
      <w:pPr>
        <w:spacing w:after="0"/>
        <w:ind w:left="0"/>
        <w:jc w:val="both"/>
      </w:pPr>
      <w:r>
        <w:rPr>
          <w:rFonts w:ascii="Times New Roman"/>
          <w:b w:val="false"/>
          <w:i w:val="false"/>
          <w:color w:val="000000"/>
          <w:sz w:val="28"/>
        </w:rPr>
        <w:t>
      10000 – коэффициент для определения среднего значения жалоб и заявлений, признанных обоснованными по решению суда (удовлетворенные судом) и удовлетворенных вышестоящими органами на 10000 рассмотренных жалоб и заявлений.</w:t>
      </w:r>
    </w:p>
    <w:bookmarkEnd w:id="374"/>
    <w:bookmarkStart w:name="z385" w:id="375"/>
    <w:p>
      <w:pPr>
        <w:spacing w:after="0"/>
        <w:ind w:left="0"/>
        <w:jc w:val="both"/>
      </w:pPr>
      <w:r>
        <w:rPr>
          <w:rFonts w:ascii="Times New Roman"/>
          <w:b w:val="false"/>
          <w:i w:val="false"/>
          <w:color w:val="000000"/>
          <w:sz w:val="28"/>
        </w:rPr>
        <w:t>
      108. В случае отсутствия в государственном органе жалоб и заявлений, решения по которым пересмотрены и удовлетворены в судебном порядке и вышестоящими органами в отчетном периоде, государственному органу присваиваются 25 баллов.</w:t>
      </w:r>
    </w:p>
    <w:bookmarkEnd w:id="375"/>
    <w:bookmarkStart w:name="z386" w:id="376"/>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76"/>
    <w:bookmarkStart w:name="z387" w:id="377"/>
    <w:p>
      <w:pPr>
        <w:spacing w:after="0"/>
        <w:ind w:left="0"/>
        <w:jc w:val="left"/>
      </w:pPr>
      <w:r>
        <w:rPr>
          <w:rFonts w:ascii="Times New Roman"/>
          <w:b/>
          <w:i w:val="false"/>
          <w:color w:val="000000"/>
        </w:rPr>
        <w:t xml:space="preserve"> Параграф §4. Оценка по критерию "Рассмотрение повторных обоснованных жалоб и заявлений"</w:t>
      </w:r>
    </w:p>
    <w:bookmarkEnd w:id="377"/>
    <w:bookmarkStart w:name="z388" w:id="378"/>
    <w:p>
      <w:pPr>
        <w:spacing w:after="0"/>
        <w:ind w:left="0"/>
        <w:jc w:val="both"/>
      </w:pPr>
      <w:r>
        <w:rPr>
          <w:rFonts w:ascii="Times New Roman"/>
          <w:b w:val="false"/>
          <w:i w:val="false"/>
          <w:color w:val="000000"/>
          <w:sz w:val="28"/>
        </w:rPr>
        <w:t>
      109. Оценка по критерию "Рассмотрение повторных обоснованных жалоб и заявлений" проводится путем анализа удовлетворенных повторных жалоб и заявлений, рассмотренных государственными органами в отчетном периоде.</w:t>
      </w:r>
    </w:p>
    <w:bookmarkEnd w:id="378"/>
    <w:bookmarkStart w:name="z389" w:id="379"/>
    <w:p>
      <w:pPr>
        <w:spacing w:after="0"/>
        <w:ind w:left="0"/>
        <w:jc w:val="both"/>
      </w:pPr>
      <w:r>
        <w:rPr>
          <w:rFonts w:ascii="Times New Roman"/>
          <w:b w:val="false"/>
          <w:i w:val="false"/>
          <w:color w:val="000000"/>
          <w:sz w:val="28"/>
        </w:rPr>
        <w:t>
      110. Оценка рассчитывается по следующей формуле:</w:t>
      </w:r>
    </w:p>
    <w:bookmarkEnd w:id="379"/>
    <w:bookmarkStart w:name="z390" w:id="380"/>
    <w:p>
      <w:pPr>
        <w:spacing w:after="0"/>
        <w:ind w:left="0"/>
        <w:jc w:val="both"/>
      </w:pPr>
      <w:r>
        <w:rPr>
          <w:rFonts w:ascii="Times New Roman"/>
          <w:b w:val="false"/>
          <w:i w:val="false"/>
          <w:color w:val="000000"/>
          <w:sz w:val="28"/>
        </w:rPr>
        <w:t>
      1) по центральным государственным органам:</w:t>
      </w:r>
    </w:p>
    <w:bookmarkEnd w:id="380"/>
    <w:bookmarkStart w:name="z391"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2781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2781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2" w:id="382"/>
    <w:p>
      <w:pPr>
        <w:spacing w:after="0"/>
        <w:ind w:left="0"/>
        <w:jc w:val="both"/>
      </w:pPr>
      <w:r>
        <w:rPr>
          <w:rFonts w:ascii="Times New Roman"/>
          <w:b w:val="false"/>
          <w:i w:val="false"/>
          <w:color w:val="000000"/>
          <w:sz w:val="28"/>
        </w:rPr>
        <w:t>
      2) по местным исполнительным органам:</w:t>
      </w:r>
    </w:p>
    <w:bookmarkEnd w:id="382"/>
    <w:bookmarkStart w:name="z393"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2768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68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384"/>
    <w:p>
      <w:pPr>
        <w:spacing w:after="0"/>
        <w:ind w:left="0"/>
        <w:jc w:val="both"/>
      </w:pPr>
      <w:r>
        <w:rPr>
          <w:rFonts w:ascii="Times New Roman"/>
          <w:b w:val="false"/>
          <w:i w:val="false"/>
          <w:color w:val="000000"/>
          <w:sz w:val="28"/>
        </w:rPr>
        <w:t>
      где:</w:t>
      </w:r>
    </w:p>
    <w:bookmarkEnd w:id="384"/>
    <w:bookmarkStart w:name="z395" w:id="385"/>
    <w:p>
      <w:pPr>
        <w:spacing w:after="0"/>
        <w:ind w:left="0"/>
        <w:jc w:val="both"/>
      </w:pPr>
      <w:r>
        <w:rPr>
          <w:rFonts w:ascii="Times New Roman"/>
          <w:b w:val="false"/>
          <w:i w:val="false"/>
          <w:color w:val="000000"/>
          <w:sz w:val="28"/>
        </w:rPr>
        <w:t>
      R3 – оценка центрального государственного органа по критерию "Рассмотрение повторных обоснованных жалоб и заявлений";</w:t>
      </w:r>
    </w:p>
    <w:bookmarkEnd w:id="385"/>
    <w:bookmarkStart w:name="z396" w:id="386"/>
    <w:p>
      <w:pPr>
        <w:spacing w:after="0"/>
        <w:ind w:left="0"/>
        <w:jc w:val="both"/>
      </w:pPr>
      <w:r>
        <w:rPr>
          <w:rFonts w:ascii="Times New Roman"/>
          <w:b w:val="false"/>
          <w:i w:val="false"/>
          <w:color w:val="000000"/>
          <w:sz w:val="28"/>
        </w:rPr>
        <w:t>
      M3 – оценка местного исполнительного органа по критерию "Рассмотрение повторных обоснованных жалоб и заявлений";</w:t>
      </w:r>
    </w:p>
    <w:bookmarkEnd w:id="386"/>
    <w:bookmarkStart w:name="z397" w:id="387"/>
    <w:p>
      <w:pPr>
        <w:spacing w:after="0"/>
        <w:ind w:left="0"/>
        <w:jc w:val="both"/>
      </w:pPr>
      <w:r>
        <w:rPr>
          <w:rFonts w:ascii="Times New Roman"/>
          <w:b w:val="false"/>
          <w:i w:val="false"/>
          <w:color w:val="000000"/>
          <w:sz w:val="28"/>
        </w:rPr>
        <w:t>
      n – общее количество повторных жалоб и заявлений, удовлетворенных по итогам рассмотрения в государственном органе в отчетном периоде;</w:t>
      </w:r>
    </w:p>
    <w:bookmarkEnd w:id="387"/>
    <w:bookmarkStart w:name="z398" w:id="388"/>
    <w:p>
      <w:pPr>
        <w:spacing w:after="0"/>
        <w:ind w:left="0"/>
        <w:jc w:val="both"/>
      </w:pPr>
      <w:r>
        <w:rPr>
          <w:rFonts w:ascii="Times New Roman"/>
          <w:b w:val="false"/>
          <w:i w:val="false"/>
          <w:color w:val="000000"/>
          <w:sz w:val="28"/>
        </w:rPr>
        <w:t>
      m – общее количество жалоб и заявлений, рассмотренных государственным органом в отчетном периоде;</w:t>
      </w:r>
    </w:p>
    <w:bookmarkEnd w:id="388"/>
    <w:bookmarkStart w:name="z399" w:id="389"/>
    <w:p>
      <w:pPr>
        <w:spacing w:after="0"/>
        <w:ind w:left="0"/>
        <w:jc w:val="both"/>
      </w:pPr>
      <w:r>
        <w:rPr>
          <w:rFonts w:ascii="Times New Roman"/>
          <w:b w:val="false"/>
          <w:i w:val="false"/>
          <w:color w:val="000000"/>
          <w:sz w:val="28"/>
        </w:rPr>
        <w:t>
      k – коэффициент для приведения полученных результатов к весовому значению (по данному критерию коэффициент равен 25);</w:t>
      </w:r>
    </w:p>
    <w:bookmarkEnd w:id="389"/>
    <w:bookmarkStart w:name="z400" w:id="390"/>
    <w:p>
      <w:pPr>
        <w:spacing w:after="0"/>
        <w:ind w:left="0"/>
        <w:jc w:val="both"/>
      </w:pPr>
      <w:r>
        <w:rPr>
          <w:rFonts w:ascii="Times New Roman"/>
          <w:b w:val="false"/>
          <w:i w:val="false"/>
          <w:color w:val="000000"/>
          <w:sz w:val="28"/>
        </w:rPr>
        <w:t>
      100 – коэффициент для определения среднего значения жалоб и заявлений, обоснованных при повторном рассмотрении, на 100 рассмотренных государственным органом жалоб и заявлений в отчетном периоде.</w:t>
      </w:r>
    </w:p>
    <w:bookmarkEnd w:id="390"/>
    <w:bookmarkStart w:name="z401" w:id="391"/>
    <w:p>
      <w:pPr>
        <w:spacing w:after="0"/>
        <w:ind w:left="0"/>
        <w:jc w:val="both"/>
      </w:pPr>
      <w:r>
        <w:rPr>
          <w:rFonts w:ascii="Times New Roman"/>
          <w:b w:val="false"/>
          <w:i w:val="false"/>
          <w:color w:val="000000"/>
          <w:sz w:val="28"/>
        </w:rPr>
        <w:t>
      Если полученный результат по критерию составил значение со знаком минус, государственному органу по данному критерию присваивается 0 баллов.</w:t>
      </w:r>
    </w:p>
    <w:bookmarkEnd w:id="391"/>
    <w:bookmarkStart w:name="z402" w:id="392"/>
    <w:p>
      <w:pPr>
        <w:spacing w:after="0"/>
        <w:ind w:left="0"/>
        <w:jc w:val="left"/>
      </w:pPr>
      <w:r>
        <w:rPr>
          <w:rFonts w:ascii="Times New Roman"/>
          <w:b/>
          <w:i w:val="false"/>
          <w:color w:val="000000"/>
        </w:rPr>
        <w:t xml:space="preserve"> Параграф §5. Оценка по критерию "Внутренний контроль за качеством рассмотрения жалоб и заявлений"</w:t>
      </w:r>
    </w:p>
    <w:bookmarkEnd w:id="392"/>
    <w:bookmarkStart w:name="z403" w:id="393"/>
    <w:p>
      <w:pPr>
        <w:spacing w:after="0"/>
        <w:ind w:left="0"/>
        <w:jc w:val="both"/>
      </w:pPr>
      <w:r>
        <w:rPr>
          <w:rFonts w:ascii="Times New Roman"/>
          <w:b w:val="false"/>
          <w:i w:val="false"/>
          <w:color w:val="000000"/>
          <w:sz w:val="28"/>
        </w:rPr>
        <w:t>
      111. Оценка по критерию "Внутренний контроль за качеством рассмотрения жалоб и заявлений" направлена на определение эффективности принимаемых государственными органами мер по выстраиванию системы внутреннего контроля за качеством рассмотрения жалоб и заявлений.</w:t>
      </w:r>
    </w:p>
    <w:bookmarkEnd w:id="393"/>
    <w:bookmarkStart w:name="z404" w:id="394"/>
    <w:p>
      <w:pPr>
        <w:spacing w:after="0"/>
        <w:ind w:left="0"/>
        <w:jc w:val="both"/>
      </w:pPr>
      <w:r>
        <w:rPr>
          <w:rFonts w:ascii="Times New Roman"/>
          <w:b w:val="false"/>
          <w:i w:val="false"/>
          <w:color w:val="000000"/>
          <w:sz w:val="28"/>
        </w:rPr>
        <w:t>
      112. При оценке государственного органа по данному критерию учитываются факты привлечения к дисциплинарной ответственности, за исключением невозможности привлечения к ответственности по объективным причинам (увольнение) по отношению к количеству обращений, рассмотренных с нарушением срока.</w:t>
      </w:r>
    </w:p>
    <w:bookmarkEnd w:id="394"/>
    <w:bookmarkStart w:name="z405" w:id="395"/>
    <w:p>
      <w:pPr>
        <w:spacing w:after="0"/>
        <w:ind w:left="0"/>
        <w:jc w:val="both"/>
      </w:pPr>
      <w:r>
        <w:rPr>
          <w:rFonts w:ascii="Times New Roman"/>
          <w:b w:val="false"/>
          <w:i w:val="false"/>
          <w:color w:val="000000"/>
          <w:sz w:val="28"/>
        </w:rPr>
        <w:t>
      113. Баллы по оценке по критерию "Внутренний контроль за качеством рассмотрения жалоб и заявлений" присваиваются согласно приложению 16 к настоящей Методике.</w:t>
      </w:r>
    </w:p>
    <w:bookmarkEnd w:id="395"/>
    <w:bookmarkStart w:name="z406" w:id="396"/>
    <w:p>
      <w:pPr>
        <w:spacing w:after="0"/>
        <w:ind w:left="0"/>
        <w:jc w:val="left"/>
      </w:pPr>
      <w:r>
        <w:rPr>
          <w:rFonts w:ascii="Times New Roman"/>
          <w:b/>
          <w:i w:val="false"/>
          <w:color w:val="000000"/>
        </w:rPr>
        <w:t xml:space="preserve"> Параграф §6. Итоговая оценка по направлению "Качество рассмотрения жалоб и заявлений"</w:t>
      </w:r>
    </w:p>
    <w:bookmarkEnd w:id="396"/>
    <w:bookmarkStart w:name="z407" w:id="397"/>
    <w:p>
      <w:pPr>
        <w:spacing w:after="0"/>
        <w:ind w:left="0"/>
        <w:jc w:val="both"/>
      </w:pPr>
      <w:r>
        <w:rPr>
          <w:rFonts w:ascii="Times New Roman"/>
          <w:b w:val="false"/>
          <w:i w:val="false"/>
          <w:color w:val="000000"/>
          <w:sz w:val="28"/>
        </w:rPr>
        <w:t>
      114. Итоговая оценка государственных органов по направлению "Качество рассмотрения жалоб и заявлений" определяется путем суммирования полученных результатов по всем критериям:</w:t>
      </w:r>
    </w:p>
    <w:bookmarkEnd w:id="397"/>
    <w:bookmarkStart w:name="z408" w:id="398"/>
    <w:p>
      <w:pPr>
        <w:spacing w:after="0"/>
        <w:ind w:left="0"/>
        <w:jc w:val="both"/>
      </w:pPr>
      <w:r>
        <w:rPr>
          <w:rFonts w:ascii="Times New Roman"/>
          <w:b w:val="false"/>
          <w:i w:val="false"/>
          <w:color w:val="000000"/>
          <w:sz w:val="28"/>
        </w:rPr>
        <w:t>
      1) по центральным государственным органам:</w:t>
      </w:r>
    </w:p>
    <w:bookmarkEnd w:id="398"/>
    <w:bookmarkStart w:name="z409" w:id="399"/>
    <w:p>
      <w:pPr>
        <w:spacing w:after="0"/>
        <w:ind w:left="0"/>
        <w:jc w:val="both"/>
      </w:pPr>
      <w:r>
        <w:rPr>
          <w:rFonts w:ascii="Times New Roman"/>
          <w:b w:val="false"/>
          <w:i w:val="false"/>
          <w:color w:val="000000"/>
          <w:sz w:val="28"/>
        </w:rPr>
        <w:t xml:space="preserve">
      </w:t>
      </w:r>
    </w:p>
    <w:bookmarkEnd w:id="399"/>
    <w:p>
      <w:pPr>
        <w:spacing w:after="0"/>
        <w:ind w:left="0"/>
        <w:jc w:val="both"/>
      </w:pPr>
      <w:r>
        <w:drawing>
          <wp:inline distT="0" distB="0" distL="0" distR="0">
            <wp:extent cx="194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943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0" w:id="400"/>
    <w:p>
      <w:pPr>
        <w:spacing w:after="0"/>
        <w:ind w:left="0"/>
        <w:jc w:val="both"/>
      </w:pPr>
      <w:r>
        <w:rPr>
          <w:rFonts w:ascii="Times New Roman"/>
          <w:b w:val="false"/>
          <w:i w:val="false"/>
          <w:color w:val="000000"/>
          <w:sz w:val="28"/>
        </w:rPr>
        <w:t>
      2) по местным исполнительным органам:</w:t>
      </w:r>
    </w:p>
    <w:bookmarkEnd w:id="400"/>
    <w:bookmarkStart w:name="z411"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2133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133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2" w:id="402"/>
    <w:p>
      <w:pPr>
        <w:spacing w:after="0"/>
        <w:ind w:left="0"/>
        <w:jc w:val="both"/>
      </w:pPr>
      <w:r>
        <w:rPr>
          <w:rFonts w:ascii="Times New Roman"/>
          <w:b w:val="false"/>
          <w:i w:val="false"/>
          <w:color w:val="000000"/>
          <w:sz w:val="28"/>
        </w:rPr>
        <w:t>
      H – итоговая оценка центрального государственного органа по качеству рассмотрения жалоб и заявлений;</w:t>
      </w:r>
    </w:p>
    <w:bookmarkEnd w:id="402"/>
    <w:bookmarkStart w:name="z413" w:id="403"/>
    <w:p>
      <w:pPr>
        <w:spacing w:after="0"/>
        <w:ind w:left="0"/>
        <w:jc w:val="both"/>
      </w:pPr>
      <w:r>
        <w:rPr>
          <w:rFonts w:ascii="Times New Roman"/>
          <w:b w:val="false"/>
          <w:i w:val="false"/>
          <w:color w:val="000000"/>
          <w:sz w:val="28"/>
        </w:rPr>
        <w:t>
      Y – итоговая оценка местного исполнительного органа по качеству рассмотрения жалоб и заявлений;</w:t>
      </w:r>
    </w:p>
    <w:bookmarkEnd w:id="403"/>
    <w:bookmarkStart w:name="z414" w:id="404"/>
    <w:p>
      <w:pPr>
        <w:spacing w:after="0"/>
        <w:ind w:left="0"/>
        <w:jc w:val="both"/>
      </w:pPr>
      <w:r>
        <w:rPr>
          <w:rFonts w:ascii="Times New Roman"/>
          <w:b w:val="false"/>
          <w:i w:val="false"/>
          <w:color w:val="000000"/>
          <w:sz w:val="28"/>
        </w:rPr>
        <w:t>
      R – критерии оценки центрального государственного органа;</w:t>
      </w:r>
    </w:p>
    <w:bookmarkEnd w:id="404"/>
    <w:bookmarkStart w:name="z415" w:id="405"/>
    <w:p>
      <w:pPr>
        <w:spacing w:after="0"/>
        <w:ind w:left="0"/>
        <w:jc w:val="both"/>
      </w:pPr>
      <w:r>
        <w:rPr>
          <w:rFonts w:ascii="Times New Roman"/>
          <w:b w:val="false"/>
          <w:i w:val="false"/>
          <w:color w:val="000000"/>
          <w:sz w:val="28"/>
        </w:rPr>
        <w:t>
      М – критерии оценки местного исполнительного органа.</w:t>
      </w:r>
    </w:p>
    <w:bookmarkEnd w:id="405"/>
    <w:bookmarkStart w:name="z416" w:id="406"/>
    <w:p>
      <w:pPr>
        <w:spacing w:after="0"/>
        <w:ind w:left="0"/>
        <w:jc w:val="left"/>
      </w:pPr>
      <w:r>
        <w:rPr>
          <w:rFonts w:ascii="Times New Roman"/>
          <w:b/>
          <w:i w:val="false"/>
          <w:color w:val="000000"/>
        </w:rPr>
        <w:t xml:space="preserve"> Глава 6. Общая оценка эффективности по взаимодействию государственного органа с физическими и юридическими лицами</w:t>
      </w:r>
    </w:p>
    <w:bookmarkEnd w:id="406"/>
    <w:bookmarkStart w:name="z417" w:id="407"/>
    <w:p>
      <w:pPr>
        <w:spacing w:after="0"/>
        <w:ind w:left="0"/>
        <w:jc w:val="both"/>
      </w:pPr>
      <w:r>
        <w:rPr>
          <w:rFonts w:ascii="Times New Roman"/>
          <w:b w:val="false"/>
          <w:i w:val="false"/>
          <w:color w:val="000000"/>
          <w:sz w:val="28"/>
        </w:rPr>
        <w:t>
      115. Общая оценка эффективности взаимодействия государственного органа с физическими и юридическими лицами определяется путем сложения полученных результатов расчетов по направлениям оценки:</w:t>
      </w:r>
    </w:p>
    <w:bookmarkEnd w:id="407"/>
    <w:bookmarkStart w:name="z418" w:id="408"/>
    <w:p>
      <w:pPr>
        <w:spacing w:after="0"/>
        <w:ind w:left="0"/>
        <w:jc w:val="both"/>
      </w:pPr>
      <w:r>
        <w:rPr>
          <w:rFonts w:ascii="Times New Roman"/>
          <w:b w:val="false"/>
          <w:i w:val="false"/>
          <w:color w:val="000000"/>
          <w:sz w:val="28"/>
        </w:rPr>
        <w:t>
      1) по центральным государственным органам:</w:t>
      </w:r>
    </w:p>
    <w:bookmarkEnd w:id="408"/>
    <w:bookmarkStart w:name="z419"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2908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908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0" w:id="410"/>
    <w:p>
      <w:pPr>
        <w:spacing w:after="0"/>
        <w:ind w:left="0"/>
        <w:jc w:val="both"/>
      </w:pPr>
      <w:r>
        <w:rPr>
          <w:rFonts w:ascii="Times New Roman"/>
          <w:b w:val="false"/>
          <w:i w:val="false"/>
          <w:color w:val="000000"/>
          <w:sz w:val="28"/>
        </w:rPr>
        <w:t>
      2) по местным исполнительным органам:</w:t>
      </w:r>
    </w:p>
    <w:bookmarkEnd w:id="410"/>
    <w:bookmarkStart w:name="z421" w:id="411"/>
    <w:p>
      <w:pPr>
        <w:spacing w:after="0"/>
        <w:ind w:left="0"/>
        <w:jc w:val="both"/>
      </w:pPr>
      <w:r>
        <w:rPr>
          <w:rFonts w:ascii="Times New Roman"/>
          <w:b w:val="false"/>
          <w:i w:val="false"/>
          <w:color w:val="000000"/>
          <w:sz w:val="28"/>
        </w:rPr>
        <w:t xml:space="preserve">
      </w:t>
      </w:r>
    </w:p>
    <w:bookmarkEnd w:id="411"/>
    <w:p>
      <w:pPr>
        <w:spacing w:after="0"/>
        <w:ind w:left="0"/>
        <w:jc w:val="both"/>
      </w:pPr>
      <w:r>
        <w:drawing>
          <wp:inline distT="0" distB="0" distL="0" distR="0">
            <wp:extent cx="2743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7432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2" w:id="412"/>
    <w:p>
      <w:pPr>
        <w:spacing w:after="0"/>
        <w:ind w:left="0"/>
        <w:jc w:val="both"/>
      </w:pPr>
      <w:r>
        <w:rPr>
          <w:rFonts w:ascii="Times New Roman"/>
          <w:b w:val="false"/>
          <w:i w:val="false"/>
          <w:color w:val="000000"/>
          <w:sz w:val="28"/>
        </w:rPr>
        <w:t>
      где:</w:t>
      </w:r>
    </w:p>
    <w:bookmarkEnd w:id="412"/>
    <w:bookmarkStart w:name="z423" w:id="413"/>
    <w:p>
      <w:pPr>
        <w:spacing w:after="0"/>
        <w:ind w:left="0"/>
        <w:jc w:val="both"/>
      </w:pPr>
      <w:r>
        <w:rPr>
          <w:rFonts w:ascii="Times New Roman"/>
          <w:b w:val="false"/>
          <w:i w:val="false"/>
          <w:color w:val="000000"/>
          <w:sz w:val="28"/>
        </w:rPr>
        <w:t>
      О – общая оценка центрального государственного органа по блоку "Взаимодействие государственного органа с физическими и юридическими лицами";</w:t>
      </w:r>
    </w:p>
    <w:bookmarkEnd w:id="413"/>
    <w:bookmarkStart w:name="z424" w:id="414"/>
    <w:p>
      <w:pPr>
        <w:spacing w:after="0"/>
        <w:ind w:left="0"/>
        <w:jc w:val="both"/>
      </w:pPr>
      <w:r>
        <w:rPr>
          <w:rFonts w:ascii="Times New Roman"/>
          <w:b w:val="false"/>
          <w:i w:val="false"/>
          <w:color w:val="000000"/>
          <w:sz w:val="28"/>
        </w:rPr>
        <w:t>
      A – общая оценка местного исполнительного органа по блоку "Взаимодействие государственного органа с физическими и юридическими лицами"";</w:t>
      </w:r>
    </w:p>
    <w:bookmarkEnd w:id="414"/>
    <w:bookmarkStart w:name="z425" w:id="415"/>
    <w:p>
      <w:pPr>
        <w:spacing w:after="0"/>
        <w:ind w:left="0"/>
        <w:jc w:val="both"/>
      </w:pPr>
      <w:r>
        <w:rPr>
          <w:rFonts w:ascii="Times New Roman"/>
          <w:b w:val="false"/>
          <w:i w:val="false"/>
          <w:color w:val="000000"/>
          <w:sz w:val="28"/>
        </w:rPr>
        <w:t>
      U – оценка центрального государственного органа по направлению "Качество оказания государственных услуг";</w:t>
      </w:r>
    </w:p>
    <w:bookmarkEnd w:id="415"/>
    <w:bookmarkStart w:name="z426" w:id="416"/>
    <w:p>
      <w:pPr>
        <w:spacing w:after="0"/>
        <w:ind w:left="0"/>
        <w:jc w:val="both"/>
      </w:pPr>
      <w:r>
        <w:rPr>
          <w:rFonts w:ascii="Times New Roman"/>
          <w:b w:val="false"/>
          <w:i w:val="false"/>
          <w:color w:val="000000"/>
          <w:sz w:val="28"/>
        </w:rPr>
        <w:t>
      T – оценка местного исполнительного органа по направлению "Качество оказания государственных услуг";</w:t>
      </w:r>
    </w:p>
    <w:bookmarkEnd w:id="416"/>
    <w:bookmarkStart w:name="z427" w:id="417"/>
    <w:p>
      <w:pPr>
        <w:spacing w:after="0"/>
        <w:ind w:left="0"/>
        <w:jc w:val="both"/>
      </w:pPr>
      <w:r>
        <w:rPr>
          <w:rFonts w:ascii="Times New Roman"/>
          <w:b w:val="false"/>
          <w:i w:val="false"/>
          <w:color w:val="000000"/>
          <w:sz w:val="28"/>
        </w:rPr>
        <w:t>
      D – оценка центрального государственного органа по направлению "Открытость государственного органа";</w:t>
      </w:r>
    </w:p>
    <w:bookmarkEnd w:id="417"/>
    <w:bookmarkStart w:name="z428" w:id="418"/>
    <w:p>
      <w:pPr>
        <w:spacing w:after="0"/>
        <w:ind w:left="0"/>
        <w:jc w:val="both"/>
      </w:pPr>
      <w:r>
        <w:rPr>
          <w:rFonts w:ascii="Times New Roman"/>
          <w:b w:val="false"/>
          <w:i w:val="false"/>
          <w:color w:val="000000"/>
          <w:sz w:val="28"/>
        </w:rPr>
        <w:t>
      F – оценка местного исполнительного органа по направлению "Открытость государственного органа";</w:t>
      </w:r>
    </w:p>
    <w:bookmarkEnd w:id="418"/>
    <w:bookmarkStart w:name="z429" w:id="419"/>
    <w:p>
      <w:pPr>
        <w:spacing w:after="0"/>
        <w:ind w:left="0"/>
        <w:jc w:val="both"/>
      </w:pPr>
      <w:r>
        <w:rPr>
          <w:rFonts w:ascii="Times New Roman"/>
          <w:b w:val="false"/>
          <w:i w:val="false"/>
          <w:color w:val="000000"/>
          <w:sz w:val="28"/>
        </w:rPr>
        <w:t>
      H – оценка центрального государственного органа по направлению "Качество рассмотрения жалоб и заявлений";</w:t>
      </w:r>
    </w:p>
    <w:bookmarkEnd w:id="419"/>
    <w:bookmarkStart w:name="z430" w:id="420"/>
    <w:p>
      <w:pPr>
        <w:spacing w:after="0"/>
        <w:ind w:left="0"/>
        <w:jc w:val="both"/>
      </w:pPr>
      <w:r>
        <w:rPr>
          <w:rFonts w:ascii="Times New Roman"/>
          <w:b w:val="false"/>
          <w:i w:val="false"/>
          <w:color w:val="000000"/>
          <w:sz w:val="28"/>
        </w:rPr>
        <w:t>
      Y – оценка местного исполнительного органа по направлению "Качество рассмотрения жалоб и заявлений".</w:t>
      </w:r>
    </w:p>
    <w:bookmarkEnd w:id="420"/>
    <w:bookmarkStart w:name="z431" w:id="421"/>
    <w:p>
      <w:pPr>
        <w:spacing w:after="0"/>
        <w:ind w:left="0"/>
        <w:jc w:val="both"/>
      </w:pPr>
      <w:r>
        <w:rPr>
          <w:rFonts w:ascii="Times New Roman"/>
          <w:b w:val="false"/>
          <w:i w:val="false"/>
          <w:color w:val="000000"/>
          <w:sz w:val="28"/>
        </w:rPr>
        <w:t>
      116. В соответствии с полученным результатом оценки определяется степень эффективности деятельности государственного органа.</w:t>
      </w:r>
    </w:p>
    <w:bookmarkEnd w:id="421"/>
    <w:bookmarkStart w:name="z432" w:id="422"/>
    <w:p>
      <w:pPr>
        <w:spacing w:after="0"/>
        <w:ind w:left="0"/>
        <w:jc w:val="both"/>
      </w:pPr>
      <w:r>
        <w:rPr>
          <w:rFonts w:ascii="Times New Roman"/>
          <w:b w:val="false"/>
          <w:i w:val="false"/>
          <w:color w:val="000000"/>
          <w:sz w:val="28"/>
        </w:rPr>
        <w:t>
      Высокая степень эффективности государственного органа соответствует показателю оценки от 90 до 100 баллов, средняя степень – от 70 до 89,99 балла, низкая степень – от 50 до 69,99 балла. Неэффективной признается деятельность государственного органа, набравшего по результатам оценки менее 50 баллов.</w:t>
      </w:r>
    </w:p>
    <w:bookmarkEnd w:id="422"/>
    <w:bookmarkStart w:name="z433" w:id="423"/>
    <w:p>
      <w:pPr>
        <w:spacing w:after="0"/>
        <w:ind w:left="0"/>
        <w:jc w:val="left"/>
      </w:pPr>
      <w:r>
        <w:rPr>
          <w:rFonts w:ascii="Times New Roman"/>
          <w:b/>
          <w:i w:val="false"/>
          <w:color w:val="000000"/>
        </w:rPr>
        <w:t xml:space="preserve"> Глава 7. Заключительные положения</w:t>
      </w:r>
    </w:p>
    <w:bookmarkEnd w:id="423"/>
    <w:bookmarkStart w:name="z434" w:id="424"/>
    <w:p>
      <w:pPr>
        <w:spacing w:after="0"/>
        <w:ind w:left="0"/>
        <w:jc w:val="both"/>
      </w:pPr>
      <w:r>
        <w:rPr>
          <w:rFonts w:ascii="Times New Roman"/>
          <w:b w:val="false"/>
          <w:i w:val="false"/>
          <w:color w:val="000000"/>
          <w:sz w:val="28"/>
        </w:rPr>
        <w:t>
      117. В случае несогласия с результатами оценки оцениваемый государственный орган в течение пяти рабочих дней со дня получения заключения о результатах оценки направляет в Агентство, Министерство, сервисный интегратор или Комитет возражения с подтверждающими документами.</w:t>
      </w:r>
    </w:p>
    <w:bookmarkEnd w:id="424"/>
    <w:bookmarkStart w:name="z435" w:id="425"/>
    <w:p>
      <w:pPr>
        <w:spacing w:after="0"/>
        <w:ind w:left="0"/>
        <w:jc w:val="both"/>
      </w:pPr>
      <w:r>
        <w:rPr>
          <w:rFonts w:ascii="Times New Roman"/>
          <w:b w:val="false"/>
          <w:i w:val="false"/>
          <w:color w:val="000000"/>
          <w:sz w:val="28"/>
        </w:rPr>
        <w:t>
      118. Рабочий орган Комиссии вправе самостоятельно инициировать проведение проверки отдельных результатов оценки эффективности с привлечением представителей уполномоченных на оценку органов по жалобам государственных органов, внесенным не позднее пяти рабочих дней после процедур обжалования.</w:t>
      </w:r>
    </w:p>
    <w:bookmarkEnd w:id="425"/>
    <w:bookmarkStart w:name="z436" w:id="426"/>
    <w:p>
      <w:pPr>
        <w:spacing w:after="0"/>
        <w:ind w:left="0"/>
        <w:jc w:val="both"/>
      </w:pPr>
      <w:r>
        <w:rPr>
          <w:rFonts w:ascii="Times New Roman"/>
          <w:b w:val="false"/>
          <w:i w:val="false"/>
          <w:color w:val="000000"/>
          <w:sz w:val="28"/>
        </w:rPr>
        <w:t>
      119. По истечении установленного срока направленные возражения оцениваемых государственных органов не рассматриваются.</w:t>
      </w:r>
    </w:p>
    <w:bookmarkEnd w:id="426"/>
    <w:bookmarkStart w:name="z437" w:id="427"/>
    <w:p>
      <w:pPr>
        <w:spacing w:after="0"/>
        <w:ind w:left="0"/>
        <w:jc w:val="both"/>
      </w:pPr>
      <w:r>
        <w:rPr>
          <w:rFonts w:ascii="Times New Roman"/>
          <w:b w:val="false"/>
          <w:i w:val="false"/>
          <w:color w:val="000000"/>
          <w:sz w:val="28"/>
        </w:rPr>
        <w:t>
      120. В случае отсутствия возражений к результатам оценки оцениваемый государственный орган в течение пяти рабочих дней со дня получения заключения о результатах оценки представляет в Агентство, Министерство, сервисный интегратор или Комитет соответствующее уведомление.</w:t>
      </w:r>
    </w:p>
    <w:bookmarkEnd w:id="427"/>
    <w:bookmarkStart w:name="z438" w:id="428"/>
    <w:p>
      <w:pPr>
        <w:spacing w:after="0"/>
        <w:ind w:left="0"/>
        <w:jc w:val="both"/>
      </w:pPr>
      <w:r>
        <w:rPr>
          <w:rFonts w:ascii="Times New Roman"/>
          <w:b w:val="false"/>
          <w:i w:val="false"/>
          <w:color w:val="000000"/>
          <w:sz w:val="28"/>
        </w:rPr>
        <w:t>
      121. Для рассмотрения возражений в Агентстве, Министерстве, сервисном интеграторе или Комитете формируются специальные комиссии, в составы которых входят сотрудники оцениваемых государственных органов, представивших возражения, сотрудники уполномоченных на оценку органов, не участвовавшие в оценке государственных органов, представивших возражения, представители рабочего органа Комиссии, состоящих из не менее 5 членов.</w:t>
      </w:r>
    </w:p>
    <w:bookmarkEnd w:id="428"/>
    <w:bookmarkStart w:name="z439" w:id="429"/>
    <w:p>
      <w:pPr>
        <w:spacing w:after="0"/>
        <w:ind w:left="0"/>
        <w:jc w:val="both"/>
      </w:pPr>
      <w:r>
        <w:rPr>
          <w:rFonts w:ascii="Times New Roman"/>
          <w:b w:val="false"/>
          <w:i w:val="false"/>
          <w:color w:val="000000"/>
          <w:sz w:val="28"/>
        </w:rPr>
        <w:t>
      122. Специальные комиссии в течение пятнадцати календарных дней принимают коллегиальное решение о принятии либо непринятии возражений от оцениваемых государственных органов.</w:t>
      </w:r>
    </w:p>
    <w:bookmarkEnd w:id="429"/>
    <w:bookmarkStart w:name="z440" w:id="430"/>
    <w:p>
      <w:pPr>
        <w:spacing w:after="0"/>
        <w:ind w:left="0"/>
        <w:jc w:val="both"/>
      </w:pPr>
      <w:r>
        <w:rPr>
          <w:rFonts w:ascii="Times New Roman"/>
          <w:b w:val="false"/>
          <w:i w:val="false"/>
          <w:color w:val="000000"/>
          <w:sz w:val="28"/>
        </w:rPr>
        <w:t>
      123. После проведения процедуры обжалования результатов оценки эффективности Агентства по направлению "Качество оказания государственных услуг" Администрацией Президента Республики Казахстан заключение о результатах оценки эффективности вносится в Агентство.</w:t>
      </w:r>
    </w:p>
    <w:bookmarkEnd w:id="430"/>
    <w:bookmarkStart w:name="z441" w:id="431"/>
    <w:p>
      <w:pPr>
        <w:spacing w:after="0"/>
        <w:ind w:left="0"/>
        <w:jc w:val="both"/>
      </w:pPr>
      <w:r>
        <w:rPr>
          <w:rFonts w:ascii="Times New Roman"/>
          <w:b w:val="false"/>
          <w:i w:val="false"/>
          <w:color w:val="000000"/>
          <w:sz w:val="28"/>
        </w:rPr>
        <w:t>
      124. После проведения процедуры обжалования результатов оценки эффективности Агентства, Генеральной прокуратуры, аппарата Верховного Суда по направлению "Открытость государственного органа" Администрацией Президента Республики Казахстан заключение о результатах оценки эффективности вносится в Агентство.</w:t>
      </w:r>
    </w:p>
    <w:bookmarkEnd w:id="431"/>
    <w:bookmarkStart w:name="z442" w:id="432"/>
    <w:p>
      <w:pPr>
        <w:spacing w:after="0"/>
        <w:ind w:left="0"/>
        <w:jc w:val="both"/>
      </w:pPr>
      <w:r>
        <w:rPr>
          <w:rFonts w:ascii="Times New Roman"/>
          <w:b w:val="false"/>
          <w:i w:val="false"/>
          <w:color w:val="000000"/>
          <w:sz w:val="28"/>
        </w:rPr>
        <w:t>
      125. После проведения процедуры обжалования результатов оценки эффективности Министерства по направлению "Открытость государственного органа" Канцелярией Премьер-Министра Республики Казахстан заключение о результатах оценки эффективности вносится в Агентство.</w:t>
      </w:r>
    </w:p>
    <w:bookmarkEnd w:id="432"/>
    <w:bookmarkStart w:name="z443" w:id="433"/>
    <w:p>
      <w:pPr>
        <w:spacing w:after="0"/>
        <w:ind w:left="0"/>
        <w:jc w:val="both"/>
      </w:pPr>
      <w:r>
        <w:rPr>
          <w:rFonts w:ascii="Times New Roman"/>
          <w:b w:val="false"/>
          <w:i w:val="false"/>
          <w:color w:val="000000"/>
          <w:sz w:val="28"/>
        </w:rPr>
        <w:t>
      126. После проведения процедуры обжалования результатов оценки эффективности по направлению "Открытость государственного органа" Министерством заключение о результатах оценки эффективности оцениваемого государственного органа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33"/>
    <w:bookmarkStart w:name="z444" w:id="434"/>
    <w:p>
      <w:pPr>
        <w:spacing w:after="0"/>
        <w:ind w:left="0"/>
        <w:jc w:val="both"/>
      </w:pPr>
      <w:r>
        <w:rPr>
          <w:rFonts w:ascii="Times New Roman"/>
          <w:b w:val="false"/>
          <w:i w:val="false"/>
          <w:color w:val="000000"/>
          <w:sz w:val="28"/>
        </w:rPr>
        <w:t>
      127. После проведения процедуры обжалования результатов оценки эффективности по направлению "Качество рассмотрения жалоб и заявлений" Комитетом заключение о результатах оценки эффективности вносится в Агентство в срок не позднее пяти рабочих дней после дня заседания специальной комиссии по рассмотрению возражений оцениваемого государственного органа.</w:t>
      </w:r>
    </w:p>
    <w:bookmarkEnd w:id="434"/>
    <w:bookmarkStart w:name="z445" w:id="435"/>
    <w:p>
      <w:pPr>
        <w:spacing w:after="0"/>
        <w:ind w:left="0"/>
        <w:jc w:val="both"/>
      </w:pPr>
      <w:r>
        <w:rPr>
          <w:rFonts w:ascii="Times New Roman"/>
          <w:b w:val="false"/>
          <w:i w:val="false"/>
          <w:color w:val="000000"/>
          <w:sz w:val="28"/>
        </w:rPr>
        <w:t>
      128. После проведения процедуры обжалования результатов оценки эффективности оцениваемого государственного органа по направлению "Качество оказания государственных услуг" Агентством заключения о результатах оценки эффективности по направлению "Качество оказания государственных услуг" используются для формирования заключения о результатах оценки оцениваемого государственного органа по блоку "Взаимодействие государственного органа с физическими и юридическими лицами".</w:t>
      </w:r>
    </w:p>
    <w:bookmarkEnd w:id="435"/>
    <w:bookmarkStart w:name="z446" w:id="436"/>
    <w:p>
      <w:pPr>
        <w:spacing w:after="0"/>
        <w:ind w:left="0"/>
        <w:jc w:val="both"/>
      </w:pPr>
      <w:r>
        <w:rPr>
          <w:rFonts w:ascii="Times New Roman"/>
          <w:b w:val="false"/>
          <w:i w:val="false"/>
          <w:color w:val="000000"/>
          <w:sz w:val="28"/>
        </w:rPr>
        <w:t>
      129. Заключения о результатах оценки эффективности деятельности государственных органов по блоку "Взаимодействие государственного органа с физическими и юридическими лицами" формируются Агентством согласно приложению 17 к настоящей Методике и представляются в уполномоченный орган по государственному планированию.</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9" w:id="437"/>
    <w:p>
      <w:pPr>
        <w:spacing w:after="0"/>
        <w:ind w:left="0"/>
        <w:jc w:val="left"/>
      </w:pPr>
      <w:r>
        <w:rPr>
          <w:rFonts w:ascii="Times New Roman"/>
          <w:b/>
          <w:i w:val="false"/>
          <w:color w:val="000000"/>
        </w:rPr>
        <w:t xml:space="preserve"> АКТ СВЕРКИ</w:t>
      </w:r>
      <w:r>
        <w:br/>
      </w:r>
      <w:r>
        <w:rPr>
          <w:rFonts w:ascii="Times New Roman"/>
          <w:b/>
          <w:i w:val="false"/>
          <w:color w:val="000000"/>
        </w:rPr>
        <w:t>по итогам перепроверки данных, содержащихся в отчетной информации оцениваемых государственных органов</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 органа/ местного исполнительного органа)</w:t>
      </w:r>
    </w:p>
    <w:bookmarkEnd w:id="437"/>
    <w:bookmarkStart w:name="z450" w:id="438"/>
    <w:p>
      <w:pPr>
        <w:spacing w:after="0"/>
        <w:ind w:left="0"/>
        <w:jc w:val="both"/>
      </w:pPr>
      <w:r>
        <w:rPr>
          <w:rFonts w:ascii="Times New Roman"/>
          <w:b w:val="false"/>
          <w:i w:val="false"/>
          <w:color w:val="000000"/>
          <w:sz w:val="28"/>
        </w:rPr>
        <w:t>
      ________________ (отчетный период)</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0"/>
        <w:gridCol w:w="3757"/>
        <w:gridCol w:w="2713"/>
      </w:tblGrid>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недостоверной информации</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Вычитаемые баллы</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1" w:id="439"/>
    <w:p>
      <w:pPr>
        <w:spacing w:after="0"/>
        <w:ind w:left="0"/>
        <w:jc w:val="both"/>
      </w:pPr>
      <w:r>
        <w:rPr>
          <w:rFonts w:ascii="Times New Roman"/>
          <w:b w:val="false"/>
          <w:i w:val="false"/>
          <w:color w:val="000000"/>
          <w:sz w:val="28"/>
        </w:rPr>
        <w:t>
      1. Представлена недостоверная информация. В ходе перепроверки выявлены следующие несоответствия действительности фактов:</w:t>
      </w:r>
    </w:p>
    <w:bookmarkEnd w:id="439"/>
    <w:bookmarkStart w:name="z452" w:id="440"/>
    <w:p>
      <w:pPr>
        <w:spacing w:after="0"/>
        <w:ind w:left="0"/>
        <w:jc w:val="both"/>
      </w:pPr>
      <w:r>
        <w:rPr>
          <w:rFonts w:ascii="Times New Roman"/>
          <w:b w:val="false"/>
          <w:i w:val="false"/>
          <w:color w:val="000000"/>
          <w:sz w:val="28"/>
        </w:rPr>
        <w:t>
      1) ___________________________________________________________</w:t>
      </w:r>
    </w:p>
    <w:bookmarkEnd w:id="440"/>
    <w:bookmarkStart w:name="z453" w:id="441"/>
    <w:p>
      <w:pPr>
        <w:spacing w:after="0"/>
        <w:ind w:left="0"/>
        <w:jc w:val="both"/>
      </w:pPr>
      <w:r>
        <w:rPr>
          <w:rFonts w:ascii="Times New Roman"/>
          <w:b w:val="false"/>
          <w:i w:val="false"/>
          <w:color w:val="000000"/>
          <w:sz w:val="28"/>
        </w:rPr>
        <w:t>
      2) ___________________________________________________________</w:t>
      </w:r>
    </w:p>
    <w:bookmarkEnd w:id="441"/>
    <w:bookmarkStart w:name="z454" w:id="442"/>
    <w:p>
      <w:pPr>
        <w:spacing w:after="0"/>
        <w:ind w:left="0"/>
        <w:jc w:val="both"/>
      </w:pPr>
      <w:r>
        <w:rPr>
          <w:rFonts w:ascii="Times New Roman"/>
          <w:b w:val="false"/>
          <w:i w:val="false"/>
          <w:color w:val="000000"/>
          <w:sz w:val="28"/>
        </w:rPr>
        <w:t>
      3) ___________________________________________________________</w:t>
      </w:r>
    </w:p>
    <w:bookmarkEnd w:id="442"/>
    <w:bookmarkStart w:name="z455" w:id="443"/>
    <w:p>
      <w:pPr>
        <w:spacing w:after="0"/>
        <w:ind w:left="0"/>
        <w:jc w:val="both"/>
      </w:pPr>
      <w:r>
        <w:rPr>
          <w:rFonts w:ascii="Times New Roman"/>
          <w:b w:val="false"/>
          <w:i w:val="false"/>
          <w:color w:val="000000"/>
          <w:sz w:val="28"/>
        </w:rPr>
        <w:t>
      ИТОГОВЫЙ ВЫЧЕТ: ______балла.</w:t>
      </w:r>
    </w:p>
    <w:bookmarkEnd w:id="443"/>
    <w:bookmarkStart w:name="z456" w:id="444"/>
    <w:p>
      <w:pPr>
        <w:spacing w:after="0"/>
        <w:ind w:left="0"/>
        <w:jc w:val="both"/>
      </w:pPr>
      <w:r>
        <w:rPr>
          <w:rFonts w:ascii="Times New Roman"/>
          <w:b w:val="false"/>
          <w:i w:val="false"/>
          <w:color w:val="000000"/>
          <w:sz w:val="28"/>
        </w:rPr>
        <w:t>
      Представитель уполномоченного органа, должность</w:t>
      </w:r>
    </w:p>
    <w:bookmarkEnd w:id="444"/>
    <w:bookmarkStart w:name="z457" w:id="445"/>
    <w:p>
      <w:pPr>
        <w:spacing w:after="0"/>
        <w:ind w:left="0"/>
        <w:jc w:val="both"/>
      </w:pPr>
      <w:r>
        <w:rPr>
          <w:rFonts w:ascii="Times New Roman"/>
          <w:b w:val="false"/>
          <w:i w:val="false"/>
          <w:color w:val="000000"/>
          <w:sz w:val="28"/>
        </w:rPr>
        <w:t>
      _______________________________________________</w:t>
      </w:r>
    </w:p>
    <w:bookmarkEnd w:id="445"/>
    <w:bookmarkStart w:name="z458" w:id="446"/>
    <w:p>
      <w:pPr>
        <w:spacing w:after="0"/>
        <w:ind w:left="0"/>
        <w:jc w:val="both"/>
      </w:pPr>
      <w:r>
        <w:rPr>
          <w:rFonts w:ascii="Times New Roman"/>
          <w:b w:val="false"/>
          <w:i w:val="false"/>
          <w:color w:val="000000"/>
          <w:sz w:val="28"/>
        </w:rPr>
        <w:t>
      (дата) (подпись) (расшифровка подписи)</w:t>
      </w:r>
    </w:p>
    <w:bookmarkEnd w:id="446"/>
    <w:bookmarkStart w:name="z459" w:id="447"/>
    <w:p>
      <w:pPr>
        <w:spacing w:after="0"/>
        <w:ind w:left="0"/>
        <w:jc w:val="both"/>
      </w:pPr>
      <w:r>
        <w:rPr>
          <w:rFonts w:ascii="Times New Roman"/>
          <w:b w:val="false"/>
          <w:i w:val="false"/>
          <w:color w:val="000000"/>
          <w:sz w:val="28"/>
        </w:rPr>
        <w:t>
      Представитель оцениваемого государственного органа, должность</w:t>
      </w:r>
    </w:p>
    <w:bookmarkEnd w:id="447"/>
    <w:bookmarkStart w:name="z460" w:id="448"/>
    <w:p>
      <w:pPr>
        <w:spacing w:after="0"/>
        <w:ind w:left="0"/>
        <w:jc w:val="both"/>
      </w:pPr>
      <w:r>
        <w:rPr>
          <w:rFonts w:ascii="Times New Roman"/>
          <w:b w:val="false"/>
          <w:i w:val="false"/>
          <w:color w:val="000000"/>
          <w:sz w:val="28"/>
        </w:rPr>
        <w:t>
      ___________________________________</w:t>
      </w:r>
    </w:p>
    <w:bookmarkEnd w:id="448"/>
    <w:bookmarkStart w:name="z461" w:id="449"/>
    <w:p>
      <w:pPr>
        <w:spacing w:after="0"/>
        <w:ind w:left="0"/>
        <w:jc w:val="both"/>
      </w:pPr>
      <w:r>
        <w:rPr>
          <w:rFonts w:ascii="Times New Roman"/>
          <w:b w:val="false"/>
          <w:i w:val="false"/>
          <w:color w:val="000000"/>
          <w:sz w:val="28"/>
        </w:rPr>
        <w:t>
      (дата) (подпись) (расшифровка подписи)</w:t>
      </w:r>
    </w:p>
    <w:bookmarkEnd w:id="4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463" w:id="450"/>
    <w:p>
      <w:pPr>
        <w:spacing w:after="0"/>
        <w:ind w:left="0"/>
        <w:jc w:val="left"/>
      </w:pPr>
      <w:r>
        <w:rPr>
          <w:rFonts w:ascii="Times New Roman"/>
          <w:b/>
          <w:i w:val="false"/>
          <w:color w:val="000000"/>
        </w:rPr>
        <w:t xml:space="preserve"> Критерии для оценки качества оказания государственных услуг, предоставляемых центральными государственными органами, их ведомствами, территориальными подразделениями, территориальными подразделениями ведомств, подведомственными организациями и их филиалами, а также местными исполнительными органами областей, городов республиканского значения, столицы, районов, городов областного значения, акиматов районов в городе, городов районного значения, поселков, сел, сельских округов</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5"/>
        <w:gridCol w:w="5530"/>
        <w:gridCol w:w="4065"/>
      </w:tblGrid>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4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6" w:id="451"/>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предоставляемых центральными государственными органами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центрального государственного органа)</w:t>
      </w:r>
    </w:p>
    <w:bookmarkEnd w:id="451"/>
    <w:bookmarkStart w:name="z467" w:id="452"/>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Расширение Реестра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68" w:id="453"/>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453"/>
    <w:bookmarkStart w:name="z469" w:id="454"/>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454"/>
    <w:bookmarkStart w:name="z470" w:id="455"/>
    <w:p>
      <w:pPr>
        <w:spacing w:after="0"/>
        <w:ind w:left="0"/>
        <w:jc w:val="both"/>
      </w:pPr>
      <w:r>
        <w:rPr>
          <w:rFonts w:ascii="Times New Roman"/>
          <w:b w:val="false"/>
          <w:i w:val="false"/>
          <w:color w:val="000000"/>
          <w:sz w:val="28"/>
        </w:rPr>
        <w:t>
      2. По критерию "Соблюдение сроков оказания государственных услуг"</w:t>
      </w:r>
    </w:p>
    <w:bookmarkEnd w:id="455"/>
    <w:bookmarkStart w:name="z471" w:id="456"/>
    <w:p>
      <w:pPr>
        <w:spacing w:after="0"/>
        <w:ind w:left="0"/>
        <w:jc w:val="both"/>
      </w:pPr>
      <w:r>
        <w:rPr>
          <w:rFonts w:ascii="Times New Roman"/>
          <w:b w:val="false"/>
          <w:i w:val="false"/>
          <w:color w:val="000000"/>
          <w:sz w:val="28"/>
        </w:rPr>
        <w:t>
      3. По критерию "Обеспечение качества оказания государственных услуг"</w:t>
      </w:r>
    </w:p>
    <w:bookmarkEnd w:id="456"/>
    <w:bookmarkStart w:name="z472" w:id="457"/>
    <w:p>
      <w:pPr>
        <w:spacing w:after="0"/>
        <w:ind w:left="0"/>
        <w:jc w:val="both"/>
      </w:pPr>
      <w:r>
        <w:rPr>
          <w:rFonts w:ascii="Times New Roman"/>
          <w:b w:val="false"/>
          <w:i w:val="false"/>
          <w:color w:val="000000"/>
          <w:sz w:val="28"/>
        </w:rPr>
        <w:t>
      4. По критерию "Внутренний контроль за качеством оказания государственных услуг"</w:t>
      </w:r>
    </w:p>
    <w:bookmarkEnd w:id="457"/>
    <w:bookmarkStart w:name="z473" w:id="458"/>
    <w:p>
      <w:pPr>
        <w:spacing w:after="0"/>
        <w:ind w:left="0"/>
        <w:jc w:val="both"/>
      </w:pPr>
      <w:r>
        <w:rPr>
          <w:rFonts w:ascii="Times New Roman"/>
          <w:b w:val="false"/>
          <w:i w:val="false"/>
          <w:color w:val="000000"/>
          <w:sz w:val="28"/>
        </w:rPr>
        <w:t>
      5. По критерию "Расширение Реестра государственных услуг"</w:t>
      </w:r>
    </w:p>
    <w:bookmarkEnd w:id="458"/>
    <w:bookmarkStart w:name="z474" w:id="459"/>
    <w:p>
      <w:pPr>
        <w:spacing w:after="0"/>
        <w:ind w:left="0"/>
        <w:jc w:val="both"/>
      </w:pPr>
      <w:r>
        <w:rPr>
          <w:rFonts w:ascii="Times New Roman"/>
          <w:b w:val="false"/>
          <w:i w:val="false"/>
          <w:color w:val="000000"/>
          <w:sz w:val="28"/>
        </w:rPr>
        <w:t>
      6. По критерию "Композитные государственные услуги"</w:t>
      </w:r>
    </w:p>
    <w:bookmarkEnd w:id="459"/>
    <w:bookmarkStart w:name="z475" w:id="460"/>
    <w:p>
      <w:pPr>
        <w:spacing w:after="0"/>
        <w:ind w:left="0"/>
        <w:jc w:val="both"/>
      </w:pPr>
      <w:r>
        <w:rPr>
          <w:rFonts w:ascii="Times New Roman"/>
          <w:b w:val="false"/>
          <w:i w:val="false"/>
          <w:color w:val="000000"/>
          <w:sz w:val="28"/>
        </w:rPr>
        <w:t>
      7. По критерию "Оптимизация государственных услуг"</w:t>
      </w:r>
    </w:p>
    <w:bookmarkEnd w:id="460"/>
    <w:bookmarkStart w:name="z476" w:id="461"/>
    <w:p>
      <w:pPr>
        <w:spacing w:after="0"/>
        <w:ind w:left="0"/>
        <w:jc w:val="both"/>
      </w:pPr>
      <w:r>
        <w:rPr>
          <w:rFonts w:ascii="Times New Roman"/>
          <w:b w:val="false"/>
          <w:i w:val="false"/>
          <w:color w:val="000000"/>
          <w:sz w:val="28"/>
        </w:rPr>
        <w:t>
      Выводы и рекомендации:</w:t>
      </w:r>
    </w:p>
    <w:bookmarkEnd w:id="4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357"/>
        <w:gridCol w:w="6227"/>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 и противодействию коррупции</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79" w:id="462"/>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предоставляемых местными исполнительными органами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местного исполнительного органа)</w:t>
      </w:r>
    </w:p>
    <w:bookmarkEnd w:id="462"/>
    <w:bookmarkStart w:name="z480" w:id="463"/>
    <w:p>
      <w:pPr>
        <w:spacing w:after="0"/>
        <w:ind w:left="0"/>
        <w:jc w:val="both"/>
      </w:pPr>
      <w:r>
        <w:rPr>
          <w:rFonts w:ascii="Times New Roman"/>
          <w:b w:val="false"/>
          <w:i w:val="false"/>
          <w:color w:val="000000"/>
          <w:sz w:val="28"/>
        </w:rPr>
        <w:t xml:space="preserve">
      ________________ (отчетный период) </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4586"/>
        <w:gridCol w:w="964"/>
        <w:gridCol w:w="4579"/>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Удовлетворенность услугополучателей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качества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оказания государственных услуг</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481" w:id="464"/>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464"/>
    <w:bookmarkStart w:name="z482" w:id="465"/>
    <w:p>
      <w:pPr>
        <w:spacing w:after="0"/>
        <w:ind w:left="0"/>
        <w:jc w:val="both"/>
      </w:pPr>
      <w:r>
        <w:rPr>
          <w:rFonts w:ascii="Times New Roman"/>
          <w:b w:val="false"/>
          <w:i w:val="false"/>
          <w:color w:val="000000"/>
          <w:sz w:val="28"/>
        </w:rPr>
        <w:t>
      1. По критерию "Удовлетворенность услугополучателей качеством оказания государственных услуг"</w:t>
      </w:r>
    </w:p>
    <w:bookmarkEnd w:id="465"/>
    <w:bookmarkStart w:name="z483" w:id="466"/>
    <w:p>
      <w:pPr>
        <w:spacing w:after="0"/>
        <w:ind w:left="0"/>
        <w:jc w:val="both"/>
      </w:pPr>
      <w:r>
        <w:rPr>
          <w:rFonts w:ascii="Times New Roman"/>
          <w:b w:val="false"/>
          <w:i w:val="false"/>
          <w:color w:val="000000"/>
          <w:sz w:val="28"/>
        </w:rPr>
        <w:t>
      2. По критерию "Соблюдение сроков оказания государственных услуг"</w:t>
      </w:r>
    </w:p>
    <w:bookmarkEnd w:id="466"/>
    <w:bookmarkStart w:name="z484" w:id="467"/>
    <w:p>
      <w:pPr>
        <w:spacing w:after="0"/>
        <w:ind w:left="0"/>
        <w:jc w:val="both"/>
      </w:pPr>
      <w:r>
        <w:rPr>
          <w:rFonts w:ascii="Times New Roman"/>
          <w:b w:val="false"/>
          <w:i w:val="false"/>
          <w:color w:val="000000"/>
          <w:sz w:val="28"/>
        </w:rPr>
        <w:t>
      3. По критерию "Обеспечение качества оказания государственных услуг"</w:t>
      </w:r>
    </w:p>
    <w:bookmarkEnd w:id="467"/>
    <w:bookmarkStart w:name="z485" w:id="468"/>
    <w:p>
      <w:pPr>
        <w:spacing w:after="0"/>
        <w:ind w:left="0"/>
        <w:jc w:val="both"/>
      </w:pPr>
      <w:r>
        <w:rPr>
          <w:rFonts w:ascii="Times New Roman"/>
          <w:b w:val="false"/>
          <w:i w:val="false"/>
          <w:color w:val="000000"/>
          <w:sz w:val="28"/>
        </w:rPr>
        <w:t>
      4. По критерию "Внутренний контроль за качеством оказания государственных услуг"</w:t>
      </w:r>
    </w:p>
    <w:bookmarkEnd w:id="468"/>
    <w:bookmarkStart w:name="z486" w:id="469"/>
    <w:p>
      <w:pPr>
        <w:spacing w:after="0"/>
        <w:ind w:left="0"/>
        <w:jc w:val="both"/>
      </w:pPr>
      <w:r>
        <w:rPr>
          <w:rFonts w:ascii="Times New Roman"/>
          <w:b w:val="false"/>
          <w:i w:val="false"/>
          <w:color w:val="000000"/>
          <w:sz w:val="28"/>
        </w:rPr>
        <w:t>
      Выводы и рекомендации:</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6"/>
        <w:gridCol w:w="3357"/>
        <w:gridCol w:w="6227"/>
      </w:tblGrid>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 и противодействию коррупции</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 (расшифровка подписи)</w:t>
            </w:r>
          </w:p>
        </w:tc>
      </w:tr>
      <w:tr>
        <w:trPr>
          <w:trHeight w:val="30" w:hRule="atLeast"/>
        </w:trPr>
        <w:tc>
          <w:tcPr>
            <w:tcW w:w="2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470"/>
    <w:p>
      <w:pPr>
        <w:spacing w:after="0"/>
        <w:ind w:left="0"/>
        <w:jc w:val="left"/>
      </w:pPr>
      <w:r>
        <w:rPr>
          <w:rFonts w:ascii="Times New Roman"/>
          <w:b/>
          <w:i w:val="false"/>
          <w:color w:val="000000"/>
        </w:rPr>
        <w:t xml:space="preserve"> Заключение о результатах оценки качества оказания государственных услуг по критериям "Композитные государственные услуги" и "Оптимизация государственных услуг"</w:t>
      </w:r>
      <w:r>
        <w:br/>
      </w:r>
      <w:r>
        <w:rPr>
          <w:rFonts w:ascii="Times New Roman"/>
          <w:b/>
          <w:i w:val="false"/>
          <w:color w:val="000000"/>
        </w:rPr>
        <w:t>________________________________________________________________________________</w:t>
      </w:r>
      <w:r>
        <w:br/>
      </w:r>
      <w:r>
        <w:rPr>
          <w:rFonts w:ascii="Times New Roman"/>
          <w:b/>
          <w:i w:val="false"/>
          <w:color w:val="000000"/>
        </w:rPr>
        <w:t>(наименование центрального государственного органа)</w:t>
      </w:r>
    </w:p>
    <w:bookmarkEnd w:id="470"/>
    <w:bookmarkStart w:name="z490" w:id="471"/>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8"/>
        <w:gridCol w:w="3078"/>
        <w:gridCol w:w="1366"/>
        <w:gridCol w:w="4778"/>
      </w:tblGrid>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Композитные государственные услуги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Оптимизация государственных услуг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91" w:id="472"/>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w:t>
      </w:r>
    </w:p>
    <w:bookmarkEnd w:id="472"/>
    <w:bookmarkStart w:name="z492" w:id="473"/>
    <w:p>
      <w:pPr>
        <w:spacing w:after="0"/>
        <w:ind w:left="0"/>
        <w:jc w:val="both"/>
      </w:pPr>
      <w:r>
        <w:rPr>
          <w:rFonts w:ascii="Times New Roman"/>
          <w:b w:val="false"/>
          <w:i w:val="false"/>
          <w:color w:val="000000"/>
          <w:sz w:val="28"/>
        </w:rPr>
        <w:t>
      1. По критерию "Композитные государственные услуги";</w:t>
      </w:r>
    </w:p>
    <w:bookmarkEnd w:id="473"/>
    <w:bookmarkStart w:name="z493" w:id="474"/>
    <w:p>
      <w:pPr>
        <w:spacing w:after="0"/>
        <w:ind w:left="0"/>
        <w:jc w:val="both"/>
      </w:pPr>
      <w:r>
        <w:rPr>
          <w:rFonts w:ascii="Times New Roman"/>
          <w:b w:val="false"/>
          <w:i w:val="false"/>
          <w:color w:val="000000"/>
          <w:sz w:val="28"/>
        </w:rPr>
        <w:t>
      2. По критерию "Оптимизация государственных услуг".</w:t>
      </w:r>
    </w:p>
    <w:bookmarkEnd w:id="474"/>
    <w:bookmarkStart w:name="z494" w:id="475"/>
    <w:p>
      <w:pPr>
        <w:spacing w:after="0"/>
        <w:ind w:left="0"/>
        <w:jc w:val="both"/>
      </w:pPr>
      <w:r>
        <w:rPr>
          <w:rFonts w:ascii="Times New Roman"/>
          <w:b w:val="false"/>
          <w:i w:val="false"/>
          <w:color w:val="000000"/>
          <w:sz w:val="28"/>
        </w:rPr>
        <w:t>
      Выводы и рекомендации:</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10950"/>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 (подпись) (расшифровка подписи)</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органа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76"/>
          <w:p>
            <w:pPr>
              <w:spacing w:after="20"/>
              <w:ind w:left="20"/>
              <w:jc w:val="both"/>
            </w:pPr>
            <w:r>
              <w:rPr>
                <w:rFonts w:ascii="Times New Roman"/>
                <w:b w:val="false"/>
                <w:i w:val="false"/>
                <w:color w:val="000000"/>
                <w:sz w:val="20"/>
              </w:rPr>
              <w:t>
______________________________ (подпись) (расшифровка подписи)</w:t>
            </w:r>
            <w:r>
              <w:br/>
            </w:r>
            <w:r>
              <w:rPr>
                <w:rFonts w:ascii="Times New Roman"/>
                <w:b w:val="false"/>
                <w:i w:val="false"/>
                <w:color w:val="000000"/>
                <w:sz w:val="20"/>
              </w:rPr>
              <w:t>
"___ "_____________20___г.</w:t>
            </w:r>
          </w:p>
          <w:bookmarkEnd w:id="4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497" w:id="477"/>
    <w:p>
      <w:pPr>
        <w:spacing w:after="0"/>
        <w:ind w:left="0"/>
        <w:jc w:val="left"/>
      </w:pPr>
      <w:r>
        <w:rPr>
          <w:rFonts w:ascii="Times New Roman"/>
          <w:b/>
          <w:i w:val="false"/>
          <w:color w:val="000000"/>
        </w:rPr>
        <w:t xml:space="preserve"> Уровень удовлетворенности качеством оказания государственной услуги</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5"/>
        <w:gridCol w:w="8590"/>
        <w:gridCol w:w="2035"/>
      </w:tblGrid>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центральными государственными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оказания государственных услуг, оказываемых местными исполнительными органами</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4,8 балла включительно до 5 баллов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4,6 балла включительно до 4,79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4,4 балла включительно до 4,59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4,2 балла включительно до 4,39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от 4 баллов включительно до 4,19 балла включительно</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удовлетворенности качеством ниже 4 баллов</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499" w:id="478"/>
    <w:p>
      <w:pPr>
        <w:spacing w:after="0"/>
        <w:ind w:left="0"/>
        <w:jc w:val="left"/>
      </w:pPr>
      <w:r>
        <w:rPr>
          <w:rFonts w:ascii="Times New Roman"/>
          <w:b/>
          <w:i w:val="false"/>
          <w:color w:val="000000"/>
        </w:rPr>
        <w:t xml:space="preserve"> Оценка по критерию "Внутренний контроль за качеством оказания государственных услуг"</w:t>
      </w:r>
    </w:p>
    <w:bookmarkEnd w:id="478"/>
    <w:bookmarkStart w:name="z500" w:id="479"/>
    <w:p>
      <w:pPr>
        <w:spacing w:after="0"/>
        <w:ind w:left="0"/>
        <w:jc w:val="both"/>
      </w:pPr>
      <w:r>
        <w:rPr>
          <w:rFonts w:ascii="Times New Roman"/>
          <w:b w:val="false"/>
          <w:i w:val="false"/>
          <w:color w:val="000000"/>
          <w:sz w:val="28"/>
        </w:rPr>
        <w:t>
      Итоговый балл по критерию "Внутренний контроль за качеством оказания государственных услуг" является общей суммой следующих параметров:</w:t>
      </w:r>
    </w:p>
    <w:bookmarkEnd w:id="479"/>
    <w:bookmarkStart w:name="z501" w:id="480"/>
    <w:p>
      <w:pPr>
        <w:spacing w:after="0"/>
        <w:ind w:left="0"/>
        <w:jc w:val="both"/>
      </w:pPr>
      <w:r>
        <w:rPr>
          <w:rFonts w:ascii="Times New Roman"/>
          <w:b w:val="false"/>
          <w:i w:val="false"/>
          <w:color w:val="000000"/>
          <w:sz w:val="28"/>
        </w:rPr>
        <w:t>
      при наличии своевременно утвержденных планов контрольных мероприятий в государственном органе по качеству оказания государственных услуг, государственному органу присваивается 2,5 балла;</w:t>
      </w:r>
    </w:p>
    <w:bookmarkEnd w:id="480"/>
    <w:bookmarkStart w:name="z502" w:id="481"/>
    <w:p>
      <w:pPr>
        <w:spacing w:after="0"/>
        <w:ind w:left="0"/>
        <w:jc w:val="both"/>
      </w:pPr>
      <w:r>
        <w:rPr>
          <w:rFonts w:ascii="Times New Roman"/>
          <w:b w:val="false"/>
          <w:i w:val="false"/>
          <w:color w:val="000000"/>
          <w:sz w:val="28"/>
        </w:rPr>
        <w:t>
      при исполнении 90 процентов и более контрольных мероприятий из утвержденных планов проверок, то государственному органу присваивается 2,5 балла;</w:t>
      </w:r>
    </w:p>
    <w:bookmarkEnd w:id="481"/>
    <w:bookmarkStart w:name="z503" w:id="482"/>
    <w:p>
      <w:pPr>
        <w:spacing w:after="0"/>
        <w:ind w:left="0"/>
        <w:jc w:val="both"/>
      </w:pPr>
      <w:r>
        <w:rPr>
          <w:rFonts w:ascii="Times New Roman"/>
          <w:b w:val="false"/>
          <w:i w:val="false"/>
          <w:color w:val="000000"/>
          <w:sz w:val="28"/>
        </w:rPr>
        <w:t>
      при исполнении от 75 до 89,99 процентов контрольных мероприятий из утвержденных планов проверок, то государственному органу присваивается 1,5 балла;</w:t>
      </w:r>
    </w:p>
    <w:bookmarkEnd w:id="482"/>
    <w:bookmarkStart w:name="z504" w:id="483"/>
    <w:p>
      <w:pPr>
        <w:spacing w:after="0"/>
        <w:ind w:left="0"/>
        <w:jc w:val="both"/>
      </w:pPr>
      <w:r>
        <w:rPr>
          <w:rFonts w:ascii="Times New Roman"/>
          <w:b w:val="false"/>
          <w:i w:val="false"/>
          <w:color w:val="000000"/>
          <w:sz w:val="28"/>
        </w:rPr>
        <w:t>
      при исполнении от 60 до 74,99 процентов контрольных мероприятий из утвержденных планов проверок, то государственному органу присваивается 0,5 балла;</w:t>
      </w:r>
    </w:p>
    <w:bookmarkEnd w:id="483"/>
    <w:bookmarkStart w:name="z505" w:id="484"/>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50 процентов и более от общего количества допущенных нарушений то государственному органу присваивается 5 баллов;</w:t>
      </w:r>
    </w:p>
    <w:bookmarkEnd w:id="484"/>
    <w:bookmarkStart w:name="z506" w:id="485"/>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от 25 до 49,99 процентов от общего количества допущенных нарушений то государственному органу присваивается 3 балла;</w:t>
      </w:r>
    </w:p>
    <w:bookmarkEnd w:id="485"/>
    <w:bookmarkStart w:name="z507" w:id="486"/>
    <w:p>
      <w:pPr>
        <w:spacing w:after="0"/>
        <w:ind w:left="0"/>
        <w:jc w:val="both"/>
      </w:pPr>
      <w:r>
        <w:rPr>
          <w:rFonts w:ascii="Times New Roman"/>
          <w:b w:val="false"/>
          <w:i w:val="false"/>
          <w:color w:val="000000"/>
          <w:sz w:val="28"/>
        </w:rPr>
        <w:t>
      если доля выявленных в рамках контрольных мероприятий нарушений требований законодательства в сфере оказания государственных услуг составляет менее 25 процентов от общего количества допущенных нарушений то государственному органу присваивается 1 балл.</w:t>
      </w:r>
    </w:p>
    <w:bookmarkEnd w:id="4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09" w:id="487"/>
    <w:p>
      <w:pPr>
        <w:spacing w:after="0"/>
        <w:ind w:left="0"/>
        <w:jc w:val="left"/>
      </w:pPr>
      <w:r>
        <w:rPr>
          <w:rFonts w:ascii="Times New Roman"/>
          <w:b/>
          <w:i w:val="false"/>
          <w:color w:val="000000"/>
        </w:rPr>
        <w:t xml:space="preserve"> Оценка по критерию "Расширение Реестра государственных услуг"</w:t>
      </w:r>
    </w:p>
    <w:bookmarkEnd w:id="487"/>
    <w:bookmarkStart w:name="z510" w:id="488"/>
    <w:p>
      <w:pPr>
        <w:spacing w:after="0"/>
        <w:ind w:left="0"/>
        <w:jc w:val="both"/>
      </w:pPr>
      <w:r>
        <w:rPr>
          <w:rFonts w:ascii="Times New Roman"/>
          <w:b w:val="false"/>
          <w:i w:val="false"/>
          <w:color w:val="000000"/>
          <w:sz w:val="28"/>
        </w:rPr>
        <w:t>
      При включении в Реестр более 70 процентов от общего количества выявленных "скрытых" услуг государственному органу присваивается 3 балла;</w:t>
      </w:r>
    </w:p>
    <w:bookmarkEnd w:id="488"/>
    <w:bookmarkStart w:name="z511" w:id="489"/>
    <w:p>
      <w:pPr>
        <w:spacing w:after="0"/>
        <w:ind w:left="0"/>
        <w:jc w:val="both"/>
      </w:pPr>
      <w:r>
        <w:rPr>
          <w:rFonts w:ascii="Times New Roman"/>
          <w:b w:val="false"/>
          <w:i w:val="false"/>
          <w:color w:val="000000"/>
          <w:sz w:val="28"/>
        </w:rPr>
        <w:t>
      При включении в Реестр от 40 до 69,99 процентов от общего количества выявленных "скрытых" услуг государственному органу присваивается 2 балла;</w:t>
      </w:r>
    </w:p>
    <w:bookmarkEnd w:id="489"/>
    <w:bookmarkStart w:name="z512" w:id="490"/>
    <w:p>
      <w:pPr>
        <w:spacing w:after="0"/>
        <w:ind w:left="0"/>
        <w:jc w:val="both"/>
      </w:pPr>
      <w:r>
        <w:rPr>
          <w:rFonts w:ascii="Times New Roman"/>
          <w:b w:val="false"/>
          <w:i w:val="false"/>
          <w:color w:val="000000"/>
          <w:sz w:val="28"/>
        </w:rPr>
        <w:t>
      При включении в Реестр менее 40 процентов от общего количества выявленных "скрытых" услуг государственному органу присваивается 1 балл;</w:t>
      </w:r>
    </w:p>
    <w:bookmarkEnd w:id="490"/>
    <w:bookmarkStart w:name="z513" w:id="491"/>
    <w:p>
      <w:pPr>
        <w:spacing w:after="0"/>
        <w:ind w:left="0"/>
        <w:jc w:val="both"/>
      </w:pPr>
      <w:r>
        <w:rPr>
          <w:rFonts w:ascii="Times New Roman"/>
          <w:b w:val="false"/>
          <w:i w:val="false"/>
          <w:color w:val="000000"/>
          <w:sz w:val="28"/>
        </w:rPr>
        <w:t>
      При предоставлении заключения уполномоченного органа в сфере оказания государственных услуг об отсутствии дополнительных видов государственных услуг, подлежащих включению в Реестр, государственному органу присваивается 3 балла.</w:t>
      </w:r>
    </w:p>
    <w:bookmarkEnd w:id="4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15" w:id="492"/>
    <w:p>
      <w:pPr>
        <w:spacing w:after="0"/>
        <w:ind w:left="0"/>
        <w:jc w:val="left"/>
      </w:pPr>
      <w:r>
        <w:rPr>
          <w:rFonts w:ascii="Times New Roman"/>
          <w:b/>
          <w:i w:val="false"/>
          <w:color w:val="000000"/>
        </w:rPr>
        <w:t xml:space="preserve"> Способ оказания государственной услуги</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9367"/>
        <w:gridCol w:w="1609"/>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оказания государственной услуги</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либо через Государственную корпорацию, в том числе в бумажном виде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только через портал "электронного правительства"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государственная услуга, оказываемая через портал "электронного правительства", а также в бумажном виде на альтернативной основе в государственном органе (не оказываемая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на альтернативной основе (в государственном органе и через Государственную корпорацию)</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оказываемая в бумажном виде, только в государственном органе</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17" w:id="493"/>
    <w:p>
      <w:pPr>
        <w:spacing w:after="0"/>
        <w:ind w:left="0"/>
        <w:jc w:val="left"/>
      </w:pPr>
      <w:r>
        <w:rPr>
          <w:rFonts w:ascii="Times New Roman"/>
          <w:b/>
          <w:i w:val="false"/>
          <w:color w:val="000000"/>
        </w:rPr>
        <w:t xml:space="preserve"> Оценка эффективности деятельности государственного органа по направлению "Открытость государственного органа"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4259"/>
        <w:gridCol w:w="4828"/>
      </w:tblGrid>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 оценки</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нормативно-правовые акты</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19" w:id="494"/>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государственных органов по направлению "Открытость государственного органа"</w:t>
      </w:r>
      <w:r>
        <w:br/>
      </w:r>
      <w:r>
        <w:rPr>
          <w:rFonts w:ascii="Times New Roman"/>
          <w:b/>
          <w:i w:val="false"/>
          <w:color w:val="000000"/>
        </w:rPr>
        <w:t>_____________________________________________________________________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494"/>
    <w:bookmarkStart w:name="z520" w:id="495"/>
    <w:p>
      <w:pPr>
        <w:spacing w:after="0"/>
        <w:ind w:left="0"/>
        <w:jc w:val="both"/>
      </w:pPr>
      <w:r>
        <w:rPr>
          <w:rFonts w:ascii="Times New Roman"/>
          <w:b w:val="false"/>
          <w:i w:val="false"/>
          <w:color w:val="000000"/>
          <w:sz w:val="28"/>
        </w:rPr>
        <w:t>
       _______________</w:t>
      </w:r>
      <w:r>
        <w:br/>
      </w:r>
      <w:r>
        <w:rPr>
          <w:rFonts w:ascii="Times New Roman"/>
          <w:b w:val="false"/>
          <w:i w:val="false"/>
          <w:color w:val="000000"/>
          <w:sz w:val="28"/>
        </w:rPr>
        <w:t xml:space="preserve">       (отчетный период)</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5917"/>
        <w:gridCol w:w="1919"/>
      </w:tblGrid>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данные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бюджет</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нормативно-правовые акты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Открытый диалог</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Штрафные баллы: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1" w:id="496"/>
    <w:p>
      <w:pPr>
        <w:spacing w:after="0"/>
        <w:ind w:left="0"/>
        <w:jc w:val="both"/>
      </w:pPr>
      <w:r>
        <w:rPr>
          <w:rFonts w:ascii="Times New Roman"/>
          <w:b w:val="false"/>
          <w:i w:val="false"/>
          <w:color w:val="000000"/>
          <w:sz w:val="28"/>
        </w:rPr>
        <w:t>
      Анализ эффективности деятельности оцениваемого госоргана по направлению "Открытость государственного органа":</w:t>
      </w:r>
    </w:p>
    <w:bookmarkEnd w:id="496"/>
    <w:bookmarkStart w:name="z522" w:id="497"/>
    <w:p>
      <w:pPr>
        <w:spacing w:after="0"/>
        <w:ind w:left="0"/>
        <w:jc w:val="both"/>
      </w:pPr>
      <w:r>
        <w:rPr>
          <w:rFonts w:ascii="Times New Roman"/>
          <w:b w:val="false"/>
          <w:i w:val="false"/>
          <w:color w:val="000000"/>
          <w:sz w:val="28"/>
        </w:rPr>
        <w:t xml:space="preserve">
      Выводы и рекомендации: </w:t>
      </w:r>
    </w:p>
    <w:bookmarkEnd w:id="497"/>
    <w:bookmarkStart w:name="z523" w:id="498"/>
    <w:p>
      <w:pPr>
        <w:spacing w:after="0"/>
        <w:ind w:left="0"/>
        <w:jc w:val="both"/>
      </w:pPr>
      <w:r>
        <w:rPr>
          <w:rFonts w:ascii="Times New Roman"/>
          <w:b w:val="false"/>
          <w:i w:val="false"/>
          <w:color w:val="000000"/>
          <w:sz w:val="28"/>
        </w:rPr>
        <w:t>
      _________________________________________________________</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4789"/>
        <w:gridCol w:w="5386"/>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государственного органа/соответствующего отдела Администрации Президента Республики Казахстан/Канцелярии Премьер-Министра Республики Казахстан</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99"/>
          <w:p>
            <w:pPr>
              <w:spacing w:after="20"/>
              <w:ind w:left="20"/>
              <w:jc w:val="both"/>
            </w:pPr>
            <w:r>
              <w:rPr>
                <w:rFonts w:ascii="Times New Roman"/>
                <w:b w:val="false"/>
                <w:i w:val="false"/>
                <w:color w:val="000000"/>
                <w:sz w:val="20"/>
              </w:rPr>
              <w:t>
______________________</w:t>
            </w:r>
            <w:r>
              <w:br/>
            </w:r>
            <w:r>
              <w:rPr>
                <w:rFonts w:ascii="Times New Roman"/>
                <w:b w:val="false"/>
                <w:i w:val="false"/>
                <w:color w:val="000000"/>
                <w:sz w:val="20"/>
              </w:rPr>
              <w:t>
            (подпись)</w:t>
            </w:r>
          </w:p>
          <w:bookmarkEnd w:id="499"/>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00"/>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w:t>
            </w:r>
          </w:p>
          <w:bookmarkEnd w:id="500"/>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2019 года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соответствующего структурного подразделения уполномоченного на оценку органа/соответствующего отдела Администрации Президента Республики Казахстан/Канцелярии Премьер-Министра Республики Казахстан</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(подпись)</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 (расшифровка)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________ 2019 года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27" w:id="501"/>
    <w:p>
      <w:pPr>
        <w:spacing w:after="0"/>
        <w:ind w:left="0"/>
        <w:jc w:val="left"/>
      </w:pPr>
      <w:r>
        <w:rPr>
          <w:rFonts w:ascii="Times New Roman"/>
          <w:b/>
          <w:i w:val="false"/>
          <w:color w:val="000000"/>
        </w:rPr>
        <w:t xml:space="preserve"> Оценка по критериям наполнения портала "Открытого правительства"</w:t>
      </w:r>
    </w:p>
    <w:bookmarkEnd w:id="501"/>
    <w:bookmarkStart w:name="z528" w:id="502"/>
    <w:p>
      <w:pPr>
        <w:spacing w:after="0"/>
        <w:ind w:left="0"/>
        <w:jc w:val="both"/>
      </w:pPr>
      <w:r>
        <w:rPr>
          <w:rFonts w:ascii="Times New Roman"/>
          <w:b w:val="false"/>
          <w:i w:val="false"/>
          <w:color w:val="000000"/>
          <w:sz w:val="28"/>
        </w:rPr>
        <w:t>
      Таблица 1. Оценка центральных государственных органов и местных исполнительных органов по критерию "Открытые данные"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458"/>
        <w:gridCol w:w="3058"/>
        <w:gridCol w:w="305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опубликованных наборов открытых данных согласно утвержденному Перечню</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Актуализация опубликованных наборов открытых данных согласно установленным срокам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03"/>
          <w:p>
            <w:pPr>
              <w:spacing w:after="20"/>
              <w:ind w:left="20"/>
              <w:jc w:val="both"/>
            </w:pPr>
            <w:r>
              <w:rPr>
                <w:rFonts w:ascii="Times New Roman"/>
                <w:b w:val="false"/>
                <w:i w:val="false"/>
                <w:color w:val="000000"/>
                <w:sz w:val="20"/>
              </w:rPr>
              <w:t>
Корректность заполнения наборов данных (точность</w:t>
            </w:r>
            <w:r>
              <w:br/>
            </w:r>
            <w:r>
              <w:rPr>
                <w:rFonts w:ascii="Times New Roman"/>
                <w:b w:val="false"/>
                <w:i w:val="false"/>
                <w:color w:val="000000"/>
                <w:sz w:val="20"/>
              </w:rPr>
              <w:t>
и полнота)</w:t>
            </w:r>
          </w:p>
          <w:bookmarkEnd w:id="503"/>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30" w:id="504"/>
    <w:p>
      <w:pPr>
        <w:spacing w:after="0"/>
        <w:ind w:left="0"/>
        <w:jc w:val="both"/>
      </w:pPr>
      <w:r>
        <w:rPr>
          <w:rFonts w:ascii="Times New Roman"/>
          <w:b w:val="false"/>
          <w:i w:val="false"/>
          <w:color w:val="000000"/>
          <w:sz w:val="28"/>
        </w:rPr>
        <w:t>
      Таблица 2. Оценка центральных государственных органов по критерию "Открытый бюджет"</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0"/>
        <w:gridCol w:w="7866"/>
        <w:gridCol w:w="1557"/>
        <w:gridCol w:w="1557"/>
      </w:tblGrid>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бухгалтерского баланса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результатах финансовой деятельности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движении денег</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 об изменениях чистых активов/капитала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в официальных аккаунтах в социальных сетях*</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31" w:id="505"/>
    <w:p>
      <w:pPr>
        <w:spacing w:after="0"/>
        <w:ind w:left="0"/>
        <w:jc w:val="both"/>
      </w:pPr>
      <w:r>
        <w:rPr>
          <w:rFonts w:ascii="Times New Roman"/>
          <w:b w:val="false"/>
          <w:i w:val="false"/>
          <w:color w:val="000000"/>
          <w:sz w:val="28"/>
        </w:rPr>
        <w:t>
      Примечание:</w:t>
      </w:r>
    </w:p>
    <w:bookmarkEnd w:id="505"/>
    <w:bookmarkStart w:name="z532" w:id="506"/>
    <w:p>
      <w:pPr>
        <w:spacing w:after="0"/>
        <w:ind w:left="0"/>
        <w:jc w:val="both"/>
      </w:pPr>
      <w:r>
        <w:rPr>
          <w:rFonts w:ascii="Times New Roman"/>
          <w:b w:val="false"/>
          <w:i w:val="false"/>
          <w:color w:val="000000"/>
          <w:sz w:val="28"/>
        </w:rPr>
        <w:t>
      * - за исключением Национального Банка Республики Казахстан.</w:t>
      </w:r>
    </w:p>
    <w:bookmarkEnd w:id="506"/>
    <w:bookmarkStart w:name="z533" w:id="507"/>
    <w:p>
      <w:pPr>
        <w:spacing w:after="0"/>
        <w:ind w:left="0"/>
        <w:jc w:val="both"/>
      </w:pPr>
      <w:r>
        <w:rPr>
          <w:rFonts w:ascii="Times New Roman"/>
          <w:b w:val="false"/>
          <w:i w:val="false"/>
          <w:color w:val="000000"/>
          <w:sz w:val="28"/>
        </w:rPr>
        <w:t>
      Таблица 3. Оценка местных исполнительных органов по критерию "Открытый бюджет"</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9"/>
        <w:gridCol w:w="7986"/>
        <w:gridCol w:w="1682"/>
        <w:gridCol w:w="1683"/>
      </w:tblGrid>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Публикация оповещений о начале публичных обсуждений проектов бюджетных программ в официальных аккаунтах в социальных сетях</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34" w:id="508"/>
    <w:p>
      <w:pPr>
        <w:spacing w:after="0"/>
        <w:ind w:left="0"/>
        <w:jc w:val="both"/>
      </w:pPr>
      <w:r>
        <w:rPr>
          <w:rFonts w:ascii="Times New Roman"/>
          <w:b w:val="false"/>
          <w:i w:val="false"/>
          <w:color w:val="000000"/>
          <w:sz w:val="28"/>
        </w:rPr>
        <w:t>
      Таблица 4. Оценка центральных госорганов и местных исполнительных органов по критерию "Открытые нормативно-правовые акты"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5173"/>
        <w:gridCol w:w="2779"/>
        <w:gridCol w:w="2779"/>
      </w:tblGrid>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концепций законопроектов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заполнения форм (точность, полнота и срок размещения)</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35" w:id="509"/>
    <w:p>
      <w:pPr>
        <w:spacing w:after="0"/>
        <w:ind w:left="0"/>
        <w:jc w:val="both"/>
      </w:pPr>
      <w:r>
        <w:rPr>
          <w:rFonts w:ascii="Times New Roman"/>
          <w:b w:val="false"/>
          <w:i w:val="false"/>
          <w:color w:val="000000"/>
          <w:sz w:val="28"/>
        </w:rPr>
        <w:t>
      Таблица 5. Оценка центральных госорганов и местных исполнительных органов по критерию "Открытый диалог"</w:t>
      </w:r>
    </w:p>
    <w:bookmarkEnd w:id="5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8677"/>
        <w:gridCol w:w="1413"/>
        <w:gridCol w:w="1413"/>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государственном языке</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русском языке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 первого руководителя</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вопросов, получивших ответы, на официальной блог-платформе руководителей государственных органов, в соответствии с Законами Республики Казахстан "О доступе к информации" и "О порядке рассмотрения обращений физических и юридических лиц"</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интернет-конференций и опросов</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государственного органа</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37" w:id="510"/>
    <w:p>
      <w:pPr>
        <w:spacing w:after="0"/>
        <w:ind w:left="0"/>
        <w:jc w:val="left"/>
      </w:pPr>
      <w:r>
        <w:rPr>
          <w:rFonts w:ascii="Times New Roman"/>
          <w:b/>
          <w:i w:val="false"/>
          <w:color w:val="000000"/>
        </w:rPr>
        <w:t xml:space="preserve"> Отчет по направлению "Открытость государственного органа"</w:t>
      </w:r>
      <w:r>
        <w:br/>
      </w:r>
      <w:r>
        <w:rPr>
          <w:rFonts w:ascii="Times New Roman"/>
          <w:b/>
          <w:i w:val="false"/>
          <w:color w:val="000000"/>
        </w:rPr>
        <w:t>_______________________________________________________________</w:t>
      </w:r>
      <w:r>
        <w:br/>
      </w:r>
      <w:r>
        <w:rPr>
          <w:rFonts w:ascii="Times New Roman"/>
          <w:b/>
          <w:i w:val="false"/>
          <w:color w:val="000000"/>
        </w:rPr>
        <w:t>(наименование центрального государственного органа/местного исполнительного органа)</w:t>
      </w:r>
    </w:p>
    <w:bookmarkEnd w:id="510"/>
    <w:bookmarkStart w:name="z538" w:id="511"/>
    <w:p>
      <w:pPr>
        <w:spacing w:after="0"/>
        <w:ind w:left="0"/>
        <w:jc w:val="both"/>
      </w:pPr>
      <w:r>
        <w:rPr>
          <w:rFonts w:ascii="Times New Roman"/>
          <w:b w:val="false"/>
          <w:i w:val="false"/>
          <w:color w:val="000000"/>
          <w:sz w:val="28"/>
        </w:rPr>
        <w:t>
       _______________ (отчетный период)</w:t>
      </w:r>
    </w:p>
    <w:bookmarkEnd w:id="511"/>
    <w:bookmarkStart w:name="z539" w:id="512"/>
    <w:p>
      <w:pPr>
        <w:spacing w:after="0"/>
        <w:ind w:left="0"/>
        <w:jc w:val="both"/>
      </w:pPr>
      <w:r>
        <w:rPr>
          <w:rFonts w:ascii="Times New Roman"/>
          <w:b w:val="false"/>
          <w:i w:val="false"/>
          <w:color w:val="000000"/>
          <w:sz w:val="28"/>
        </w:rPr>
        <w:t>
      Таблица 1. Отчетные данные государственных органов по критерию "Открытые данные"</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171"/>
        <w:gridCol w:w="928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отчетных данных</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опубликованных наборов открытых данных согласно утвержденному Перечню</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все размещенные наборы открытых данных с указанием соответствующего пункта в Перечне открытых данных.</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дополнительно опубликованных наборов открытых данных на основании запросов</w:t>
            </w:r>
          </w:p>
        </w:tc>
        <w:tc>
          <w:tcPr>
            <w:tcW w:w="9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13"/>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w:t>
            </w:r>
            <w:r>
              <w:br/>
            </w:r>
            <w:r>
              <w:rPr>
                <w:rFonts w:ascii="Times New Roman"/>
                <w:b w:val="false"/>
                <w:i w:val="false"/>
                <w:color w:val="000000"/>
                <w:sz w:val="20"/>
              </w:rPr>
              <w:t>
</w:t>
            </w:r>
            <w:r>
              <w:rPr>
                <w:rFonts w:ascii="Times New Roman"/>
                <w:b w:val="false"/>
                <w:i w:val="false"/>
                <w:color w:val="000000"/>
                <w:sz w:val="20"/>
              </w:rPr>
              <w:t>1) список запросов на предоставление или публикацию наборов открытых данных, поступивших посредством специализированной формы для запросов и сервиса электронных обращений с указанием содержания запрошенных данных, принятого оцениваемым государственным органом решения и аргументация данного решения;</w:t>
            </w:r>
            <w:r>
              <w:br/>
            </w:r>
            <w:r>
              <w:rPr>
                <w:rFonts w:ascii="Times New Roman"/>
                <w:b w:val="false"/>
                <w:i w:val="false"/>
                <w:color w:val="000000"/>
                <w:sz w:val="20"/>
              </w:rPr>
              <w:t>
2) список реализованных мероприятий по изучению потребностей различных групп населения в открытых данных, результаты данной работы и подтверждающие документы.</w:t>
            </w:r>
          </w:p>
          <w:bookmarkEnd w:id="513"/>
        </w:tc>
      </w:tr>
    </w:tbl>
    <w:bookmarkStart w:name="z542" w:id="514"/>
    <w:p>
      <w:pPr>
        <w:spacing w:after="0"/>
        <w:ind w:left="0"/>
        <w:jc w:val="both"/>
      </w:pPr>
      <w:r>
        <w:rPr>
          <w:rFonts w:ascii="Times New Roman"/>
          <w:b w:val="false"/>
          <w:i w:val="false"/>
          <w:color w:val="000000"/>
          <w:sz w:val="28"/>
        </w:rPr>
        <w:t>
      Таблица 2. Отчетные данные центральных государственных органов "Открытый бюджет"</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5875"/>
        <w:gridCol w:w="5376"/>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бухгалтерского баланса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результатах финансовой деятельности</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отчета о движении денег</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консолидированного отчет об изменениях чистых активов/капитала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Пояснительной записки к консолидированной финансовой отчетности</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стратегического плана в течение 15 рабочих дней со дня формирования</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Корректность (точность, полнота) и своевременность (не позднее 15 мая текущего финансового года) размещения проектов бюджетных программ</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в официальных аккаунтах в социальных сетях </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ссылки на официальные аккаунты в социальных сетях</w:t>
            </w:r>
          </w:p>
        </w:tc>
      </w:tr>
    </w:tbl>
    <w:bookmarkStart w:name="z543" w:id="515"/>
    <w:p>
      <w:pPr>
        <w:spacing w:after="0"/>
        <w:ind w:left="0"/>
        <w:jc w:val="both"/>
      </w:pPr>
      <w:r>
        <w:rPr>
          <w:rFonts w:ascii="Times New Roman"/>
          <w:b w:val="false"/>
          <w:i w:val="false"/>
          <w:color w:val="000000"/>
          <w:sz w:val="28"/>
        </w:rPr>
        <w:t>
      Таблица 3. Отчетные данные местных исполнительных органов "Открытый бюджет"</w:t>
      </w:r>
    </w:p>
    <w:bookmarkEnd w:id="5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047"/>
        <w:gridCol w:w="5534"/>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Отчета о реализации бюджетных программ до его представления на заседание общественного совета (при наличии), но не позднее 1 апреля года, следующего за отчетным</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а также дату вынесения на заседание общественного совета (при наличии)</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Портале информации о результатах государственного аудита и финансового контроля в течение пятнадцати рабочих дней после их получения от органов государственного аудита и финансового контроля</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ссылку на размещенный документ, а также документ, указывающий на дату получения результатов от органов государственного аудита и финансового контроля</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Публикация оповещений о начале публичных обсуждений проектов бюджетных программ в официальных аккаунтах в социальных сетях </w:t>
            </w:r>
          </w:p>
        </w:tc>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данном разделе оцениваемый государственный орган предоставляет ссылки на официальные аккаунты в социальных сетях </w:t>
            </w:r>
          </w:p>
        </w:tc>
      </w:tr>
    </w:tbl>
    <w:bookmarkStart w:name="z544" w:id="516"/>
    <w:p>
      <w:pPr>
        <w:spacing w:after="0"/>
        <w:ind w:left="0"/>
        <w:jc w:val="both"/>
      </w:pPr>
      <w:r>
        <w:rPr>
          <w:rFonts w:ascii="Times New Roman"/>
          <w:b w:val="false"/>
          <w:i w:val="false"/>
          <w:color w:val="000000"/>
          <w:sz w:val="28"/>
        </w:rPr>
        <w:t>
      Таблица 4. Отчетные данные государственных органов "Открытые нормативно-правовые акты"</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2189"/>
        <w:gridCol w:w="9041"/>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концепций законопроектов</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проектов нормативных правовых актов</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размещенные документы с указанием их номера в плане разработки законопроектов и/или нормативных правовых актов (при его наличии)</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рассмотрение предложений и комментариев пользователей</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документы, к которым поступали комментарии и предложения пользователей.</w:t>
            </w:r>
          </w:p>
        </w:tc>
      </w:tr>
    </w:tbl>
    <w:bookmarkStart w:name="z545" w:id="517"/>
    <w:p>
      <w:pPr>
        <w:spacing w:after="0"/>
        <w:ind w:left="0"/>
        <w:jc w:val="both"/>
      </w:pPr>
      <w:r>
        <w:rPr>
          <w:rFonts w:ascii="Times New Roman"/>
          <w:b w:val="false"/>
          <w:i w:val="false"/>
          <w:color w:val="000000"/>
          <w:sz w:val="28"/>
        </w:rPr>
        <w:t>
      Таблица 5. Отчетные данные государственных органов "Открытый диалог"</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7031"/>
        <w:gridCol w:w="4623"/>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Отчетные данные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Доля вопросов, получивших ответы, на официальной блог-платформе руководителей государственных органов, в соответствии с Законами Республики Казахстан </w:t>
            </w:r>
            <w:r>
              <w:rPr>
                <w:rFonts w:ascii="Times New Roman"/>
                <w:b w:val="false"/>
                <w:i w:val="false"/>
                <w:color w:val="000000"/>
                <w:sz w:val="20"/>
              </w:rPr>
              <w:t>"О доступе к информации"</w:t>
            </w:r>
            <w:r>
              <w:rPr>
                <w:rFonts w:ascii="Times New Roman"/>
                <w:b w:val="false"/>
                <w:i w:val="false"/>
                <w:color w:val="000000"/>
                <w:sz w:val="20"/>
              </w:rPr>
              <w:t xml:space="preserve"> и </w:t>
            </w:r>
            <w:r>
              <w:rPr>
                <w:rFonts w:ascii="Times New Roman"/>
                <w:b w:val="false"/>
                <w:i w:val="false"/>
                <w:color w:val="000000"/>
                <w:sz w:val="20"/>
              </w:rPr>
              <w:t>"О порядке рассмотрения обращений физических и юридических лиц"</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поступивших посредством официальной блог-платформы руководителей государственных органов обращений (с указанием регистрационного номера на портале)</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Обратная связь: опросы, интернет-конференции</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данном разделе оцениваемый государственный орган предоставляет список ссылок на проведенные опросы и интернет-конференции с указанием количества участников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47" w:id="518"/>
    <w:p>
      <w:pPr>
        <w:spacing w:after="0"/>
        <w:ind w:left="0"/>
        <w:jc w:val="left"/>
      </w:pPr>
      <w:r>
        <w:rPr>
          <w:rFonts w:ascii="Times New Roman"/>
          <w:b/>
          <w:i w:val="false"/>
          <w:color w:val="000000"/>
        </w:rPr>
        <w:t xml:space="preserve"> Критерии оценки качества рассмотрения жалоб и заявлений, поступивших в центральные государственные и местные исполнительные органы</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7378"/>
        <w:gridCol w:w="3469"/>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(удовлетворенные судом) и вышестоящими органами</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баллов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0" w:id="519"/>
    <w:p>
      <w:pPr>
        <w:spacing w:after="0"/>
        <w:ind w:left="0"/>
        <w:jc w:val="left"/>
      </w:pPr>
      <w:r>
        <w:rPr>
          <w:rFonts w:ascii="Times New Roman"/>
          <w:b/>
          <w:i w:val="false"/>
          <w:color w:val="000000"/>
        </w:rPr>
        <w:t xml:space="preserve"> Заключение о результатах оценки по направлению "Качество рассмотрения жалоб и заявлений" блока "Взаимодействие государственного органа с физическими и юридическими лицами"</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519"/>
    <w:bookmarkStart w:name="z551" w:id="520"/>
    <w:p>
      <w:pPr>
        <w:spacing w:after="0"/>
        <w:ind w:left="0"/>
        <w:jc w:val="both"/>
      </w:pPr>
      <w:r>
        <w:rPr>
          <w:rFonts w:ascii="Times New Roman"/>
          <w:b w:val="false"/>
          <w:i w:val="false"/>
          <w:color w:val="000000"/>
          <w:sz w:val="28"/>
        </w:rPr>
        <w:t>
      _________________ (отчетный период)</w:t>
      </w:r>
    </w:p>
    <w:bookmarkEnd w:id="5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6341"/>
        <w:gridCol w:w="744"/>
        <w:gridCol w:w="3538"/>
      </w:tblGrid>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оценки</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 балл</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рассмотрения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жалоб и заявлений, признанных обоснованными по решению суда и вышестоящим органом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повторных обоснованных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Внутренний контроль за качеством рассмотрения жалоб и заявлений</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оценка по критериям</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Вычет штрафных баллов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с учетом вычета штрафных баллов</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52" w:id="521"/>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местного исполнительного органа по критериям оценки:</w:t>
      </w:r>
    </w:p>
    <w:bookmarkEnd w:id="521"/>
    <w:bookmarkStart w:name="z553" w:id="522"/>
    <w:p>
      <w:pPr>
        <w:spacing w:after="0"/>
        <w:ind w:left="0"/>
        <w:jc w:val="both"/>
      </w:pPr>
      <w:r>
        <w:rPr>
          <w:rFonts w:ascii="Times New Roman"/>
          <w:b w:val="false"/>
          <w:i w:val="false"/>
          <w:color w:val="000000"/>
          <w:sz w:val="28"/>
        </w:rPr>
        <w:t>
      1. По критерию "Соблюдение сроков рассмотрения жалоб и заявлений";</w:t>
      </w:r>
    </w:p>
    <w:bookmarkEnd w:id="522"/>
    <w:bookmarkStart w:name="z554" w:id="523"/>
    <w:p>
      <w:pPr>
        <w:spacing w:after="0"/>
        <w:ind w:left="0"/>
        <w:jc w:val="both"/>
      </w:pPr>
      <w:r>
        <w:rPr>
          <w:rFonts w:ascii="Times New Roman"/>
          <w:b w:val="false"/>
          <w:i w:val="false"/>
          <w:color w:val="000000"/>
          <w:sz w:val="28"/>
        </w:rPr>
        <w:t>
      2. По критерию "Доля жалоб и заявлений, признанных обоснованными по решению суда и вышестоящим органом";</w:t>
      </w:r>
    </w:p>
    <w:bookmarkEnd w:id="523"/>
    <w:bookmarkStart w:name="z555" w:id="524"/>
    <w:p>
      <w:pPr>
        <w:spacing w:after="0"/>
        <w:ind w:left="0"/>
        <w:jc w:val="both"/>
      </w:pPr>
      <w:r>
        <w:rPr>
          <w:rFonts w:ascii="Times New Roman"/>
          <w:b w:val="false"/>
          <w:i w:val="false"/>
          <w:color w:val="000000"/>
          <w:sz w:val="28"/>
        </w:rPr>
        <w:t>
      3. По критерию "Рассмотрение повторных обоснованных жалоб и заявлений";</w:t>
      </w:r>
    </w:p>
    <w:bookmarkEnd w:id="524"/>
    <w:bookmarkStart w:name="z556" w:id="525"/>
    <w:p>
      <w:pPr>
        <w:spacing w:after="0"/>
        <w:ind w:left="0"/>
        <w:jc w:val="both"/>
      </w:pPr>
      <w:r>
        <w:rPr>
          <w:rFonts w:ascii="Times New Roman"/>
          <w:b w:val="false"/>
          <w:i w:val="false"/>
          <w:color w:val="000000"/>
          <w:sz w:val="28"/>
        </w:rPr>
        <w:t>
      4. По критерию "Внутренний контроль за качеством рассмотрения жалоб и заявлений".</w:t>
      </w:r>
    </w:p>
    <w:bookmarkEnd w:id="525"/>
    <w:bookmarkStart w:name="z557" w:id="526"/>
    <w:p>
      <w:pPr>
        <w:spacing w:after="0"/>
        <w:ind w:left="0"/>
        <w:jc w:val="both"/>
      </w:pPr>
      <w:r>
        <w:rPr>
          <w:rFonts w:ascii="Times New Roman"/>
          <w:b w:val="false"/>
          <w:i w:val="false"/>
          <w:color w:val="000000"/>
          <w:sz w:val="28"/>
        </w:rPr>
        <w:t>
      Выводы и рекомендации:</w:t>
      </w:r>
    </w:p>
    <w:bookmarkEnd w:id="526"/>
    <w:bookmarkStart w:name="z558" w:id="527"/>
    <w:p>
      <w:pPr>
        <w:spacing w:after="0"/>
        <w:ind w:left="0"/>
        <w:jc w:val="both"/>
      </w:pPr>
      <w:r>
        <w:rPr>
          <w:rFonts w:ascii="Times New Roman"/>
          <w:b w:val="false"/>
          <w:i w:val="false"/>
          <w:color w:val="000000"/>
          <w:sz w:val="28"/>
        </w:rPr>
        <w:t>
      _________________________________________________________________________</w:t>
      </w:r>
    </w:p>
    <w:bookmarkEnd w:id="527"/>
    <w:bookmarkStart w:name="z559" w:id="528"/>
    <w:p>
      <w:pPr>
        <w:spacing w:after="0"/>
        <w:ind w:left="0"/>
        <w:jc w:val="both"/>
      </w:pPr>
      <w:r>
        <w:rPr>
          <w:rFonts w:ascii="Times New Roman"/>
          <w:b w:val="false"/>
          <w:i w:val="false"/>
          <w:color w:val="000000"/>
          <w:sz w:val="28"/>
        </w:rPr>
        <w:t>
      Руководитель  Уполномоченного органа  ____________ _________________________</w:t>
      </w:r>
    </w:p>
    <w:bookmarkEnd w:id="528"/>
    <w:bookmarkStart w:name="z560" w:id="529"/>
    <w:p>
      <w:pPr>
        <w:spacing w:after="0"/>
        <w:ind w:left="0"/>
        <w:jc w:val="both"/>
      </w:pPr>
      <w:r>
        <w:rPr>
          <w:rFonts w:ascii="Times New Roman"/>
          <w:b w:val="false"/>
          <w:i w:val="false"/>
          <w:color w:val="000000"/>
          <w:sz w:val="28"/>
        </w:rPr>
        <w:t>
                                           (подпись)       (расшифровка подписи)</w:t>
      </w:r>
    </w:p>
    <w:bookmarkEnd w:id="529"/>
    <w:bookmarkStart w:name="z561" w:id="530"/>
    <w:p>
      <w:pPr>
        <w:spacing w:after="0"/>
        <w:ind w:left="0"/>
        <w:jc w:val="both"/>
      </w:pPr>
      <w:r>
        <w:rPr>
          <w:rFonts w:ascii="Times New Roman"/>
          <w:b w:val="false"/>
          <w:i w:val="false"/>
          <w:color w:val="000000"/>
          <w:sz w:val="28"/>
        </w:rPr>
        <w:t>
      "____" ______________ 20 ___ г.</w:t>
      </w:r>
    </w:p>
    <w:bookmarkEnd w:id="5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bl>
    <w:bookmarkStart w:name="z563" w:id="531"/>
    <w:p>
      <w:pPr>
        <w:spacing w:after="0"/>
        <w:ind w:left="0"/>
        <w:jc w:val="left"/>
      </w:pPr>
      <w:r>
        <w:rPr>
          <w:rFonts w:ascii="Times New Roman"/>
          <w:b/>
          <w:i w:val="false"/>
          <w:color w:val="000000"/>
        </w:rPr>
        <w:t xml:space="preserve"> Оценка по критерию "Внутренний контроль за качеством рассмотрения жалоб и заявлений"</w:t>
      </w:r>
    </w:p>
    <w:bookmarkEnd w:id="531"/>
    <w:bookmarkStart w:name="z564" w:id="532"/>
    <w:p>
      <w:pPr>
        <w:spacing w:after="0"/>
        <w:ind w:left="0"/>
        <w:jc w:val="both"/>
      </w:pPr>
      <w:r>
        <w:rPr>
          <w:rFonts w:ascii="Times New Roman"/>
          <w:b w:val="false"/>
          <w:i w:val="false"/>
          <w:color w:val="000000"/>
          <w:sz w:val="28"/>
        </w:rPr>
        <w:t>
      Итоговый балл по критерию "Внутренний контроль за качеством рассмотрения жалоб и заявлений" физических и юридических лиц рассчитывается следующим образом:</w:t>
      </w:r>
    </w:p>
    <w:bookmarkEnd w:id="532"/>
    <w:bookmarkStart w:name="z565" w:id="533"/>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90% до 100% от общего количества жалоб и заявлений, рассмотренных с нарушением сроков, то государственному органу присваиваются 10 баллов;</w:t>
      </w:r>
    </w:p>
    <w:bookmarkEnd w:id="533"/>
    <w:bookmarkStart w:name="z566" w:id="534"/>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80% до 89,9% от общего количества жалоб и заявлений, рассмотренных с нарушением сроков, то государственному органу присваиваются 8 баллов;</w:t>
      </w:r>
    </w:p>
    <w:bookmarkEnd w:id="534"/>
    <w:bookmarkStart w:name="z567" w:id="535"/>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70% до 79,9% от общего количества жалоб и заявлений, рассмотренных с нарушением сроков, то государственному органу присваиваются 6 баллов;</w:t>
      </w:r>
    </w:p>
    <w:bookmarkEnd w:id="535"/>
    <w:bookmarkStart w:name="z568" w:id="536"/>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60% до 69,9% от общего количества жалоб и заявлений, рассмотренных с нарушением сроков, то государственному органу присваиваются 4 балла;</w:t>
      </w:r>
    </w:p>
    <w:bookmarkEnd w:id="536"/>
    <w:bookmarkStart w:name="z569" w:id="537"/>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от 50% до 59,9% от общего количества жалоб и заявлений, рассмотренных с нарушением сроков, то государственному органу присваиваются 1балл;</w:t>
      </w:r>
    </w:p>
    <w:bookmarkEnd w:id="537"/>
    <w:bookmarkStart w:name="z570" w:id="538"/>
    <w:p>
      <w:pPr>
        <w:spacing w:after="0"/>
        <w:ind w:left="0"/>
        <w:jc w:val="both"/>
      </w:pPr>
      <w:r>
        <w:rPr>
          <w:rFonts w:ascii="Times New Roman"/>
          <w:b w:val="false"/>
          <w:i w:val="false"/>
          <w:color w:val="000000"/>
          <w:sz w:val="28"/>
        </w:rPr>
        <w:t>
      если доля количество фактов привлечения к ответственности составляет менее 49,9% от общего количества жалоб и заявлений, рассмотренных с нарушением сроков, то государственному органу присваиваются 0 баллов.</w:t>
      </w:r>
    </w:p>
    <w:bookmarkEnd w:id="5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Методике оценки</w:t>
            </w:r>
            <w:r>
              <w:br/>
            </w:r>
            <w:r>
              <w:rPr>
                <w:rFonts w:ascii="Times New Roman"/>
                <w:b w:val="false"/>
                <w:i w:val="false"/>
                <w:color w:val="000000"/>
                <w:sz w:val="20"/>
              </w:rPr>
              <w:t>эффективности взаимодействия</w:t>
            </w:r>
            <w:r>
              <w:br/>
            </w:r>
            <w:r>
              <w:rPr>
                <w:rFonts w:ascii="Times New Roman"/>
                <w:b w:val="false"/>
                <w:i w:val="false"/>
                <w:color w:val="000000"/>
                <w:sz w:val="20"/>
              </w:rPr>
              <w:t xml:space="preserve">государственного органа </w:t>
            </w:r>
            <w:r>
              <w:br/>
            </w:r>
            <w:r>
              <w:rPr>
                <w:rFonts w:ascii="Times New Roman"/>
                <w:b w:val="false"/>
                <w:i w:val="false"/>
                <w:color w:val="000000"/>
                <w:sz w:val="20"/>
              </w:rPr>
              <w:t>с физическими и</w:t>
            </w:r>
            <w:r>
              <w:br/>
            </w:r>
            <w:r>
              <w:rPr>
                <w:rFonts w:ascii="Times New Roman"/>
                <w:b w:val="false"/>
                <w:i w:val="false"/>
                <w:color w:val="000000"/>
                <w:sz w:val="20"/>
              </w:rPr>
              <w:t>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3" w:id="539"/>
    <w:p>
      <w:pPr>
        <w:spacing w:after="0"/>
        <w:ind w:left="0"/>
        <w:jc w:val="left"/>
      </w:pPr>
      <w:r>
        <w:rPr>
          <w:rFonts w:ascii="Times New Roman"/>
          <w:b/>
          <w:i w:val="false"/>
          <w:color w:val="000000"/>
        </w:rPr>
        <w:t xml:space="preserve"> Заключение о результатах оценки эффективности деятельности государственных органов по блоку "Взаимодействие государственного органа с физическими и юридическими лицами" </w:t>
      </w:r>
      <w:r>
        <w:br/>
      </w:r>
      <w:r>
        <w:rPr>
          <w:rFonts w:ascii="Times New Roman"/>
          <w:b/>
          <w:i w:val="false"/>
          <w:color w:val="000000"/>
        </w:rPr>
        <w:t>___________________________________________________________________________</w:t>
      </w:r>
      <w:r>
        <w:br/>
      </w:r>
      <w:r>
        <w:rPr>
          <w:rFonts w:ascii="Times New Roman"/>
          <w:b/>
          <w:i w:val="false"/>
          <w:color w:val="000000"/>
        </w:rPr>
        <w:t>(наименование центрального государственного/местного исполнительного органа)</w:t>
      </w:r>
    </w:p>
    <w:bookmarkEnd w:id="539"/>
    <w:bookmarkStart w:name="z574" w:id="540"/>
    <w:p>
      <w:pPr>
        <w:spacing w:after="0"/>
        <w:ind w:left="0"/>
        <w:jc w:val="both"/>
      </w:pPr>
      <w:r>
        <w:rPr>
          <w:rFonts w:ascii="Times New Roman"/>
          <w:b w:val="false"/>
          <w:i w:val="false"/>
          <w:color w:val="000000"/>
          <w:sz w:val="28"/>
        </w:rPr>
        <w:t>
      ________________</w:t>
      </w:r>
      <w:r>
        <w:br/>
      </w:r>
      <w:r>
        <w:rPr>
          <w:rFonts w:ascii="Times New Roman"/>
          <w:b w:val="false"/>
          <w:i w:val="false"/>
          <w:color w:val="000000"/>
          <w:sz w:val="28"/>
        </w:rPr>
        <w:t xml:space="preserve">       (отчетный период) </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6379"/>
        <w:gridCol w:w="1821"/>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оценки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оказания государственных услуг</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Открытость государственного органа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рассмотрения жалоб и заявлений</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5" w:id="541"/>
    <w:p>
      <w:pPr>
        <w:spacing w:after="0"/>
        <w:ind w:left="0"/>
        <w:jc w:val="both"/>
      </w:pPr>
      <w:r>
        <w:rPr>
          <w:rFonts w:ascii="Times New Roman"/>
          <w:b w:val="false"/>
          <w:i w:val="false"/>
          <w:color w:val="000000"/>
          <w:sz w:val="28"/>
        </w:rPr>
        <w:t>
      Анализ эффективности деятельности центрального государственного органа по критериям оценки:</w:t>
      </w:r>
    </w:p>
    <w:bookmarkEnd w:id="541"/>
    <w:bookmarkStart w:name="z576" w:id="542"/>
    <w:p>
      <w:pPr>
        <w:spacing w:after="0"/>
        <w:ind w:left="0"/>
        <w:jc w:val="both"/>
      </w:pPr>
      <w:r>
        <w:rPr>
          <w:rFonts w:ascii="Times New Roman"/>
          <w:b w:val="false"/>
          <w:i w:val="false"/>
          <w:color w:val="000000"/>
          <w:sz w:val="28"/>
        </w:rPr>
        <w:t>
      1. Оценка по направлению "Качество оказания государственных услуг";</w:t>
      </w:r>
    </w:p>
    <w:bookmarkEnd w:id="542"/>
    <w:bookmarkStart w:name="z577" w:id="543"/>
    <w:p>
      <w:pPr>
        <w:spacing w:after="0"/>
        <w:ind w:left="0"/>
        <w:jc w:val="both"/>
      </w:pPr>
      <w:r>
        <w:rPr>
          <w:rFonts w:ascii="Times New Roman"/>
          <w:b w:val="false"/>
          <w:i w:val="false"/>
          <w:color w:val="000000"/>
          <w:sz w:val="28"/>
        </w:rPr>
        <w:t>
      2. Оценка по направлению "Открытость государственного органа";</w:t>
      </w:r>
    </w:p>
    <w:bookmarkEnd w:id="543"/>
    <w:bookmarkStart w:name="z578" w:id="544"/>
    <w:p>
      <w:pPr>
        <w:spacing w:after="0"/>
        <w:ind w:left="0"/>
        <w:jc w:val="both"/>
      </w:pPr>
      <w:r>
        <w:rPr>
          <w:rFonts w:ascii="Times New Roman"/>
          <w:b w:val="false"/>
          <w:i w:val="false"/>
          <w:color w:val="000000"/>
          <w:sz w:val="28"/>
        </w:rPr>
        <w:t>
      3. Оценка по направлению "Качество рассмотрения жалоб и заявлений".</w:t>
      </w:r>
    </w:p>
    <w:bookmarkEnd w:id="544"/>
    <w:bookmarkStart w:name="z579" w:id="545"/>
    <w:p>
      <w:pPr>
        <w:spacing w:after="0"/>
        <w:ind w:left="0"/>
        <w:jc w:val="both"/>
      </w:pPr>
      <w:r>
        <w:rPr>
          <w:rFonts w:ascii="Times New Roman"/>
          <w:b w:val="false"/>
          <w:i w:val="false"/>
          <w:color w:val="000000"/>
          <w:sz w:val="28"/>
        </w:rPr>
        <w:t>
      Выводы и рекомендации:</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5"/>
        <w:gridCol w:w="4097"/>
        <w:gridCol w:w="5478"/>
      </w:tblGrid>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Агентства Республики Казахстан по делам государственной службы и противодействию коррупции</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46"/>
          <w:p>
            <w:pPr>
              <w:spacing w:after="20"/>
              <w:ind w:left="20"/>
              <w:jc w:val="both"/>
            </w:pPr>
            <w:r>
              <w:rPr>
                <w:rFonts w:ascii="Times New Roman"/>
                <w:b w:val="false"/>
                <w:i w:val="false"/>
                <w:color w:val="000000"/>
                <w:sz w:val="20"/>
              </w:rPr>
              <w:t>
________________</w:t>
            </w:r>
            <w:r>
              <w:br/>
            </w:r>
            <w:r>
              <w:rPr>
                <w:rFonts w:ascii="Times New Roman"/>
                <w:b w:val="false"/>
                <w:i w:val="false"/>
                <w:color w:val="000000"/>
                <w:sz w:val="20"/>
              </w:rPr>
              <w:t>
      (подпись)</w:t>
            </w:r>
          </w:p>
          <w:bookmarkEnd w:id="546"/>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47"/>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 подписи)</w:t>
            </w:r>
          </w:p>
          <w:bookmarkEnd w:id="547"/>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 Агентства Республики Казахстан по делам государственной службы и противодействию коррупции, ответственного за оценку и контроль качества оказания государственных услуг</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48"/>
          <w:p>
            <w:pPr>
              <w:spacing w:after="20"/>
              <w:ind w:left="20"/>
              <w:jc w:val="both"/>
            </w:pPr>
            <w:r>
              <w:rPr>
                <w:rFonts w:ascii="Times New Roman"/>
                <w:b w:val="false"/>
                <w:i w:val="false"/>
                <w:color w:val="000000"/>
                <w:sz w:val="20"/>
              </w:rPr>
              <w:t>
_________________</w:t>
            </w:r>
            <w:r>
              <w:br/>
            </w:r>
            <w:r>
              <w:rPr>
                <w:rFonts w:ascii="Times New Roman"/>
                <w:b w:val="false"/>
                <w:i w:val="false"/>
                <w:color w:val="000000"/>
                <w:sz w:val="20"/>
              </w:rPr>
              <w:t>
      (подпись)</w:t>
            </w:r>
          </w:p>
          <w:bookmarkEnd w:id="548"/>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49"/>
          <w:p>
            <w:pPr>
              <w:spacing w:after="20"/>
              <w:ind w:left="20"/>
              <w:jc w:val="both"/>
            </w:pPr>
            <w:r>
              <w:rPr>
                <w:rFonts w:ascii="Times New Roman"/>
                <w:b w:val="false"/>
                <w:i w:val="false"/>
                <w:color w:val="000000"/>
                <w:sz w:val="20"/>
              </w:rPr>
              <w:t>
_______________________</w:t>
            </w:r>
            <w:r>
              <w:br/>
            </w:r>
            <w:r>
              <w:rPr>
                <w:rFonts w:ascii="Times New Roman"/>
                <w:b w:val="false"/>
                <w:i w:val="false"/>
                <w:color w:val="000000"/>
                <w:sz w:val="20"/>
              </w:rPr>
              <w:t>
   (расшифровка подписи)</w:t>
            </w:r>
          </w:p>
          <w:bookmarkEnd w:id="549"/>
        </w:tc>
      </w:tr>
      <w:tr>
        <w:trPr>
          <w:trHeight w:val="30" w:hRule="atLeast"/>
        </w:trPr>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 20__ г.</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header.xml" Type="http://schemas.openxmlformats.org/officeDocument/2006/relationships/header" Id="rId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