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6012" w14:textId="2bb6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18 марта 2019 года № 36. Зарегистрировано в Министерстве юстиции Республики Казахстан 20 марта 2019 года № 18402.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Казахстан, регулирующих деятельность банков второго уровня,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позиции" (зарегистрировано в Реестре государственной регистрации нормативных правовых актов под № 15886, опубликовано 25 октября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методиках расчетов пруденциальных нормативов и иных обязательных к соблюдению норм и лимитов размера капитала банка на определенную дату,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Собственный капитал рассчитывается как сумма капитала первого уровня и капитала второго уровня за минусом положительной разницы между провизиями (резервами), рассчитанными в соответствии с Руководством по формированию провизий (резервов) под обесценение активов банка в виде займов и дебиторской задолженности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Нормативам, и провизиями (резервами), сформированными и отраженными в бухгалтерском учете банка в соответствии с МСФО и требованиями законодательства Республики Казахстан о бухгалтерском учете и финансовой отчетности (далее - положительная разница).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расчета собственного капитала положительная разница рассчитывается банками и включается в следующем размере: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25 сентября 2017 года - 5 (пять) процентов;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декабря 2017 года - 16,67 (шестнадцать целых шестьдесят семь сотых) процента;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2018 года - 33,33 (тридцать три целых тридцать три сотых) процента;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2019 года - 49,99 (сорок девять целых девяносто девять сотых) процента;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2020 года - 66,67 (шестьдесят шесть целых шестьдесят семь сотых) процента;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2021 года - 83,33 (восемьдесят три целых тридцать три сотых) процента;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2022 года - 0 (ноль) процентов.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расчета положительной разницы провизии (резервы), рассчитанные в соответствии с Руководством по формированию провизии (резервов) под обесценение активов банка в виде займов и дебиторской задолженности согласно приложению 1 к Нормативам, ежемесячно уменьшаются на сумму провизий (резервов) по полностью погашенным и (или) списанным займам и дебиторской задолженности после последней даты расчета провизий (резервов) в соответствии с Руководством по формированию провизии (резервов) под обесценение активов банка в виде займов и дебиторской задолженности согласно приложению 1 к Нормативам.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Положительная разница рассчитывается по займам и дебиторской задолженности, по которым провизии (резервы) в соответствии с Руководством по формированию провизии (резервов) под обесценение активов банка в виде займов и дебиторской задолженности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 рассчитаны на последнюю дату их расчета.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положительной разницы сумма провизий, рассчитанная в соответствии с Руководством по формированию провизий (резервов) под обесценение активов банка в виде займов и дебиторской задолженности согласно приложению 1 к Нормативам, включается в размере, не превышающем задолженность по займу и (или) дебиторской задолженности без учета провизий (резервов).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Положительная разница, скорректированная по результатам проверки уполномоченного органа, включается в расчет собственного капитала с отчетной даты, следующей за отчетным месяцем.".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(Салимбаев Д.Н.) в установленном законодательством Республики Казахстан порядке обеспечить: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