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4ddb" w14:textId="2914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12 апреля 2019 года № 5-НҚ. Зарегистрировано в Министерстве юстиции Республики Казахстан 16 апреля 2019 года № 18521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 (зарегистрировано в Реестре государственной регистрации нормативных правовых актов № 12680, опубликовано 8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Национальной комиссии";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Функции Национальной комиссии";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Состав и организация деятельности Национальной комиссии";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Рабочий орган Национальной комиссии информирует членов Национальной комиссии о необходимости уведомления в письменной форме Председателя Национальной комиссии о конфликте интересов (личная заинтересованность члена Национальной комиссии может повлиять на объективное принятие решения) или возможности его возникновения.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Национальной комиссии в письменной форме уведомляют Председателя Национальной комиссии о конфликте интересов или возможности его возникновения, как только ему станет об этом известно, в случае если кандидаты являются близкими родственниками, свойственниками или если у члена Национальной комиссии имеется прямая или косвенная заинтересованность к кандидату.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Национальной комиссии своевременно принимает меры по предотвращению и урегулированию конфликта интересов.";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Национальная комиссия проводит собеседование на определение уровня профессиональной подготовки и личных качеств кандидата, достаточных для присуждения квалификации государственного аудитора на заявленную категорию, а также на его приверженность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государственных аудиторов, утвержденным совместным нормативным постановлением Счетного комитета от 30 ноября 2015 года № 18-НҚ и приказом Министра финансов Республики Казахстан от 30 ноября 2015 года № 601 (зарегистрирован в Реестре государственной регистрации нормативных правовых актов № 12575).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задаваемых вопросов для всех кандидатов равнозначно и вопросы не выходят за пределы функциональных задач, стоящих перед государственным аудитором той категории, на которую претендует кандидат.";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Результаты голосования вносятся в лист учета результатов голосования членов Национальной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конфликта интересов члены Национальной комиссии не имеют права задавать вопросы и не принимают участие в голосовании.";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Работа Национальной комиссии осуществляется на основе утвержденного плана. Заседание Национальной комиссии проводится при наличии не менее половины ее членов.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Национальной комиссии проводятся один раз в квартал, согласно плану работы Национальной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Национальной комиссии проводится внеочередные заседания Национальной комиссии, но не более двух раз в квартал.".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