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21d8" w14:textId="1ed2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апреля 2019 года № ҚР ДСМ-44. Зарегистрирован в Министерстве юстиции Республики Казахстан 25 апреля 2019 года № 18582. Утратил силу приказом Министра здравоохранения Республики Казахстан от 28 октября 2020 года № ҚР ДСМ-165/2020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 (далее – Перечень),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ҚР ДСМ-44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14.12.2020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16 апреля 2015 года № 227 "Об утверждении Правил маркировки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11088, опубликован 5 июня 2015 года в информационно-правовой системе "Әділет") следующие изменения:</w:t>
      </w:r>
    </w:p>
    <w:bookmarkEnd w:id="11"/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маркировки лекарственных средств и медицинских изделий";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маркировки медицинских изделий согласно приложению 2 к настоящему приказу.";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лекарственных средств, утвержденных указанным приказом: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Макеты маркировки упаковок, этикеток и стикеров на лекарственные средства утверждаются государственным органом в сфере обращения лекарственных средств и медицинских изделий (далее – государственный орган) при государственной регистрации лекарственного средства в Республике Казахстан, проводимой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товарный знак – зарегистрированное в Республике Казахстан обозначение, служащее для отличия лекарственных средств и медицинских изделий одних производителей от однородной продукции других производителей.";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маркировки лекарственных средств";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Экспертная организация в сфере обращения лекарственных средств и медицинских изделий при проведении экспертизы в соответствии с главой 11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средств, утвержденных приказом Министра здравоохранения Республики Казахстан от 18 ноября 2009 года № 736 (зарегистрирован в Реестре государственной регистрации нормативных правовых актов за № 5926), подтверждает аутентичность текста маркировки на государственном и русском языках, соответствие маркировки к инструкции по медицинскому применению лекарственного средства, а также требованиям настоящих Правил.";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стикерования лекарственных препаратов"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изделий медицинского назначения и медицинской техники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РК от 16.02.2021 </w:t>
      </w:r>
      <w:r>
        <w:rPr>
          <w:rFonts w:ascii="Times New Roman"/>
          <w:b w:val="false"/>
          <w:i w:val="false"/>
          <w:color w:val="000000"/>
          <w:sz w:val="28"/>
        </w:rPr>
        <w:t>№ ҚР ДСМ-19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000000"/>
          <w:sz w:val="28"/>
        </w:rPr>
        <w:t>№ ҚР ДСМ-157/2020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под № 11481, опубликован 23 июля 2015 года в информационно-правовой системе "Әділет") следующие изменения:</w:t>
      </w:r>
    </w:p>
    <w:bookmarkEnd w:id="25"/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сервисного обслуживания медицинских изделий в Республике Казахстан";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сервисного обслуживания медицинских изделий в Республике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сервисного обслуживания медицинских изделий в Республике Казахстан,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июня 2015 года № 516 "Об утверждении Перечня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11806, опубликован 17 августа 2015 года в информационно-правовой системе "Әділет") следующие изменения:</w:t>
      </w:r>
    </w:p>
    <w:bookmarkEnd w:id="29"/>
    <w:bookmarkStart w:name="z2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2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обращения лекарственных средств, медицинских изделий";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не относящихся к лекарственным средствам и медицинским изделиям разрешенных к оптовой и розничной реализации субъектами в сфере обращения лекарственных средств, медицинских изделий.";</w:t>
      </w:r>
    </w:p>
    <w:bookmarkEnd w:id="32"/>
    <w:bookmarkStart w:name="z2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медицинских изделий заголовок изложить в следующей редакции: </w:t>
      </w:r>
    </w:p>
    <w:bookmarkEnd w:id="33"/>
    <w:bookmarkStart w:name="z2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медицинских изделий".</w:t>
      </w:r>
    </w:p>
    <w:bookmarkEnd w:id="34"/>
    <w:bookmarkStart w:name="z2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2015 года № 680 "Об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12133, опубликован 10 ноября 2015 года в информационно-правовой системе "Әділет") следующие изменения:</w:t>
      </w:r>
    </w:p>
    <w:bookmarkEnd w:id="35"/>
    <w:bookmarkStart w:name="z2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6"/>
    <w:bookmarkStart w:name="z2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изделий."; </w:t>
      </w:r>
    </w:p>
    <w:bookmarkEnd w:id="38"/>
    <w:bookmarkStart w:name="z2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техники:</w:t>
      </w:r>
    </w:p>
    <w:bookmarkEnd w:id="39"/>
    <w:bookmarkStart w:name="z2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2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bookmarkEnd w:id="41"/>
    <w:bookmarkStart w:name="z2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2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изделий.";</w:t>
      </w:r>
    </w:p>
    <w:bookmarkEnd w:id="44"/>
    <w:bookmarkStart w:name="z2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исходные материалы – любое вещество (сырье, промежуточный продукт или лекарственная субстанция), кроме упаковочных материалов, используемое для производства лекарственных средств и медицинских изделий;";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качество лекарственного средства и медицинского изделия –совокупность свойств и характеристик лекарственного средства и медицинского изделия, влияющих на их способность действовать по назначению;";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производство лекарственных средств и медицинских изделий – фармацевтическая деятельность, включающая совокупность всех работ, необходимых для серийного выпуска лекарственных средств и медицинских изделий, связанных с приобретением сырья, материалов и полуфабрикатов, технологическим процессом, в том числе с осуществлением одной из его стадий, хранением, реализацией произведенной продукции, а также всеми видами сопровождающего их контроля;";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срок годности – дата, после истечения которой лекарственное средство и медицинское изделие не подлежит применению;";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технологический регламент производства – нормативный документ, устанавливающий методы производства, технологические нормативы, технические средства, условия и порядок проведения технологических процессов в производстве лекарственных средств и медицинских изделий;";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срок хранения – период времени, в течение которого лекарственное средство и медицинское изделие при надлежащих условиях хранения соответствует требованиям нормативным документам по контролю за качеством и безопасностью лекарственного средства и медицинских изделий;";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технические условия – нормативный документ по стандартизации, устанавливающий технические требования, включая правила приемки и методы контроля, к конкретному типу, марке, модели, виду производимых и реализуемых медицинских изделий, утвержденный производителем;";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технологический процесс – операции, связанные с производством лекарственных средств и медицинских изделий, в том числе, получение сырья, обработку, упаковку и получение готовой продукции;";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Производство лекарственных средств и медицинских изделий осуществляется субъектами в сфере обращения лекарственных средств и медицинских изделий на основании лицензии на фармацевтическую деятельность и приложений к ней на производство лекарственных средств и медицинских изделий,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Произведенные и ввозимые лекарственные средства и медицинские изделий не содержат в своем составе красители и вспомогательные вещества, запрещенные к применению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красителей и вспомогательных веществ, запрещенных к применению в Республике Казахстан, утвержденным приказом исполняющего обязанности Министра здравоохранения Республики Казахстан от 9 ноября 2009 года № 670 (зарегистрирован в Реестре государственной регистрации нормативных правовых актов под № 5872).</w:t>
      </w:r>
    </w:p>
    <w:bookmarkEnd w:id="55"/>
    <w:bookmarkStart w:name="z2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приостановлении производства лекарственных средств и медицинских изделий производитель в течение трех рабочих дней оповещает государственный орган в сфере обращения лекарственных средств и медицинских изделий.</w:t>
      </w:r>
    </w:p>
    <w:bookmarkEnd w:id="56"/>
    <w:bookmarkStart w:name="z2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испытаний стабильности и установление срока хранения и повторного контроля осуществляется на лекарственные средства. На медицинские изделия устанавливается гарантийный срок эксплуатации.";</w:t>
      </w:r>
    </w:p>
    <w:bookmarkEnd w:id="57"/>
    <w:bookmarkStart w:name="z2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2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производства и контроля качества лекарственных средств и медицинских изделий";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Организация производства и контроля качества лекарственных средств и медицинских изделий является частью управления качеством, гарантирующая, что продукция постоянно производится и контролируется в соответствии с требованиями регистрационного досье.";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Производитель обеспечивает:</w:t>
      </w:r>
    </w:p>
    <w:bookmarkEnd w:id="61"/>
    <w:bookmarkStart w:name="z2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однозначное толкование требований, изложенных в документах, и своевременный пересмотр документации организации;</w:t>
      </w:r>
    </w:p>
    <w:bookmarkEnd w:id="62"/>
    <w:bookmarkStart w:name="z2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полную регламентацию всех процессов производства и материалов, использующихся в производстве лекарственных средств и медицинских изделий;</w:t>
      </w:r>
    </w:p>
    <w:bookmarkEnd w:id="63"/>
    <w:bookmarkStart w:name="z2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всех технологических и вспомогательных операций в процессе производства отдельной серии (партии) лекарственных средств и медицинских изделий;</w:t>
      </w:r>
    </w:p>
    <w:bookmarkEnd w:id="64"/>
    <w:bookmarkStart w:name="z2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прослеживаемость истории производства каждой серии (партии) лекарственных средств и медицинских изделий;</w:t>
      </w:r>
    </w:p>
    <w:bookmarkEnd w:id="65"/>
    <w:bookmarkStart w:name="z2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изменением процессов производства и документации;</w:t>
      </w:r>
    </w:p>
    <w:bookmarkEnd w:id="66"/>
    <w:bookmarkStart w:name="z2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надлежащее хранение документации, отражающей процесс производства лекарственных средств и медицинских изделий, не менее одного года после истечения срока годности этой серии;</w:t>
      </w:r>
    </w:p>
    <w:bookmarkEnd w:id="67"/>
    <w:bookmarkStart w:name="z2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хранение архивных материалов и документов в течение установленных сроков хранения в условиях, обеспечивающих ее сохранность;</w:t>
      </w:r>
    </w:p>
    <w:bookmarkEnd w:id="68"/>
    <w:bookmarkStart w:name="z2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 к документам соответствующих сотрудников.";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каждую производственную серию лекарственного средства и медицинского изделия производителем составляется протокол серии по форме, установленной производителем.</w:t>
      </w:r>
    </w:p>
    <w:bookmarkEnd w:id="70"/>
    <w:bookmarkStart w:name="z2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протоколе серии лекарственного средства и медицинского изделия фиксируется каждое предпринятое действие в ходе технологического процесса, датируется и подписывается ответственным лицом за каждую технологическую операцию.";</w:t>
      </w:r>
    </w:p>
    <w:bookmarkEnd w:id="71"/>
    <w:bookmarkStart w:name="z2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3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73"/>
    <w:bookmarkStart w:name="z3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все производственные процессы регламентируются, систематически пересматриваются с учетом накопленного опыта, а также подтверждается их способность обеспечивать постоянное производство требуемого качества в соответствии с нормативным документом по контролю за качеством и безопасностью лекарственного средства и медицинского изделия;";</w:t>
      </w:r>
    </w:p>
    <w:bookmarkEnd w:id="74"/>
    <w:bookmarkStart w:name="z3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</w:p>
    <w:bookmarkEnd w:id="75"/>
    <w:bookmarkStart w:name="z3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протокол серии лекарственного средства и медицинского изделия содержит исчерпывающий объем информации, обеспечивающий прослеживаемость хода производства конкретной серии готовой продукции, включая реализацию, а также все факторы, имеющие отношение к качеству готовой продукции;";</w:t>
      </w:r>
    </w:p>
    <w:bookmarkEnd w:id="76"/>
    <w:bookmarkStart w:name="z3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3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"Хранение готовой продукции осуществляется в помещениях, обеспечивающих сохранность качества лекарственных средств и медицинских изделий.";</w:t>
      </w:r>
    </w:p>
    <w:bookmarkEnd w:id="78"/>
    <w:bookmarkStart w:name="z3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3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80"/>
    <w:bookmarkStart w:name="z3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производстве лекарственных средств и медицинских изделий используется следующая документация:";</w:t>
      </w:r>
    </w:p>
    <w:bookmarkEnd w:id="81"/>
    <w:bookmarkStart w:name="z3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</w:p>
    <w:bookmarkEnd w:id="82"/>
    <w:bookmarkStart w:name="z3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государственная лицензия на производство лекарственных средств и медицинских изделий.";</w:t>
      </w:r>
    </w:p>
    <w:bookmarkEnd w:id="83"/>
    <w:bookmarkStart w:name="z3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3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испытаний стабильности и установления срока хранения и повторного контроля лекарственных средств"</w:t>
      </w:r>
    </w:p>
    <w:bookmarkEnd w:id="85"/>
    <w:bookmarkStart w:name="z3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6"/>
    <w:bookmarkStart w:name="z3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"гарантийное обязательство производителя о проведении долгосрочных испытаний, охватывающих полный условный срок хранения, и представлении полученных результатов в государственную экспертную организацию в сфере обращения лекарственных средств и медицинских изделий.";</w:t>
      </w:r>
    </w:p>
    <w:bookmarkEnd w:id="87"/>
    <w:bookmarkStart w:name="z3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3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bookmarkEnd w:id="89"/>
    <w:bookmarkStart w:name="z3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3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bookmarkEnd w:id="91"/>
    <w:bookmarkStart w:name="z3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3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4"/>
    <w:bookmarkStart w:name="z3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5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изделий";</w:t>
      </w:r>
    </w:p>
    <w:bookmarkEnd w:id="95"/>
    <w:bookmarkStart w:name="z3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3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6 к Правилам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 и медицинских изделий".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000000"/>
          <w:sz w:val="28"/>
        </w:rPr>
        <w:t>№ ҚР ДСМ-155/2020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экспертной оценки рекламных материалов лекарственных средств и медицинских изделий на соответствие законодательству Республики Казахстан в области здравоохранения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проведения оценки рекламного материала</w:t>
      </w:r>
      <w:r>
        <w:br/>
      </w:r>
      <w:r>
        <w:rPr>
          <w:rFonts w:ascii="Times New Roman"/>
          <w:b/>
          <w:i w:val="false"/>
          <w:color w:val="000000"/>
        </w:rPr>
        <w:t>медицинского изделия на соответствие законодательству Республики Казахстан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227</w:t>
            </w:r>
          </w:p>
        </w:tc>
      </w:tr>
    </w:tbl>
    <w:bookmarkStart w:name="z35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медицинских изделий</w:t>
      </w:r>
    </w:p>
    <w:bookmarkEnd w:id="101"/>
    <w:bookmarkStart w:name="z36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"/>
    <w:bookmarkStart w:name="z3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медицинских изделий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маркировки медицинских изделий в Республике Казахстан.</w:t>
      </w:r>
    </w:p>
    <w:bookmarkEnd w:id="103"/>
    <w:bookmarkStart w:name="z3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Маркировка медицинских изделий утверждается государственным органом в сфере обращения лекарственных средств и медицинских изделий (далее – государственный орган) при государственной регистрации медицинских изделий в Республике Казахстан, проводимой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4"/>
    <w:bookmarkStart w:name="z3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потребителя (эксплуатационный документ медицинского изделия, инструкция по медицинскому применению медицинских изделий) содержит полные и достоверные сведения, не вводящие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медицинских изделий.</w:t>
      </w:r>
    </w:p>
    <w:bookmarkEnd w:id="105"/>
    <w:bookmarkStart w:name="z3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организации, принимающей претензии (предложения) по качеству медицинских изделий на территории Республики Казахстан, указывается в инструкции по медицинскому применению медицинского изделия и эксплуатационном документе медицинского изделия.</w:t>
      </w:r>
    </w:p>
    <w:bookmarkEnd w:id="106"/>
    <w:bookmarkStart w:name="z3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07"/>
    <w:bookmarkStart w:name="z3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(тару); </w:t>
      </w:r>
    </w:p>
    <w:bookmarkEnd w:id="108"/>
    <w:bookmarkStart w:name="z3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эксплуатационный документ медицинского изделия – документ, разрабатываемый производителем медицинского изделия для потребителей, содержащий сведения о конструкции, принципе действия, параметрах, характеристиках (свойствах) медицинского изделия, его составных частей; указания, необходимые для правильной и безопасной эксплуатации медицинского изделия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 </w:t>
      </w:r>
    </w:p>
    <w:bookmarkEnd w:id="109"/>
    <w:bookmarkStart w:name="z3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ангро-продукт медицинского изделия – медицинское изделие, производимое и реализуемое в крупной фасовке, а также используемое для дальнейшей производственной обработки с целью производства (изготовления) конечной продукции медицинского изделия для потребителя.</w:t>
      </w:r>
    </w:p>
    <w:bookmarkEnd w:id="110"/>
    <w:bookmarkStart w:name="z3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медицинских изделий</w:t>
      </w:r>
    </w:p>
    <w:bookmarkEnd w:id="111"/>
    <w:bookmarkStart w:name="z3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наносится организацией по производству медицинского изделия непосредственно на каждую единицу медицинского изделия, упаковку 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</w:p>
    <w:bookmarkEnd w:id="112"/>
    <w:bookmarkStart w:name="z3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Маркировка медицинских изделий, содержащая информацию в соответствии с инструкцией по медицинскому применению медицинского изделия или эксплуатационным документом медицинского изделия, утвержденного при государственной регистрации, в виде текста, отдельных графических, цветовых знаков (условных обозначений) и (или) рисунка и их комбинаций, наносится непосредственно на медицинское изделие, упаковку (тару) или этикетку (наклейку), ярлык, табличку.</w:t>
      </w:r>
    </w:p>
    <w:bookmarkEnd w:id="113"/>
    <w:bookmarkStart w:name="z3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нанесении графических знаков необходимо соблюдать следующие требования:</w:t>
      </w:r>
    </w:p>
    <w:bookmarkEnd w:id="114"/>
    <w:bookmarkStart w:name="z3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легко распознаваемы и понимаемы, отличны от других знаков;</w:t>
      </w:r>
    </w:p>
    <w:bookmarkEnd w:id="115"/>
    <w:bookmarkStart w:name="z3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 и те же знаки, наносимые на медицинское изделие, имеют одинаковое значение независимо от их функций или назначения и вида нанесения;</w:t>
      </w:r>
    </w:p>
    <w:bookmarkEnd w:id="116"/>
    <w:bookmarkStart w:name="z3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и обозначения, используемые при маркировке, расшифровываются в инструкции по медицинскому применению медицинского изделия и в эксплуатационном документе медицинского изделия.</w:t>
      </w:r>
    </w:p>
    <w:bookmarkEnd w:id="117"/>
    <w:bookmarkStart w:name="z3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Маркировка является единой для каждой серии (партии) медицинского изделия и указывается на государственном и русском языках. </w:t>
      </w:r>
    </w:p>
    <w:bookmarkEnd w:id="118"/>
    <w:bookmarkStart w:name="z3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в сфере обращения лекарственных средств и медицинских изделий при проведении экспертизы в соответствии с главой 10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медицинских изделий, утвержденных приказом исполняющего обязанности Министра здравоохранения Республики Казахстан от 19 ноября 2009 года № 736, зарегистрированного в Реестре государственной регистрации нормативных правовых актов за № 5926, подтверждает аутентичность текста маркировки на государственном и русском языках, соответствие маркировки к инструкции по медицинскому применению (эксплуатации) медицинского изделия, а также требованиям настоящих Правил.</w:t>
      </w:r>
    </w:p>
    <w:bookmarkEnd w:id="119"/>
    <w:bookmarkStart w:name="z3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Маркировка медицинского изделия оформляется четко и разборчиво, а также выделяется или размещается на фоне, контрастном по отношению к цвету поверхности, на котором расположена.</w:t>
      </w:r>
    </w:p>
    <w:bookmarkEnd w:id="120"/>
    <w:bookmarkStart w:name="z3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Маркировка сохраняется в течение всего допустимого срока применения (эксплуатации) медицинского изделия, способы нанесения и изготовления этикеток (наклеек), ярлыков, табличек учитывают особенности медицинского изделия и обеспечивают необходимое качество изображения.</w:t>
      </w:r>
    </w:p>
    <w:bookmarkEnd w:id="121"/>
    <w:bookmarkStart w:name="z3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безопасности при хранении, транспортировке, реализации, использовании, утилизации (переработке), уничтожении медицинских изделий выделяются из остальной информации для потребителя другим шрифтом, цветом.</w:t>
      </w:r>
    </w:p>
    <w:bookmarkEnd w:id="122"/>
    <w:bookmarkStart w:name="z3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упаковка (тара), в которую вложены медицинские изделия, помещена в дополнительную упаковку, то наружная упаковка не препятствует, внутренней этикетке (наклейка) упаковки для прочтения, либо на наружную упаковку наносится аналогичная этикетка (наклейка).</w:t>
      </w:r>
    </w:p>
    <w:bookmarkEnd w:id="123"/>
    <w:bookmarkStart w:name="z3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упаковку (тару), этикетку (наклейку), ярлык, табличку небольших размеров (площадь одной стороны не превышает 50 см2) невозможно нанести необходимый текст маркировки полностью, то маркировку размещают на групповой упаковке (таре).</w:t>
      </w:r>
    </w:p>
    <w:bookmarkEnd w:id="124"/>
    <w:bookmarkStart w:name="z3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маркировки, контактирующие с медицинским изделием, обеспечивают стойкость нанесенной информации при их хранении, транспортировке, реализации, использовании и воздействии климатических факторов, при этом они не могут влиять на безопасность и качество медицинского изделия.</w:t>
      </w:r>
    </w:p>
    <w:bookmarkEnd w:id="125"/>
    <w:bookmarkStart w:name="z3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обеспечивается одним из следующих способов или их сочетанием:</w:t>
      </w:r>
    </w:p>
    <w:bookmarkEnd w:id="126"/>
    <w:bookmarkStart w:name="z3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стойкого к воздействию материала-носителя (влагостойкого, термостойкого);</w:t>
      </w:r>
    </w:p>
    <w:bookmarkEnd w:id="127"/>
    <w:bookmarkStart w:name="z3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соответствующего метода нанесения (выдавливание, травление);</w:t>
      </w:r>
    </w:p>
    <w:bookmarkEnd w:id="128"/>
    <w:bookmarkStart w:name="z3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стойкой к воздействию оболочки (прозрачная пленка, пакет, коробка).</w:t>
      </w:r>
    </w:p>
    <w:bookmarkEnd w:id="129"/>
    <w:bookmarkStart w:name="z3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Маркировка для потребителей, нанесенная непосредственно на медицинское изделие, упаковку (тару), этикетку (наклейку), ярлык (бирку), табличку, содержит следующие данные:</w:t>
      </w:r>
    </w:p>
    <w:bookmarkEnd w:id="130"/>
    <w:bookmarkStart w:name="z3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медицинского изделия (в случае, если размер этикетки менее 50 см2, возможно указание наименования латинскими буквами или на языке производителя);</w:t>
      </w:r>
    </w:p>
    <w:bookmarkEnd w:id="131"/>
    <w:bookmarkStart w:name="z3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страны-производителя;</w:t>
      </w:r>
    </w:p>
    <w:bookmarkEnd w:id="132"/>
    <w:bookmarkStart w:name="z3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(или) товарный знак организации-производителя (при наличии);</w:t>
      </w:r>
    </w:p>
    <w:bookmarkEnd w:id="133"/>
    <w:bookmarkStart w:name="z3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(юридический адрес) организации-производителя и (или) держателя лицензии, если медицинское изделие произведено по лицензии;</w:t>
      </w:r>
    </w:p>
    <w:bookmarkEnd w:id="134"/>
    <w:bookmarkStart w:name="z3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свойства и характеристики, которые указываются в метрической системе мер (Международной системе единиц): указание массы (нетто, брутто), основные размеры, объем и мощность;</w:t>
      </w:r>
    </w:p>
    <w:bookmarkEnd w:id="135"/>
    <w:bookmarkStart w:name="z3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необходимые пользователю для идентификации медицинского изделия: при возможности - штриховой код, идентифицирующий медицинские изделия, размещаемый в удобном для считывания сканирующими устройствами месте;</w:t>
      </w:r>
    </w:p>
    <w:bookmarkEnd w:id="136"/>
    <w:bookmarkStart w:name="z3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годности (месяц, год), до которого допускается безопасное применение медицинского изделия;</w:t>
      </w:r>
    </w:p>
    <w:bookmarkEnd w:id="137"/>
    <w:bookmarkStart w:name="z3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год изготовления активного медицинского изделия (в соответствии с государственными стандартами Республики Казахстан). Год изготовления указывается вместе с номером партии или серийным номером;</w:t>
      </w:r>
    </w:p>
    <w:bookmarkEnd w:id="138"/>
    <w:bookmarkStart w:name="z3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особые условия хранения и (или) применения (эксплуатации): например, указания температурного и светового режимов;</w:t>
      </w:r>
    </w:p>
    <w:bookmarkEnd w:id="139"/>
    <w:bookmarkStart w:name="z3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указание о стерильности (для стерильных медицинских изделий); </w:t>
      </w:r>
    </w:p>
    <w:bookmarkEnd w:id="140"/>
    <w:bookmarkStart w:name="z3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серии (партии) и/или код партии, и/или условное обозначение;</w:t>
      </w:r>
    </w:p>
    <w:bookmarkEnd w:id="141"/>
    <w:bookmarkStart w:name="z4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что медицинское изделие предназначено для одноразового использования, в виде надписи: "Для одноразового использования";</w:t>
      </w:r>
    </w:p>
    <w:bookmarkEnd w:id="142"/>
    <w:bookmarkStart w:name="z4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медицинском изделии, изготовленного на заказ, надпись: "Изготовлены на заказ";</w:t>
      </w:r>
    </w:p>
    <w:bookmarkEnd w:id="143"/>
    <w:bookmarkStart w:name="z4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медицинском изделии, предназначенного для клинических исследований, указание ("Только для клинических исследований");</w:t>
      </w:r>
    </w:p>
    <w:bookmarkEnd w:id="144"/>
    <w:bookmarkStart w:name="z4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меры предосторожности, которые необходимо предпринимать при хранении, транспортировке, реализации, эксплуатации, использовании;</w:t>
      </w:r>
    </w:p>
    <w:bookmarkEnd w:id="145"/>
    <w:bookmarkStart w:name="z4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товарный знак (при наличии).</w:t>
      </w:r>
    </w:p>
    <w:bookmarkEnd w:id="146"/>
    <w:bookmarkStart w:name="z4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упаковку медицинского изделия допускается наносить:</w:t>
      </w:r>
    </w:p>
    <w:bookmarkEnd w:id="147"/>
    <w:bookmarkStart w:name="z4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bookmarkEnd w:id="148"/>
    <w:bookmarkStart w:name="z4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 текст маркировки на других языках.</w:t>
      </w:r>
    </w:p>
    <w:bookmarkEnd w:id="149"/>
    <w:bookmarkStart w:name="z4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Нанесение на упаковку медицинского изделия сведений рекламного характера не допускается.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1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аккредитацию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аккредитации испытательной лаборатории,</w:t>
      </w:r>
      <w:r>
        <w:br/>
      </w:r>
      <w:r>
        <w:rPr>
          <w:rFonts w:ascii="Times New Roman"/>
          <w:b/>
          <w:i w:val="false"/>
          <w:color w:val="000000"/>
        </w:rPr>
        <w:t>осуществляющей монопольную деятельность по экспертизе и</w:t>
      </w:r>
      <w:r>
        <w:br/>
      </w:r>
      <w:r>
        <w:rPr>
          <w:rFonts w:ascii="Times New Roman"/>
          <w:b/>
          <w:i w:val="false"/>
          <w:color w:val="000000"/>
        </w:rPr>
        <w:t>оценке безопасности и качества лекарственных средств и медицинских изделий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427</w:t>
            </w:r>
          </w:p>
        </w:tc>
      </w:tr>
    </w:tbl>
    <w:bookmarkStart w:name="z42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сервисного обслуживания медицинских изделий в Республике Казахстан</w:t>
      </w:r>
    </w:p>
    <w:bookmarkEnd w:id="153"/>
    <w:bookmarkStart w:name="z42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"/>
    <w:bookmarkStart w:name="z4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сервисного обслуживания медицинских изделий в Республике Казахстан (далее - Правила) разработаны в соответствии с подпунктом 113)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определяют порядок сервисного обслуживания медицинских изделий в Республике Казахстан.</w:t>
      </w:r>
    </w:p>
    <w:bookmarkEnd w:id="155"/>
    <w:bookmarkStart w:name="z4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Сервисное обслуживание медицинских изделий в гарантийный и постгарантийный период является обязательным условием ее безопасной эксплуатации.</w:t>
      </w:r>
    </w:p>
    <w:bookmarkEnd w:id="156"/>
    <w:bookmarkStart w:name="z4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эксплуатация медицинских изделий, не обеспеченной сервисным обслуживанием, снятой с сервисного обслуживания, или эксплуатация медицинских изделий персоналом, не имеющим специальной подготовки, не прошедшим обучение по использованию медицинского изделия.</w:t>
      </w:r>
    </w:p>
    <w:bookmarkEnd w:id="157"/>
    <w:bookmarkStart w:name="z4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58"/>
    <w:bookmarkStart w:name="z4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контрольные технические испытания – проверка соответствия значений параметров и технических характеристик медицинского изделия, заявленных в технической документации производителя, выявление изношенных и поврежденных частей (деталей), проверка действия всех защитных устройств и блокировок;</w:t>
      </w:r>
    </w:p>
    <w:bookmarkEnd w:id="159"/>
    <w:bookmarkStart w:name="z4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гарантийное сервисное обслуживание – комплекс услуг по поддержанию поставленного медицинского изделия в исправном состоянии, включающий любые виды технического обслуживания, техническую диагностику и дефектацию оборудования, ремонтно-восстановительные работы, технические консультации, которые оказывает поставщик (изготовитель, исполнитель),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при условии ее надлежащего использования и хранения бесплатно на срок, определенный договорами закупа, долгосрочными договорами поставки, трехсторонними договорами закупа и финансового лизинга, за исключением восстановления расходных материалов и изнашиваемых узлов, установленных заводом производителем. Срок гарантийного сервисного обслуживания медицинских изделий составляет не менее тридцати семи месяцев с даты ввода в эксплуатацию;</w:t>
      </w:r>
    </w:p>
    <w:bookmarkEnd w:id="160"/>
    <w:bookmarkStart w:name="z4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медицинского изделия – субъект здравоохранения, владеющий (пользующийся) медицинским изделием на правах собственности, оперативного управления, хозяйственного ведения, аренды, условиях лизинга или иных законных основаниях;</w:t>
      </w:r>
    </w:p>
    <w:bookmarkEnd w:id="161"/>
    <w:bookmarkStart w:name="z4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изделие – аппараты, приборы и оборудование, применяемые отдельно, в комплексах или системах в медицинских целях для профилактики, диагностики, лечения заболеваний, реабилитации, научных исследований медицинского характера;</w:t>
      </w:r>
    </w:p>
    <w:bookmarkEnd w:id="162"/>
    <w:bookmarkStart w:name="z43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сервисное обслуживание медицинского изделия – комплекс регламентированных нормативной и эксплуатационной документацией мероприятий и операций,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по поддержанию и восстановлению исправности и работоспособности медицинского изделия при ее использовании по назначению;</w:t>
      </w:r>
    </w:p>
    <w:bookmarkEnd w:id="163"/>
    <w:bookmarkStart w:name="z4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состояние медицинского изделия – состояние в определенный момент времени, которое характеризуется фактическими значениями технических, функциональных и конструктивных параметров и характеристик, и оценивается их соответствием параметрам и характеристикам, приведенными в технической документации производителя медицинского изделия;</w:t>
      </w:r>
    </w:p>
    <w:bookmarkEnd w:id="164"/>
    <w:bookmarkStart w:name="z4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по сервису медицинского изделия – документ, разрабатываемый производителем медицинского изделия для инженерно-технического персонала, содержащий сведения о конструкции, принципах работы, параметрах, технических характеристиках (свойствах) медицинского изделия, ее составных частей, указания о действиях, необходимых для правильного, своевременного и безопасного проведения сервисного обслуживания медицинского изделия, информацию об изготовителе, и их гарантийных обязательствах;</w:t>
      </w:r>
    </w:p>
    <w:bookmarkEnd w:id="165"/>
    <w:bookmarkStart w:name="z4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медицинского изделия – ремонт с целью восстановления исправности (работоспособности), а также поддержания эксплуатационных показателей медицинского изделия, в том числе замену неисправных деталей;</w:t>
      </w:r>
    </w:p>
    <w:bookmarkEnd w:id="166"/>
    <w:bookmarkStart w:name="z4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медицинского изделия – ремонт медицинского изделия, при котором производится разборка и ревизия конструкции, с целью выявления скрытых неисправностей и оценки ресурса деталей;</w:t>
      </w:r>
    </w:p>
    <w:bookmarkEnd w:id="167"/>
    <w:bookmarkStart w:name="z4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 безопасности медицинского изделия – совокупность медицинского изделия, включенной в определенный класс в зависимости от степени потенциального риска нанесения вреда здоровью пациентов, персонала, эксплуатирующего медицинское изделие и иных лиц;</w:t>
      </w:r>
    </w:p>
    <w:bookmarkEnd w:id="168"/>
    <w:bookmarkStart w:name="z44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ввод в эксплуатацию – техническая подготовка медицинского изделия к началу его функциональной эксплуатации, заключающийся в приведении технических и технологических режимов оборудования в состояние, обеспечивающее его надлежащее функционирование в соответствии с его предназначением;</w:t>
      </w:r>
    </w:p>
    <w:bookmarkEnd w:id="169"/>
    <w:bookmarkStart w:name="z44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 по эксплуатации – документ, разрабатываемый производителем медицинского изделия для медицинского персонала, содержащий сведения о принципе действия, параметрах, характеристиках (свойствах) медицинского изделия, указания, необходимые для правильной и безопасной эксплуатации медицинского изделия (использования по назначению, хранения, транспортирования и рекомендации по уходу за изделием), информацию об изготовителе и их гарантийных обязательствах;</w:t>
      </w:r>
    </w:p>
    <w:bookmarkEnd w:id="170"/>
    <w:bookmarkStart w:name="z44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эксплуатационная документация – руководство по эксплуатации и руководство по сервисному обслуживанию;</w:t>
      </w:r>
    </w:p>
    <w:bookmarkEnd w:id="171"/>
    <w:bookmarkStart w:name="z44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сервисная служба – организация или обособленное подразделение организации, имеющие в штате специалиста (специалистов) по ремонту и обслуживанию медицинских изделий, прошедшего (ших) обучение на предприятиях-производителях соответствующих видов (наименований) медицинского изделия или в организациях, имеющих право осуществлять подготовку по техническому обслуживанию соответствующих видов медицинского изделия, либо организация или обособленное подразделение организации, имеющие документальное подтверждение от производителя медицинского изделия на право проведения технической поддержки.</w:t>
      </w:r>
    </w:p>
    <w:bookmarkEnd w:id="172"/>
    <w:bookmarkStart w:name="z44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сервисного обслуживания медицинских изделий</w:t>
      </w:r>
    </w:p>
    <w:bookmarkEnd w:id="173"/>
    <w:bookmarkStart w:name="z44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Сервисное обслуживание медицинских изделий в Республике Казахстан осуществляется:</w:t>
      </w:r>
    </w:p>
    <w:bookmarkEnd w:id="174"/>
    <w:bookmarkStart w:name="z44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здравоохранения, имеющими в штате специалиста (специалистов) по ремонту и обслуживанию медицинских изделий, прошедшие обучение на предприятиях-производителях соответствующих видов (наименований) медицинских изделий или в организациях и учреждениях, имеющих право осуществлять профессиональную подготовку по техническому обслуживанию соответствующих видов медицинских изделий;</w:t>
      </w:r>
    </w:p>
    <w:bookmarkEnd w:id="175"/>
    <w:bookmarkStart w:name="z45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сервисными службами.</w:t>
      </w:r>
    </w:p>
    <w:bookmarkEnd w:id="176"/>
    <w:bookmarkStart w:name="z45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Сервисное обслуживание медицинских изделий 2а, 2б и 3 классов безопасности осуществляется сервисными службами производителя медицинского изделия или сервисными службами, имеющими документальное подтверждение от производителя медицинского изделия на право проведения сервисного обслуживания.</w:t>
      </w:r>
    </w:p>
    <w:bookmarkEnd w:id="177"/>
    <w:bookmarkStart w:name="z4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Виды, объемы и периодичность работ по сервисному обслуживанию медицинских изделий выполняются с учетом отработанных часов, условий и сроков эксплуатации медицинского изделия, а также определяются в соответствии с требованиями:</w:t>
      </w:r>
    </w:p>
    <w:bookmarkEnd w:id="178"/>
    <w:bookmarkStart w:name="z4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завода-изготовителя (информации, содержащейся в руководстве пользователя, руководстве по сервисному обслуживанию);</w:t>
      </w:r>
    </w:p>
    <w:bookmarkEnd w:id="179"/>
    <w:bookmarkStart w:name="z4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классом безопасности медицинского изделия.</w:t>
      </w:r>
    </w:p>
    <w:bookmarkEnd w:id="180"/>
    <w:bookmarkStart w:name="z4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Сервисное обслуживание медицинских изделий состоит из гарантийного сервисного обслуживания и постгарантийного сервисного обслуживания.</w:t>
      </w:r>
    </w:p>
    <w:bookmarkEnd w:id="181"/>
    <w:bookmarkStart w:name="z4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Гарантийное сервисное обслуживание состоит из периодического контроля технического состояния медицинского изделия (не реже одного раза в год) и текущего и капитального ремонта.</w:t>
      </w:r>
    </w:p>
    <w:bookmarkEnd w:id="182"/>
    <w:bookmarkStart w:name="z4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Постгарантийное сервисное обслуживание состоит из:</w:t>
      </w:r>
    </w:p>
    <w:bookmarkEnd w:id="183"/>
    <w:bookmarkStart w:name="z4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текущего контроля технического состояния медицинского изделия;</w:t>
      </w:r>
    </w:p>
    <w:bookmarkEnd w:id="184"/>
    <w:bookmarkStart w:name="z4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периодического контроля технического состояния медицинского изделия (не реже одного раза в год);</w:t>
      </w:r>
    </w:p>
    <w:bookmarkEnd w:id="185"/>
    <w:bookmarkStart w:name="z4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текущего и капитального ремонта.</w:t>
      </w:r>
    </w:p>
    <w:bookmarkEnd w:id="186"/>
    <w:bookmarkStart w:name="z4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недопущения простоя срок осуществления ремонта медицинских изделий не превышает пятнадцати рабочих дней с даты выявления сервисной службой причины поломки медицинского изделия (при необходимости замены запасных частей срок ремонта увеличивается на срок доставки запасных частей).</w:t>
      </w:r>
    </w:p>
    <w:bookmarkEnd w:id="187"/>
    <w:bookmarkStart w:name="z4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медицинского изделия сроки проведения ремонта определяются условиями договора сервисного обслуживания.</w:t>
      </w:r>
    </w:p>
    <w:bookmarkEnd w:id="188"/>
    <w:bookmarkStart w:name="z4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простоя, необходимого для обеспечения работоспособности во время запланированного ремонта (модернизации и (или) обновления программного обеспечения), сервисного обслуживания и поверке, а также в случае реорганизации или ликвидации субъекта здравоохранения, данный вид простоя является плановым.</w:t>
      </w:r>
    </w:p>
    <w:bookmarkEnd w:id="189"/>
    <w:bookmarkStart w:name="z4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Текущий ремонт медицинского изделия осуществляется сервисными службами, а также субъектами здравоохранения, имеющими в штате специалиста (специалистов) по ремонту и обслуживанию медицинского изделия.</w:t>
      </w:r>
    </w:p>
    <w:bookmarkEnd w:id="190"/>
    <w:bookmarkStart w:name="z4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Текущий ремонт выполняется на месте эксплуатации медицинского изделия, либо на производственных площадях сервисной службы, в зависимости от сложности, объема работ и возможностей транспортировки медицинского изделия.</w:t>
      </w:r>
    </w:p>
    <w:bookmarkEnd w:id="191"/>
    <w:bookmarkStart w:name="z4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Сервисной службой, осуществившей текущий или капитальный ремонт, предоставляются гарантии на отремонтированные узлы, части, медицинского изделия со сроком гарантии, предоставленной заводом-изготовителем замененного узла (части), при соблюдении пользователем требований руководства по эксплуатации.</w:t>
      </w:r>
    </w:p>
    <w:bookmarkEnd w:id="192"/>
    <w:bookmarkStart w:name="z4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моменту окончания срока гарантийного сервисного обслуживания, медицинское изделие передается в зону ответственности субъекту здравоохранения в исправном состоянии.</w:t>
      </w:r>
    </w:p>
    <w:bookmarkEnd w:id="193"/>
    <w:bookmarkStart w:name="z4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сервисной службой в организацию здравоохранения предоставляется информация о проведенных работах, замененных запасных частях и расходных материалах.</w:t>
      </w:r>
    </w:p>
    <w:bookmarkEnd w:id="194"/>
    <w:bookmarkStart w:name="z4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технического состояния медицинских изделий подразделяется на текущий и периодический.</w:t>
      </w:r>
    </w:p>
    <w:bookmarkEnd w:id="195"/>
    <w:bookmarkStart w:name="z4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технического состояния медицинских изделий проводится субъектом здравоохранения, непосредственно эксплуатирующей медицинское изделие, либо лицом, уполномоченным на проведение данных работ. Перед использованием медицинского изделия необходимо провести проверку соответствия значений параметров и характеристик медицинского изделия заявленным в документации, визуальное выявление изношенных и поврежденных деталей, проверки защитных устройств в соответствии с руководством по эксплуатации.</w:t>
      </w:r>
    </w:p>
    <w:bookmarkEnd w:id="196"/>
    <w:bookmarkStart w:name="z4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Текущий контроль технического состояния медицинского изделия включает в себя:</w:t>
      </w:r>
    </w:p>
    <w:bookmarkEnd w:id="197"/>
    <w:bookmarkStart w:name="z4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осмотр рабочего места и самого медицинского изделия;</w:t>
      </w:r>
    </w:p>
    <w:bookmarkEnd w:id="198"/>
    <w:bookmarkStart w:name="z4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мер безопасности при подготовке изделия к работе (целостность сетевых шнуров и приборных вилок, соединительных проводов аппаратов, наличие защитных экранов, ограждений, защитных устройств);</w:t>
      </w:r>
    </w:p>
    <w:bookmarkEnd w:id="199"/>
    <w:bookmarkStart w:name="z4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медицинского изделия к использованию (проверка исходных положений органов управления, расходных материалов);</w:t>
      </w:r>
    </w:p>
    <w:bookmarkEnd w:id="200"/>
    <w:bookmarkStart w:name="z4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и проверку работоспособности изделия, его составных частей и устройств, при наличии органов сигнализации и блокировок, проведение самотестирования медицинского изделия при наличии данной функции.</w:t>
      </w:r>
    </w:p>
    <w:bookmarkEnd w:id="201"/>
    <w:bookmarkStart w:name="z4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или поломок при осуществлении текущего контроля технического состояния медицинского изделия, заносится запись в журнал технического состояния о выявленных несоответствиях или поломках, и немедленно оповещаются сервисные службы.</w:t>
      </w:r>
    </w:p>
    <w:bookmarkEnd w:id="202"/>
    <w:bookmarkStart w:name="z4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технического состояния ведется по форме, согласно приложению 1 к настоящим Правилам.</w:t>
      </w:r>
    </w:p>
    <w:bookmarkEnd w:id="203"/>
    <w:bookmarkStart w:name="z4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Периодический контроль технического состояния включает в себя:</w:t>
      </w:r>
    </w:p>
    <w:bookmarkEnd w:id="204"/>
    <w:bookmarkStart w:name="z4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индикации и сигнализации на целостность, четкость фиксации, отсутствия люфтов, срабатывания защитных устройств и блокировок;</w:t>
      </w:r>
    </w:p>
    <w:bookmarkEnd w:id="205"/>
    <w:bookmarkStart w:name="z4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деталей, узлов, механизмов, подверженных повышенному износу;</w:t>
      </w:r>
    </w:p>
    <w:bookmarkEnd w:id="206"/>
    <w:bookmarkStart w:name="z4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основных и вспомогательных узлов, измерительных, регистрирующих и защитных устройств;</w:t>
      </w:r>
    </w:p>
    <w:bookmarkEnd w:id="207"/>
    <w:bookmarkStart w:name="z4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медицинского изделия на соответствие требованиям электробезопасности;</w:t>
      </w:r>
    </w:p>
    <w:bookmarkEnd w:id="208"/>
    <w:bookmarkStart w:name="z4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инструментальный контроль основных технических характеристики иные указанные в эксплуатационной документации операции, специфические для конкретного вида медицинского изделия.</w:t>
      </w:r>
    </w:p>
    <w:bookmarkEnd w:id="209"/>
    <w:bookmarkStart w:name="z4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периодический контроль технического состояния медицинского изделия оформляется актом выполненных работ по форме, согласно приложению 2 к настоящим Правилам.</w:t>
      </w:r>
    </w:p>
    <w:bookmarkEnd w:id="210"/>
    <w:bookmarkStart w:name="z4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Виды, сроки, объемы, технологическая последовательность работ по сервисному обслуживанию медицинских изделий определяются в соответствии с требованиями руководства по эксплуатации и руководства по сервисному обслуживанию, требованиями к безопасности медицинских изделий, а также результатами контроля технического состояния медицинского изделия.</w:t>
      </w:r>
    </w:p>
    <w:bookmarkEnd w:id="211"/>
    <w:bookmarkStart w:name="z4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объем выполненных работ по периодическому контролю технического состояния медицинского изделия, являются акт выполненных работ и запись в журнале сервисного обслуживания.</w:t>
      </w:r>
    </w:p>
    <w:bookmarkEnd w:id="212"/>
    <w:bookmarkStart w:name="z4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необходимости проведения текущего ремонта принимается субъектами здравоохранения и сервисными службами по результатам контроля технического состояния медицинского изделия.</w:t>
      </w:r>
    </w:p>
    <w:bookmarkEnd w:id="213"/>
    <w:bookmarkStart w:name="z48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Капитальный ремонт выполняется сервисными службами на месте эксплуатации медицинского изделия, либо на производственных площадях сервисной службы, в зависимости от сложности, объема работ и возможностей транспортировки медицинского изделия. Необходимость проведения ремонта на производственных площадях сервисной службы определяет сервисная служба.</w:t>
      </w:r>
    </w:p>
    <w:bookmarkEnd w:id="214"/>
    <w:bookmarkStart w:name="z4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проведении капитального ремонта, субъектом здравоохранения принимается с учетом экономической целесообразности.</w:t>
      </w:r>
    </w:p>
    <w:bookmarkEnd w:id="215"/>
    <w:bookmarkStart w:name="z49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прекращении сервисного обслуживания медицинского изделия принимается субъектом здравоохранения с учетом износа медицинского изделия и по причине окончания срока технической поддержки производителем медицинского изделия.</w:t>
      </w:r>
    </w:p>
    <w:bookmarkEnd w:id="216"/>
    <w:bookmarkStart w:name="z49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Сервисная служба, оказывающая услуги по сервисному обслуживанию данного медицинского изделия, предоставляет рекомендации на вывод медицинского изделия из эксплуатации.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сервисного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9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8"/>
    <w:bookmarkStart w:name="z49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технического состояния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825"/>
        <w:gridCol w:w="1825"/>
        <w:gridCol w:w="6218"/>
        <w:gridCol w:w="811"/>
        <w:gridCol w:w="81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медицинского изделия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выполненных работ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инженера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сервисного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обслуживания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0"/>
    <w:bookmarkStart w:name="z49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№ договора ______ от _______________ "___" ___________ 201__ г.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18"/>
        <w:gridCol w:w="1727"/>
        <w:gridCol w:w="1040"/>
        <w:gridCol w:w="53"/>
        <w:gridCol w:w="426"/>
        <w:gridCol w:w="701"/>
        <w:gridCol w:w="704"/>
        <w:gridCol w:w="1886"/>
        <w:gridCol w:w="16"/>
        <w:gridCol w:w="916"/>
        <w:gridCol w:w="933"/>
        <w:gridCol w:w="19"/>
        <w:gridCol w:w="1888"/>
      </w:tblGrid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инженера</w:t>
            </w:r>
          </w:p>
          <w:bookmarkEnd w:id="2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подачи заявки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здравоохранения: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монтажа медицинского изделия: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□ пост-гарантийное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прочее□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Затраченные материалы при ремонте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неисправностей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Ошибки программы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неисправность □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неисправность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Гарантийный ремонт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Негарантийный ремонт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Комментарии и техническое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bookmarkEnd w:id="230"/>
    <w:bookmarkStart w:name="z50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Прием-передача медицинского изделия</w:t>
      </w:r>
    </w:p>
    <w:bookmarkEnd w:id="231"/>
    <w:bookmarkStart w:name="z5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на территории заказчика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Услуги в условиях сервисного центра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6382"/>
      </w:tblGrid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сдал: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 20___ г. Подпись________</w:t>
            </w:r>
          </w:p>
          <w:bookmarkEnd w:id="233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принял: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 20___ г. Подпись _________</w:t>
            </w:r>
          </w:p>
          <w:bookmarkEnd w:id="234"/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сдал: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 20___ г. Подпись ______</w:t>
            </w:r>
          </w:p>
          <w:bookmarkEnd w:id="235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сдал: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наличии))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________20__ г. Подпись _______</w:t>
            </w:r>
          </w:p>
          <w:bookmarkEnd w:id="236"/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организации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"___"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37"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поставщика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(Ф.И.О.(при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"___"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производства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 а также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установления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повторного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</w:tbl>
    <w:bookmarkStart w:name="z5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9"/>
    <w:bookmarkStart w:name="z53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Гарантийное обязательство по проведению испытаний стабильности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пострегистрационный период</w:t>
      </w:r>
    </w:p>
    <w:bookmarkEnd w:id="240"/>
    <w:bookmarkStart w:name="z5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_____________________________________________________обязуется провести испытания стабильности после регистрации наименование юридического лица / фамилия, имя, отчество (при его наличии) физического лица лекарственного препарата: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торговое наименование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МНН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Дозировка________________________________________________________________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выпуска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таро-укупорочная система__________________________________________________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bookmarkEnd w:id="241"/>
    <w:bookmarkStart w:name="z5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серии лекарственного препарата от каждой дозировки включены в испытания стабильности:</w:t>
      </w:r>
    </w:p>
    <w:bookmarkEnd w:id="242"/>
    <w:bookmarkStart w:name="z5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стрессовые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число серий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ускоренные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число серий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дополнительные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промежуточных условиях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число серий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долгосрочные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число серий</w:t>
      </w:r>
    </w:p>
    <w:bookmarkEnd w:id="243"/>
    <w:bookmarkStart w:name="z5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одной производственной серии лекарственного препарата от каждой дозировки ежегодно будет включаться в долгосрочные испытания стабильности. Долгосрочные испытания стабильности будут продолжены до достижения условного срока хранения _________ года (лет).</w:t>
      </w:r>
    </w:p>
    <w:bookmarkEnd w:id="244"/>
    <w:bookmarkStart w:name="z5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Стабильность и срок хранения лекарственного препарата будут установлены на основании результатов долгосрочных испытаний. </w:t>
      </w:r>
    </w:p>
    <w:bookmarkEnd w:id="245"/>
    <w:bookmarkStart w:name="z5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испытаний, обобщения и оценки их результатов отчет о стабильности будет представлен в экспертный орган, осуществляющий экспертные работы при государственной регистрации лекарственных средств.</w:t>
      </w:r>
    </w:p>
    <w:bookmarkEnd w:id="246"/>
    <w:bookmarkStart w:name="z5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лекарственного препарата соответствует требованиям____________________________________________________________________</w:t>
      </w:r>
    </w:p>
    <w:bookmarkEnd w:id="247"/>
    <w:bookmarkStart w:name="z5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серии лекарственного препарата соответствующего года выпуска, качество которых не отвечает установленным требованиям, будут изъяты с фармацевтического рынка с извещением государственного органа в сфере обращения лекарственных средств, изделий медицинского назначения и медицинской техники и экспертного органа, осуществляющего экспертные работы при государственной регистрации лекарственных средств.</w:t>
      </w:r>
    </w:p>
    <w:bookmarkEnd w:id="248"/>
    <w:bookmarkStart w:name="z5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"___"______________ 20____ г.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4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уничтожения лекарственных средств и медицинских изделий, пришедших в негодность, фальсифицированных, с истекшим сроком годности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