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15a4" w14:textId="2df1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апреля 2019 года № 411. Зарегистрирован в Министерстве юстиции Республики Казахстан 8 мая 2019 года № 18633.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решения о признании уведомления об устранении нарушений, выявленных налоговыми органами по результатам камерального контроля, неисполненным.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решение о признании уведомления об устранении нарушений, выявленных налоговыми органами по результатам камерального контроля, не исполненным выносится органами государственных доходов в течение 5 (пяти) рабочих дней со дня совершения действий, предусмотренных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признании уведомления об устранении нарушений, выявленных налоговыми органами по результатам камерального контроля, не исполненным "___" ____________20___ года №____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 Республики Казахстан "О налогах и других обязательных платежах в бюджет" (далее - Налоговый кодекс)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(отмечается знаком X одна из соответствующих ячеек)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согласно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согласно подпункта 3) пункта 2 статьи 96 Налогового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полное наименование налогоплательщика (налогового агента), индивидуальный идентификационный  номер/бизнес-идентификационный номер (ИИН/БИН))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внесении решения о признании уведомления об устранении нарушений, выявленных налоговыми органами по результатам камерального контроля от "___" __________20 ___года да № _________ не исполненным: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(подробно указываются причины и обоснования, которые послужили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для принятия решения о признании уведомления об устранении нарушений, выявленных налоговыми органами по результатам камерального контроля, не исполненным)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при несогласии с настоящим решением налогоплательщик (налоговый агент) в сроки, установленные статьей 96 Налогового кодекса, обжаловать в вышестоящий орган государственных доходов и (или) в уполномоченный орган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налогоплательщиком (налоговым агентом) необходимо направить копию жалобы в орган государственных доходов, направивший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информируем о том, что при неисполнении уведомления налоговых органов об устранении нарушений, выявленных по результатам камерального контроля,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предусмотрено проведение тематической налоговой проверки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Налогового кодекса.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обследования". Зарегистрирован в реестре нормативных правовых актов Республики Казахстан под номером № 16479.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  государственных доходов   либо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(фамилия, имя, отчество                       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(фамилия, имя, отчество (при его наличии) /наименование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налогоплательщика, подпись, дата)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 (налоговому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доходов, подпись, дата)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его наличии) /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отправлено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(налоговому 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(документ, подтверждающий 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и (или) получения)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