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b882" w14:textId="98db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экономического развития и торговли Республики Казахстан от 6 августа 2010 года № 136 "Об утверждении Требований к разработке или корректировке, а также проведению необходимых экспертиз технико-экономического обоснования инвестиционного проекта для предоставления государственных гарантий"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мая 2019 года № 43. Зарегистрирован в Министерстве юстиции Республики Казахстан 27 мая 2019 года № 18736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экономического развития и торговли Республики Казахстан от 6 августа 2010 года № 136 "Об утверждении Требований к разработке или корректировке, а также проведению необходимых экспертиз технико-экономического обоснования инвестиционного проекта для предоставления государственных гарантий" (зарегистрирован в Реестре государственной регистрации нормативных правовых актов за № 6402)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разработке или корректировке, а также проведению необходимых экспертиз технико-экономического обоснования инвестиционного проекта для предоставления государственных гарантий,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Привлечение нового негосударственного займа под государственную гарантию для реализации проекта, в том числе для погашения ранее привлеченного негосударственного займа, по которому предоставлялась государственная гарантия, не является основанием для корректировки ТЭО и разработки нового ТЭО инвестиционного проекта.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инвестиционным проектам, по которым ранее предоставлялась государственная гарантия, выдается заключение центрального уполномоченного органа по государственному планированию на основании ТЭО инвестиционного проекта, в соответствии с которым привлекался негосударственный займ под государственную гарантию, а также выдавались соответствующие заключения.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заемщик в течение одного месяца после привлечения негосударственного займа под государственную гарантию осуществляет погашение ранее привлеченного займа под государственную гарантию в полном объеме.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включения в перечень инвестиционных проектов, предлагаемых к финансированию за счет средств негосударственных займов под государственные гарантии соответствующего года, утверждаемых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является заключение центрального уполномоченного органа по государственному планированию.".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