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0972" w14:textId="1590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26 июня 2017 года № 382 "Об утверждении Правил аккредитации иностранных воздушных перевозчиков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20 июня 2019 года № 419. Зарегистрирован в Министерстве юстиции Республики Казахстан 26 июня 2019 года № 18902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июня 2017 года № 382 "Об утверждении Правил аккредитации иностранных воздушных перевозчиков в Республике Казахстан" (зарегистрирован в Реестре государственной регистрации нормативных правовых актов за № 15386, опубликован 7 августа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иностранных воздушных перевозчиков в Республике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Рассмотрение документов об аккредитации осуществляется уполномоченным органом в сфере гражданской авиации в течение 20 (двадцати) рабочих дней со дня их поступления.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гражданской авиации проверяет полноту представленных документов и в случае установления факта неполноты представленных документов дает письменный мотивированный отказ в течение 2 (двух) рабочих дней с момента получения документов.".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