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4e79" w14:textId="c054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546 "Об утверждении Правил перевозок грузов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июля 2019 года № 479. Зарегистрирован в Министерстве юстиции Республики Казахстан 9 июля 2019 года № 18992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под № 12463, опубликован 20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автомобильный перевозчик (далее – перевозчик) – физическое или юридическое лицо, владеющее автотранспортными средствами, за исключением легковых, на праве собственности или на иных законных основаниях, осуществляющее предпринимательскую деятельность по перевозке пассажиров, багажа, грузов и почтовых отправлений;";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обеспечивать соблюдение требований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1077 "Об утверждении Правил пожарной безопасности",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359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15695) (далее – Приказ № 359);";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"82. Грузоотправитель перед погрузкой скоропортящихся грузов удостоверяется в пригодности автотранспортных средств для их перевозки, а также 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359 при погрузке скоропортящихся грузов, правильность укладки скоропортящегося груза в кузове автотранспортного средства и сохранность качества перевозимых предварительно неохлажденных скоропортящихся грузов. Грузоотправитель производит опломбирование загруженных специализированных автотранспортных средств.";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"83. Специализированные автотранспортные средства предоставляются перевозчиком для перевозки скоропортящихся грузов технически исправными, соответствующими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359 и обеспечивающие соответствующие температурные режимы транспортировки скоропортящихся грузов.";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Специализированные автотранспортные средства после перевозки скоропортящихся грузов очищаются грузополучателем от остатков груза, а также промываются и дезинфицируются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359.";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подача перевозчиком автотранспортных средств, непригодных для перевозки данного вида груза или не отвечающих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359;";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При погрузке грузоотправитель, а при выгрузке – грузополучатель обеспечивает соблюдение требований Приказа № 359.";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