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743c" w14:textId="2e67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августа 2012 года № 253 "Об утверждении Правил обмена банкнот и монет национальной валюты Республики Казахстан, изымаемых и изъятых из обращения, а также ветхих и поврежденных банкнот и монет национальной валюты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 июля 2019 года № 115. Зарегистрировано в Министерстве юстиции Республики Казахстан 10 июля 2019 года № 19003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253 "Об утверждении Правил обмена банкнот и монет национальной валюты Республики Казахстан, изымаемых и изъятых из обращения, а также ветхих и поврежденных банкнот и монет национальной валюты Республики Казахстан" (зарегистрировано в Реестре государственной регистрации нормативных правовых актов под № 7926, опубликовано 24 октября 2012 года в газете "Казахстанская правда" № 366-367 (27185-27186)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банкнот и монет национальной валюты Республики Казахстан, изымаемых и изъятых из обращения, а также ветхих и поврежденных банкнот и монет национальной валюты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ветхие и поврежденные банкноты и монеты – ветхие банкноты и дефектные (поврежденные) монеты национальной валюты Республики Казахстан, имеющие повреждения,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платежности банкнот и монет национальной валюты Республики Казахстан, утвержденными постановлением Правления Национального Банка Республики Казахстан от 29 ноября 2017 года № 230 "Об утверждении Правил определения платежности банкнот и монет национальной валюты Республики Казахстан", зарегистрировано в Реестре государственной регистрации нормативных правовых актов под № 16120;";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Банкноты и монеты, изъятые из обращения, обмениваются банками и филиалами Национального Банка на банкноты и монеты, являющиеся законным платежным средством, в течение периода времени 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замены находящихся в обращении денежных знаков национальной валюты Республики Казахстан при изменении их дизайна (формы), утвержденными постановлением Правления Национального Банка Республики Казахстан от 19 декабря 2015 года № 228 "Об утверждении Правил замены находящихся в обращении денежных знаков национальной валюты Республики Казахстан при изменении их дизайна (формы)", зарегистрировано в Реестре государственной регистрации нормативных правовых актов под № 12946.".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- пресс-служба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