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acf8" w14:textId="3d6a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охранных зон объектов наземной космической инфраструктуры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12 июля 2019 года № 162/НҚ. Зарегистрирован в Министерстве юстиции Республики Казахстан 19 июля 2019 года № 19061.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6 января 2012 года "О космической деятельности"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охранных зон объектов наземной космической инфраструктуры в Республике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162/НҚ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охранных зон объектов наземной космической инфраструктуры в Республике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охранных зон объектов наземной космической инфраструктуры в Республике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6 января 2012 года "О космической деятельности" (далее – Закон) и определяет порядок установления охранных зон объектов наземной космической инфраструктуры в Республике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наземной космической инфраструктуры – к объектам наземной космической инфраструктуры относятся: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научно-технологическая и опытно-экспериментальная база космических исследований;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производства космической техники и космических ракетных комплексов, предназначенных для обеспечения космической деятельности;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космодромы;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наземные комплексы управления космическими объектами;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наземные целевые комплексы для приема информации от космических объектов, ее обработки и распространения.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охранные зоны наземной космической инфраструктуры - земельные участки, отведенные в целях обеспечения сохранности и безопасной эксплуатации объектов наземной космической инфраструктуры, за исключением районов падения отделяющихся частей ракет-носителей, в пределах которых ограничивается или запрещается деятельность, несовместимая с целями установления зон.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охранных зон объектов наземной космической инфраструктуры в Республике Казахстан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Охранные зоны объектов наземной космической инфраструктуры в Республике Казахстан, согласно земельному законодательству Республики Казахстан и Закону, относятся к зонам с особыми условиями пользования землей.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Охранные зоны объектов наземной космической инфраструктуры устанавливаются для: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научно-технологических и опытно-экспериментальных баз космических исследований;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средства производства космической техники и космических ракетных комплексов, предназначенных для обеспечения космической деятельности;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космодромов;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наземных комплексов управления космическими объектами;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наземных целевых комплексов приема информации от космических объектов, ее обработки и распространения.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объектов научно-технологических и опытно-экспериментальных баз космических исследований устанавливаются в виде участков земли на расстоянии не менее чем на 2 метра по периметру объекта.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объектов наземной космической инфраструктуры по средствам производства космической техники и космических ракетных комплексов, предназначенных для обеспечения космической деятельности, устанавливаются в виде участков земли на расстоянии не менее чем на 300 метров по периметру объекта.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космодромов устанавливаются в виде участков земли на расстоянии не менее 10 километров по периметру объекта.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объектов наземных комплексов управления космическими объектами устанавливаются в виде участков земли на расстоянии 100 метров по периметру объекта.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объектов наземных целевых комплексов приема информации от космических объектов, ее обработки и распространения, устанавливаются в виде участков земли на расстоянии не менее 300 метров по периметру объекта.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Охранные зоны наземной космической инфраструктуры устанавливаются местными исполнительными органами, с учетом требований настоящих Правил, без изъятия земельных участков у собственников земельных участков и землепользователей.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Физические и юридические лица, в том числе государственные органы, филиалы и представительства юридических лиц, принимают меры по недопущению повреждения объектов наземной космической инфраструктуры, включая проведение разъяснительной работы среди своих работников о порядке осуществления работ в охранных зонах.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охранных зонах объектов наземной космической инфраструктуры не допускается возведение зданий и сооружений. Расположение и границы охранных зон предусматриваются в проектах на строительство зданий и сооружений, и согласовывается с местными исполнительными органами Республики Казахстан.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Охранные зоны объектов наземной космической инфраструктуры в полосе отвода автомобильных и железных дорог используются физическими и юридическими лицами, осуществляющими деятельность в сфере автомобильного и железнодорожного транспорта, по согласованию с уполномоченными органами в области автомобильных и железных дорог, а также с организациями, эксплуатирующими объекты наземной космической инфраструктуры.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предоставлении земель, расположенных в охранных зонах объектов наземной космической инфраструктуры, под сельскохозяйственные угодья, огородные и садовые участки и для других сельскохозяйственных целей, в выдаваемых документах о праве на земельный участок уполномоченным органом по земельным отношениям делается отметка о наличии на участках зон с особыми условиями использования.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вывода из эксплуатации объектов наземной космической инфраструктуры, по которым установлены охранные зоны объектов наземной космической инфраструктуры, организациями их эксплуатирующими направляется уведомление в уполномоченный орган по земельным отношениям для обеспечения возможности вовлечения земель в хозяйственный оборот и последующего их предоставления для соответствующих нужд без отметок с особыми условиями использования.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отводе земельных участков для строительства объектов, по которым проходят объекты наземной космической инфраструктуры, заказчики согласовывают акты выбора земельного участка с организациями, эксплуатирующими объекты наземной космической инфраструктуры в соответствии с земельным законодательством Республики Казахстан. Согласование акта выбора земельных участков осуществляется организациями, эксплуатирующими объекты наземной космической инфраструктуры в срок не более 10 (десять) рабочих дней.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Размещение временных объектов в пределах охранных зон объектов наземной космической инфраструктуры (киоски, рекламные щиты, остановки) также согласовывается с организациями, эксплуатирующими соответствующие объекты наземной космической инфраструктуры в срок не более 10 (десять) рабочих дней.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Руководители строительных и других организаций, производящих земляные работы в охранных зонах объектов наземной космической инфраструктуры, независимо от формы собственности, принимают меры по недопущению повреждения объектов наземной космической инфраструктуры, включая проведение разъяснительной работы среди своих работников о порядке осуществления работ в охранных зонах.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пределах охранных зон объектов наземной космической инфраструктуры без письменного согласия и присутствия представителя соответствующей организации, эксплуатирующей объекты наземной космической инфраструктуры не допускается: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любые виды строительные, монтажные и взрывные работы;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производить работы, которые выполняются в охранных зонах без проекта, и при производстве которых могут быть повреждены объекты наземной космической инфраструктуры (рытье ям, посадка деревьев, расположение полевых станов, содержание скота, складирование материалов, кормов и удобрений, устройство стрельбищ), а также жечь костры;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устраивать пикники, проезды и стоянки автотранспорта, тракторов и механизмов, заграждения и другие препятствия, временные съезды с дорог, провозить крупногабаритные грузы вблизи объектов наземной космической инфраструктуры габариты которых равны или превышают высоту подвески проводов на опорах, строить каналы (арыки), производить рытье траншей для подключения индивидуальных домов (строений) к инженерным сетям (водопроводу, теплосети);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объекты наземной космической инфраструктуры;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размещение временных объектов (киоски, рекламные щиты, остановки);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беспилотных летательных аппаратов.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получения согласия на производство работ, указанных в пункте 14 настоящих Правил, физические или юридические лица обращаются в письменном порядке.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Организации, эксплуатирующие объекты наземной космической инфраструктуры, рассматривают поступившие обращения, и в срок не более 5 (пять) рабочих дней после поступления обращения производят осмотр объекта и дают заключение о технической возможности или невозможности производства работ.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Организации, эксплуатирующие объекты наземной космической инфраструктуры, устанавливают предупредительные знаки "Охранная зона объекта космической инфраструктуры" с указанием размеров охранной зоны, адреса (названия населенного пункта) и номера телефона (черным цветом) организации, эксплуатирующей объект космической инфраструктуры. Знак устанавливается на столбе на высоте 1,7 метра над поверхностью земли и представляет собой окрашенный в светлый тон металлический прямоугольник размером 1000х600 миллиметров.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Физические и юридические лица, независимо от форм собственности юридических лиц, согласовывают с местными уполномоченными органами по земельным отношениям, архитектуры, градостроительства и строительства наличие или отсутствие подземных коммуникаций (водо-, тепло-, энерго-, газо-распределительных сетей) на исполнительных чертежах в местах пересечения и сближения с объектами космической инфраструктуры.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Споры между организациями, в ведении которых находятся объекты наземной космической инфраструктуры, и физическими и юридическими лицами (их филиалами и представительствами), решаются в судебном порядке, в соответствии с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