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59aa" w14:textId="b545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Министра по инвестициям и развитию Республики Казахстан от 24 апреля 2017 года № 234 "Об утверждении формы акта приемки объекта в эксплуатацию" и от 24 апреля 2017 года № 235 "Об утверждении форм заключений о качестве строительно-монтажных работ и соответствии выполненных работ проекту, декларации о соответствии"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9 августа 2019 года № 632. Зарегистрирован в Министерстве юстиции Республики Казахстан 12 августа 2019 года № 19229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апреля 2017 года № 234 "Об утверждении формы акта приемки объекта в эксплуатацию" (зарегистрирован в Реестре государственной регистрации нормативных правовых актов за № 15141, опубликован 8 июня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 приемки объекта в эксплуатацию, утвержденную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апреля 2017 года № 235 "Об утверждении форм заключений о качестве строительно-монтажных работ и соответствии выполненных работ проекту, декларации о соответствии" (зарегистрирован в Реестре государственной регистрации нормативных правовых актов за № 15150, опубликован 6 июня 2017 года в Эталонном контрольном банке нормативных правовых актов Республики Казахстан)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декларации о соответствии, утвержденную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индустрии 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защиты населения 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2019 года № 632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2017 года 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Акт приемки объекта в эксплуатацию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 20__ года</w:t>
            </w: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наличии) – для физических лиц,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организации – для юридических лиц, почтовый индекс,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район, населенный пункт,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(стационарного помещения)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Декларации о соответствии (прилагается)________________________________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декларации, наименование подрядной (генподрядной)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руководителя, юридический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Заключения о качестве строительно-монтажных работ (прилагается)_________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заключения, наименование организации, фамилия, имя, отчество (при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наличии) экспертов технического надзора, № и дата получения аттестатов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Заключения о соответствии выполненных работ проекту (прилагается)________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заключения, наименование организации, фамилия, имя,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наличии) экспертов авторского надзора, № и дата получения аттестатов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произведя осмотр готовности предъявленного подрядчиком (генеральным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подрядчиком) к приемке в эксплуатацию объекта:_________________________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объекта, вид строительства (новое, расширение, реконструкция,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техническое перевооружение, модернизация, капитальный ремонт), уровень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ответственности, техническая и технологическая сложность объекта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(область, район, населенный пункт, микрорайон, квартал, улица,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дома (корпуса) проверив комплектность исполнительной технической документации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подтверждает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Строительство объекта осуществлено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1) правоустанавливающего документа на земельный участок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_______20___ года №_____________________________________________;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документ, подтверждающий наступление юридических фактов (юридических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составов), на основании которых возникают, изменяются или прекращаются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права на земельный участок, в том числе договоры, решения судов, правовые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акты исполнительных органов, свидетельство о праве на наследство,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передаточный акт или разделительный баланс при реорганизации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негосударственных юридических лиц, владеющих земельным участком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праве собственности или выкупивших право временного возмездного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землепользования (аренды). либо решения о реконструкции (перепланировке,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переоборудовании) помещений  (отдельных частей) существующих зданий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"___"____________20___года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№________________________________________;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органа вынесшего решение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талона о приеме уведомления о начале или прекращении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или определенных действий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органа принявшего уведомление, дата выдачи талона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проекта (проектно-сметной документации)_______________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проектной организации, номер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утвержденного(й)_____________________________________________________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организации утвердившей (переутвердившей) проект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дата утверждения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Строительно-монтажные работы осуществлены в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начало работ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месяц,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окончание работ 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месяц,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продолжительности строительства,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норме или по проекту организации строительства, месяц:__________________;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фактически, месяц:_____________________________________________________;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Объект (комплекс) имеет следующие основные технико-экономические показатели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(мощность, производительность, производственная площадь, протяженность,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вместимость, объем, пропускная способность, провозная способность, число рабочих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 и тому подобное, заполняется по всем объектам (кроме жилых домов) в единицах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измерения соответственно целевой продукции или основным видам услуг):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781"/>
        <w:gridCol w:w="2482"/>
        <w:gridCol w:w="2285"/>
        <w:gridCol w:w="2482"/>
        <w:gridCol w:w="2286"/>
      </w:tblGrid>
      <w:tr>
        <w:trPr>
          <w:trHeight w:val="30" w:hRule="atLeast"/>
        </w:trPr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производительность и так далее</w:t>
            </w:r>
          </w:p>
        </w:tc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(с учетом ранее принятых)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пускового комплекса или очереди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(с учетом ранее принятых)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пускового комплекса или очереди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продукции (оказания услуг), предусмотренной проектом в объеме,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соответствующем нормам освоения проектных мощностей в начальный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факт начала выпуска продукции с указанием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Жилой дом имеет следующие показатели: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9"/>
        <w:gridCol w:w="5956"/>
        <w:gridCol w:w="1167"/>
        <w:gridCol w:w="718"/>
      </w:tblGrid>
      <w:tr>
        <w:trPr>
          <w:trHeight w:val="30" w:hRule="atLeast"/>
        </w:trPr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</w:tr>
      <w:tr>
        <w:trPr>
          <w:trHeight w:val="30" w:hRule="atLeast"/>
        </w:trPr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в квадрате (далее – м2)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этажей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строительный объем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в кубе (далее – м3)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подземной части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встроенных, встроенно- пристроенных и пристроенных помещений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5"/>
        <w:gridCol w:w="994"/>
        <w:gridCol w:w="1263"/>
        <w:gridCol w:w="1264"/>
        <w:gridCol w:w="995"/>
        <w:gridCol w:w="1264"/>
        <w:gridCol w:w="1265"/>
      </w:tblGrid>
      <w:tr>
        <w:trPr>
          <w:trHeight w:val="30" w:hRule="atLeast"/>
        </w:trPr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квартир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квартир, м2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квартир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квартир, 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</w:t>
            </w:r>
          </w:p>
        </w:tc>
      </w:tr>
      <w:tr>
        <w:trPr>
          <w:trHeight w:val="30" w:hRule="atLeast"/>
        </w:trPr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квартир,  в том числе: однокомнатных двухкомнатных трехкомнатных четырехкомнатных и более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Технологические и архитектурно-строительные решения по объекту характеризуются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следующими данными:_______________________________________________________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краткие технические характеристики по особенностям его размещения, по основным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материалам и конструкциям, инженерному и технологическому оборудованию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На объекте установлено предусмотренное проектом оборудование в количестве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актам о его приемке после индивидуального испытания и комплексного опробования;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Наружные инженерные коммуникации (холодное и горячее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водоснабжение, канализация, теплоснабжение, газоснабжение, электроснабжение и связь)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обеспечивают нормальную эксплуатацию объекта (здания, сооружения, помещения)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приняты городскими эксплуатационными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Сметная стоимость по утвержденному проекту (проектной-сметной документации):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всего _______тысяч тенге, в том числе строительно-монтажных работ______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оборудования, инструмента и инвентаря ___________тысяч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Сметная стоимость основных фондов, принимаемых в эксплуатацию _____тысяч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том числе: стоимость строительно-монтажных работ_______ тысяч тенге; стоимость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оборудования, инструмента и инвентаря _______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Объект построен в соответствии с утвержденным проектом (проектно-сметной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документацией) и требованиями государственных нормативных документов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РЕШИЛ:_______________________________________________________________________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объекта (комплекса)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_________________________________________________________принять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Заказчик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наличии), подпись руководителя 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Технический надзор______________________________________________________________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наличии), подпись эксперта 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Авторский надзор________________________________________________________________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наличии), подпись эксперта 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Подрядчик (генеральный подрядчик)________________________________________________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наличии), подпись руководителя Место печати (при наличии)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приемки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</w:t>
      </w:r>
      <w:r>
        <w:br/>
      </w:r>
      <w:r>
        <w:rPr>
          <w:rFonts w:ascii="Times New Roman"/>
          <w:b/>
          <w:i w:val="false"/>
          <w:color w:val="000000"/>
        </w:rPr>
        <w:t>(индивидуальный жилой дом, дачи, гаражи)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0"/>
        <w:gridCol w:w="608"/>
        <w:gridCol w:w="1058"/>
        <w:gridCol w:w="1396"/>
        <w:gridCol w:w="1396"/>
        <w:gridCol w:w="608"/>
        <w:gridCol w:w="1397"/>
        <w:gridCol w:w="1397"/>
      </w:tblGrid>
      <w:tr>
        <w:trPr>
          <w:trHeight w:val="30" w:hRule="atLeast"/>
        </w:trPr>
        <w:tc>
          <w:tcPr>
            <w:tcW w:w="4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индивидуальный жилой дом (холодная пристройка, гараж, баня, летняя кухня, сарай и т.п.), дачи, гаражи</w:t>
            </w:r>
          </w:p>
        </w:tc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этажей (этаж)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застройки (м2)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здания (м3)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жилых комнат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(м2)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площадь (м2)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423"/>
        <w:gridCol w:w="1423"/>
        <w:gridCol w:w="1423"/>
        <w:gridCol w:w="1423"/>
        <w:gridCol w:w="1423"/>
        <w:gridCol w:w="1423"/>
        <w:gridCol w:w="1423"/>
        <w:gridCol w:w="1423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конструктивных элементов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отопления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строения 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Масштаб ________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Экспликация земельного участка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2"/>
        <w:gridCol w:w="1483"/>
        <w:gridCol w:w="1483"/>
        <w:gridCol w:w="1483"/>
        <w:gridCol w:w="1483"/>
        <w:gridCol w:w="1483"/>
        <w:gridCol w:w="1483"/>
      </w:tblGrid>
      <w:tr>
        <w:trPr>
          <w:trHeight w:val="30" w:hRule="atLeast"/>
        </w:trPr>
        <w:tc>
          <w:tcPr>
            <w:tcW w:w="3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(м2)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(м2)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застроенная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дворовое покрытие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декоративный сад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отмостки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земельного участка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 ________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наличии), подпись руководителя  Место печати (при наличии)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Авторский надзор____________________________________________________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наличии), подпись эксперта       Место печати (при наличии)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приемки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</w:t>
      </w:r>
      <w:r>
        <w:br/>
      </w:r>
      <w:r>
        <w:rPr>
          <w:rFonts w:ascii="Times New Roman"/>
          <w:b/>
          <w:i w:val="false"/>
          <w:color w:val="000000"/>
        </w:rPr>
        <w:t>(многоквартирные жилые дома, промышленные, торговые объекты и тому подобное)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8"/>
        <w:gridCol w:w="822"/>
        <w:gridCol w:w="473"/>
        <w:gridCol w:w="605"/>
        <w:gridCol w:w="1086"/>
        <w:gridCol w:w="1086"/>
        <w:gridCol w:w="1086"/>
        <w:gridCol w:w="1086"/>
        <w:gridCol w:w="1349"/>
        <w:gridCol w:w="1218"/>
        <w:gridCol w:w="1351"/>
      </w:tblGrid>
      <w:tr>
        <w:trPr>
          <w:trHeight w:val="30" w:hRule="atLeast"/>
        </w:trPr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(многоквартирный жилой дом, промышленные, торговые объекты и т.п.)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этажей (этаж)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квартир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помещений, комнат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застройки (м2)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здания (м3)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(м2)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площадь (м2)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не жилых помещений (м2)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парковочных мест (м2)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балкона, лоджии (м2)</w:t>
            </w:r>
          </w:p>
        </w:tc>
      </w:tr>
      <w:tr>
        <w:trPr>
          <w:trHeight w:val="30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  конструктивных элементов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отопления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площади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4337"/>
        <w:gridCol w:w="1686"/>
        <w:gridCol w:w="2155"/>
        <w:gridCol w:w="1218"/>
        <w:gridCol w:w="1218"/>
      </w:tblGrid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отдельных  квартирах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помещениях  коридорного   типа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общежитиях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гостиницах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жилых квартир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жилых комнат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(м 2)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Жилая площадь (м 2)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7"/>
        <w:gridCol w:w="1228"/>
        <w:gridCol w:w="887"/>
        <w:gridCol w:w="1682"/>
        <w:gridCol w:w="1682"/>
        <w:gridCol w:w="1682"/>
        <w:gridCol w:w="1683"/>
        <w:gridCol w:w="16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числа площади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квартир по числу комнат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мансардах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подвалах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цокольных этажах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бараках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1-комнатные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2-комнатные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3-комнатные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4-комнатные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5-комнатные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Нежилые помещения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8"/>
        <w:gridCol w:w="1441"/>
        <w:gridCol w:w="926"/>
        <w:gridCol w:w="1526"/>
        <w:gridCol w:w="926"/>
        <w:gridCol w:w="926"/>
        <w:gridCol w:w="926"/>
        <w:gridCol w:w="3761"/>
      </w:tblGrid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(м2)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площадь в нежилых помещениях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Промышленно-производственных зданий и сооружений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Складская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Бытового обслуживания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Гаражи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и учреждений управления, научных, банковский, общественных и т.п.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423"/>
        <w:gridCol w:w="1423"/>
        <w:gridCol w:w="1423"/>
        <w:gridCol w:w="1423"/>
        <w:gridCol w:w="1423"/>
        <w:gridCol w:w="1423"/>
        <w:gridCol w:w="1423"/>
        <w:gridCol w:w="1423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питания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зданий и сооружений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лечебного назначения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Физкультуры и спорта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культуры и искусства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инженерных сетей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документов, прилагаемых к техническим характеристикам объекта: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Поэтажные планы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Экспликация к поэтажным планам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Экспликация земельного участка (м2)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6"/>
        <w:gridCol w:w="1570"/>
        <w:gridCol w:w="1570"/>
        <w:gridCol w:w="2443"/>
        <w:gridCol w:w="1570"/>
        <w:gridCol w:w="1570"/>
        <w:gridCol w:w="1571"/>
      </w:tblGrid>
      <w:tr>
        <w:trPr>
          <w:trHeight w:val="30" w:hRule="atLeast"/>
        </w:trPr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земельного участка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Застроенная площадь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Незастроенная площадь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асфальтовые покрытия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замощения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основными строениями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прочими постройками и сооружениями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1324"/>
        <w:gridCol w:w="1324"/>
        <w:gridCol w:w="1324"/>
        <w:gridCol w:w="1324"/>
        <w:gridCol w:w="1324"/>
        <w:gridCol w:w="1324"/>
        <w:gridCol w:w="1325"/>
        <w:gridCol w:w="13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Незастроенная площадь (м2)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площадки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 насаждения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 с деревьями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плодовый   сад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газоны, цветочные   клумбы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Экспликация к плану объекта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674"/>
        <w:gridCol w:w="2038"/>
        <w:gridCol w:w="2038"/>
        <w:gridCol w:w="1310"/>
        <w:gridCol w:w="1310"/>
        <w:gridCol w:w="1310"/>
        <w:gridCol w:w="1311"/>
      </w:tblGrid>
      <w:tr>
        <w:trPr>
          <w:trHeight w:val="30" w:hRule="atLeast"/>
        </w:trPr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помещения, квартиры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частей помещения, квартиры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частей помещения, квартиры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внутреннему обмеру (м2),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Нежилая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1171"/>
        <w:gridCol w:w="1171"/>
        <w:gridCol w:w="1171"/>
        <w:gridCol w:w="1453"/>
        <w:gridCol w:w="1171"/>
        <w:gridCol w:w="1172"/>
        <w:gridCol w:w="1172"/>
        <w:gridCol w:w="306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внутреннему обмеру (м2), в том числе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отдельных квартирах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общежитиях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гостиницах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Промышленно- производственных зданий и сооружений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Складская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бытового обслуживания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и учреждений управления, научных, банковских, общественных и т.п.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внутреннему обмеру (м2), в том числе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  общественного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Физкультурно-спортивная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культуры и искусства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зданий и   сооружений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инженерных сетей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описание конструктивных элементов основного строения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7"/>
        <w:gridCol w:w="1078"/>
        <w:gridCol w:w="1908"/>
        <w:gridCol w:w="1493"/>
        <w:gridCol w:w="5504"/>
      </w:tblGrid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конструктивных элементов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конструктивных элементов (материал, отделка и т.д.)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наружные и внутренние   капитальные стены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перегородки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чердачное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междуэтажное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Крыша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1-го этажа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последующих этажей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Отделочные  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Электроосвещение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печное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печное газовое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ТЭЦ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АГВ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индивидуальной отопительной установки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газе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твердом   топливе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районной котельной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газе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твердом топливе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работы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описание служебных построек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1"/>
        <w:gridCol w:w="594"/>
        <w:gridCol w:w="594"/>
        <w:gridCol w:w="594"/>
        <w:gridCol w:w="594"/>
        <w:gridCol w:w="594"/>
        <w:gridCol w:w="594"/>
        <w:gridCol w:w="595"/>
        <w:gridCol w:w="595"/>
        <w:gridCol w:w="595"/>
      </w:tblGrid>
      <w:tr>
        <w:trPr>
          <w:trHeight w:val="30" w:hRule="atLeast"/>
        </w:trPr>
        <w:tc>
          <w:tcPr>
            <w:tcW w:w="6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служебных построек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(м 2)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строения (м)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строения (м 3)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Крыша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отделка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отделка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описание внутридворовых сооружений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1534"/>
        <w:gridCol w:w="1534"/>
        <w:gridCol w:w="1534"/>
        <w:gridCol w:w="1534"/>
        <w:gridCol w:w="3095"/>
        <w:gridCol w:w="1535"/>
      </w:tblGrid>
      <w:tr>
        <w:trPr>
          <w:trHeight w:val="30" w:hRule="atLeast"/>
        </w:trPr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сооружений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 метрах</w:t>
            </w:r>
          </w:p>
        </w:tc>
        <w:tc>
          <w:tcPr>
            <w:tcW w:w="3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(м3)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или глубина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описание отдельных частей строения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(подвалов, полуподвалов, мезонинов, мансард)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8"/>
        <w:gridCol w:w="2611"/>
        <w:gridCol w:w="1236"/>
        <w:gridCol w:w="1237"/>
        <w:gridCol w:w="1237"/>
        <w:gridCol w:w="1237"/>
        <w:gridCol w:w="1237"/>
        <w:gridCol w:w="1237"/>
      </w:tblGrid>
      <w:tr>
        <w:trPr>
          <w:trHeight w:val="30" w:hRule="atLeast"/>
        </w:trPr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назначение   отдельных частей строения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Заглубление спланированной   поверхности земли до пола подвала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  отделка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крыша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 устройства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описание нежилых пристроек к основному строению 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2234"/>
        <w:gridCol w:w="64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конструктивных элементов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описание   конструктивных элементов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перегородки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Крыша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Отделочные работы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работы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перегородки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Крыша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Отделочные работы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работы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перегородки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Крыша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Отделочные работы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работы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Исчисление площадей и объемов основной и отдельных частей строения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(подвалов, полуподвалов, мезонинов, мансард, крыш, пристроек и т.п.)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1336"/>
        <w:gridCol w:w="1452"/>
        <w:gridCol w:w="924"/>
        <w:gridCol w:w="1452"/>
        <w:gridCol w:w="985"/>
        <w:gridCol w:w="1337"/>
        <w:gridCol w:w="1452"/>
        <w:gridCol w:w="924"/>
        <w:gridCol w:w="1454"/>
      </w:tblGrid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частей строения и пристроек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для подсчета площадей по наружному обмеру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(м 2)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(м)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(м 3)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частей строения и пристроек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для подсчета площадей по наружному обмеру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(м 2)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(м)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(м 3)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наличии), подпись руководителя       Место печати (при наличии)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Авторский надзор_____________________________________________________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наличии), подпись эксперта Место печати (при наличии)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приемки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(линии электропередач)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6"/>
        <w:gridCol w:w="4486"/>
        <w:gridCol w:w="3923"/>
        <w:gridCol w:w="1525"/>
      </w:tblGrid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 п/п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Воздушные ЛЭП низкого напряжения …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киломерт (далее – км)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Воздушные ЛЭП Высокого напряжения 10 кВ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Кабельные ЛЭП низкого напряжения …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Кабельные ЛЭП высокого напряжения…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опор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Опоры: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металлические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(далее – шт)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деревянные с деревянными приставками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деревянные с железобетонными приставками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железобетонные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тросовые подвесы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Провода: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медные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алюминиевые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сталеалюминиевые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Кронштейны для светильников: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железобетонные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металлические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уличного освещения: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светильники с лампами накаливания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светильники с ртутными лампами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светильники с люминесцетными лампами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Кабели: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марки...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напряжением...</w:t>
            </w:r>
          </w:p>
          <w:bookmarkEnd w:id="50"/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марки...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напряжением...</w:t>
            </w:r>
          </w:p>
          <w:bookmarkEnd w:id="51"/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Муфты соединительные...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Муфты концевые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Контуры заземления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грозозащиты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Дорожные покрытия кабельных сетей: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асфальтобетонные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булыжные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тротуары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наличии), подпись руководителя Место печати (при наличии)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Авторский надзор_______________________________________________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наличии), подпись эксперта Место печати (при наличии)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приемки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(железнодорожные пути)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0"/>
        <w:gridCol w:w="5985"/>
        <w:gridCol w:w="2652"/>
        <w:gridCol w:w="1031"/>
        <w:gridCol w:w="1032"/>
      </w:tblGrid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конструктивных элементов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протяженность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Ж/д пути (общая протяженность):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приемочно-отправочные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сортировочные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вытяжные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погрузочно-разгрузочные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ходовые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специальные подъездные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Шпалы: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деревянные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железобетонные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Переводные стрелки: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тип рельса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2)подрельсовое основание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брусья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шпалы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род балласта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толщина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 (далее – см)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рельса: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 38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 43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 50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 65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75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балласта (толщина слоя):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щебеночный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гравийный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асбестовый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ракушечный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песчаный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Противоугоны: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пружинные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самозаклинивающие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путей: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стрелки №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стрелки № ______</w:t>
            </w:r>
          </w:p>
          <w:bookmarkEnd w:id="55"/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 стрелки №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стрелки № ______</w:t>
            </w:r>
          </w:p>
          <w:bookmarkEnd w:id="56"/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Пикетажные столбики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Километровые столбики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Сигнальные знаки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Кабельные линии СЦБ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связи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наличии), подпись руководителя Место печати (при наличии)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Авторский надзор_______________________________________________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наличии), подпись эксперта Место печати (при наличии)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приемки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8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</w:t>
      </w:r>
      <w:r>
        <w:br/>
      </w:r>
      <w:r>
        <w:rPr>
          <w:rFonts w:ascii="Times New Roman"/>
          <w:b/>
          <w:i w:val="false"/>
          <w:color w:val="000000"/>
        </w:rPr>
        <w:t>(железнодорожные платформы)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2616"/>
        <w:gridCol w:w="3497"/>
        <w:gridCol w:w="1359"/>
        <w:gridCol w:w="1359"/>
        <w:gridCol w:w="1360"/>
      </w:tblGrid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конструктивных элементов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конструктивных   элементов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платформы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(далее – м)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платформы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платформы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платформы от головки рельса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Лестничные марши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отделка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отделка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коммуникации: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водопровод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канализация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электроосвещение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вентиляция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горячее водоснабжение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слаботочные устройства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наличии), подпись руководителя Место печати (при наличии)</w:t>
      </w:r>
    </w:p>
    <w:bookmarkEnd w:id="60"/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Авторский надзор____________________________________________________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наличии), подпись эксперта Место печати (при наличии)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приемки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8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(мосты)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4"/>
        <w:gridCol w:w="3054"/>
        <w:gridCol w:w="1665"/>
        <w:gridCol w:w="1665"/>
        <w:gridCol w:w="1666"/>
        <w:gridCol w:w="1666"/>
      </w:tblGrid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конструктивных элементов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конструктивных элементов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отдельных пролетов между осями опор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между перилами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тротуаров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моста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пролетного строения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пролетного строения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пролетного строения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Сечение пролетного строения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осями ферм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Электроосвещение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наличии), подпись руководителя Место печати (при наличии)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Авторский надзор_______________________________________________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наличии), подпись эксперта Место печати (при наличии)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приемки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9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(тоннели)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3833"/>
        <w:gridCol w:w="1604"/>
        <w:gridCol w:w="1604"/>
        <w:gridCol w:w="1604"/>
        <w:gridCol w:w="1605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конструктивных элементов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конструктивных элементов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проезжей части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тротуаров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между перилами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между осями  наружных балок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пролетов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пролетов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от поверхности  проезжей части до верха перекрытия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Электроосвещение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наличии), подпись руководителя Место печати (при наличии)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Авторский надзор_______________________________________________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наличии), подпись эксперта Место печати (при наличии)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акту приемки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9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</w:t>
      </w:r>
      <w:r>
        <w:br/>
      </w:r>
      <w:r>
        <w:rPr>
          <w:rFonts w:ascii="Times New Roman"/>
          <w:b/>
          <w:i w:val="false"/>
          <w:color w:val="000000"/>
        </w:rPr>
        <w:t>(путепроводы)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6"/>
        <w:gridCol w:w="4264"/>
        <w:gridCol w:w="1447"/>
        <w:gridCol w:w="1447"/>
        <w:gridCol w:w="1448"/>
        <w:gridCol w:w="1448"/>
      </w:tblGrid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конструктивных элементов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конструктивных   элементов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путепровода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заложения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трубы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трубы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оголовка трубы, материал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лотка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лотка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насыпи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уровня проезжей части до уровня внешней стенки  трубы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труб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наличии), подпись руководителя Место печати (при наличии)</w:t>
      </w:r>
    </w:p>
    <w:bookmarkEnd w:id="69"/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Авторский надзор_____________________________________________________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наличии), подпись эксперта Место печати (при наличии)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приемки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0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(городской электротранспорт)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8628"/>
        <w:gridCol w:w="1034"/>
        <w:gridCol w:w="1034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 п.п.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  измерения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железобетонная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металлические решетчатые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- // -  трубчатые (цельные)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- // - трубчатые (телескопические)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подвески: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жесткая (простая)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эластичная поперечно-цепная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продольно-цепная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полигонная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Жесткие подвесы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Скользящие подвесы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Стенные крюки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Сдвоенные крюки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несущих тросов: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стальные тросы    d =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  - // -          d =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  - // -          d =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  - // -          d =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  - // -          d =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сеть: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медные провода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бронзовые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биметаллические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Стрелки троллейбуса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сходные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управляемые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Электроперемычки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Кривые держатели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Компенсаторы: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двухблочные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трехблочные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присоединения питающих, подпитывающих и отсасывающих (обратных) кабельных линий постоянного тока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(трамвайный путь)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3"/>
        <w:gridCol w:w="4492"/>
        <w:gridCol w:w="2605"/>
        <w:gridCol w:w="2040"/>
      </w:tblGrid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Рельсы: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трамвайные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железнодорожные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комплектные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Стрелки: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литые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сборные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Электросоединители (перемычки)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Крестовины: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литые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сварные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трамвайные сборные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железнодорожные сборные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Стрелочные пересечения: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литые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сборные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сварные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Основания: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шпалы деревянные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шпалы железобетонные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шпалы металлические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рамные конструкции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Балластный слой: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песчаный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щебеночный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гравийный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покрытие: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асфальтовое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железобетонные плиты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брусчатка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булыжное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Водостоки: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путевые колодцы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водоприемные коробки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водоотводы от стрелок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дренаж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элементы контактных сетей маршрута 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1"/>
        <w:gridCol w:w="2912"/>
        <w:gridCol w:w="3253"/>
        <w:gridCol w:w="1872"/>
        <w:gridCol w:w="1872"/>
      </w:tblGrid>
      <w:tr>
        <w:trPr>
          <w:trHeight w:val="30" w:hRule="atLeast"/>
        </w:trPr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питания от подстанции 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сеть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 (км)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провода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бронзового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медного</w:t>
            </w:r>
          </w:p>
        </w:tc>
      </w:tr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153"/>
        <w:gridCol w:w="1153"/>
        <w:gridCol w:w="1684"/>
        <w:gridCol w:w="1789"/>
        <w:gridCol w:w="1789"/>
        <w:gridCol w:w="1790"/>
        <w:gridCol w:w="179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сеть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Тросовая система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подвески, 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провода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грузовой компенсацией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(км)</w:t>
            </w:r>
          </w:p>
        </w:tc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сталеалюминиевого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сталемедного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1305"/>
        <w:gridCol w:w="1305"/>
        <w:gridCol w:w="1306"/>
        <w:gridCol w:w="1463"/>
        <w:gridCol w:w="1306"/>
        <w:gridCol w:w="1306"/>
        <w:gridCol w:w="1306"/>
        <w:gridCol w:w="16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системы</w:t>
            </w:r>
          </w:p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подвески (м)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(шт.)</w:t>
            </w:r>
          </w:p>
        </w:tc>
      </w:tr>
      <w:tr>
        <w:trPr>
          <w:trHeight w:val="30" w:hRule="atLeast"/>
        </w:trPr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свободная высота, (м)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железобетонные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1320"/>
        <w:gridCol w:w="1320"/>
        <w:gridCol w:w="1320"/>
        <w:gridCol w:w="2581"/>
        <w:gridCol w:w="1479"/>
        <w:gridCol w:w="1480"/>
        <w:gridCol w:w="148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части (количество)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стрелки, 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пересечения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 соединения   (перемычки),   (шт)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кривые держатели  (комплект)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жесткие  подвески  (комплект)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скользящие   подвесы  (комплект)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сходные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управляемые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  (комплект)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элементы трамвайных путей 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952"/>
        <w:gridCol w:w="952"/>
        <w:gridCol w:w="1657"/>
        <w:gridCol w:w="1922"/>
        <w:gridCol w:w="3768"/>
        <w:gridCol w:w="1832"/>
      </w:tblGrid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кривых (м)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учетного участка(м)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Рельсы одиночного пути (м)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прямых участков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кривых участков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Тв-69 и Тв-65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Р-43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1"/>
        <w:gridCol w:w="1005"/>
        <w:gridCol w:w="1560"/>
        <w:gridCol w:w="1560"/>
        <w:gridCol w:w="1561"/>
        <w:gridCol w:w="1561"/>
        <w:gridCol w:w="1561"/>
        <w:gridCol w:w="1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Рельсы одиночного пути, 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</w:tr>
      <w:tr>
        <w:trPr>
          <w:trHeight w:val="30" w:hRule="atLeast"/>
        </w:trPr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Р-50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шпал на учетном участке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стыков на участке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стыков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деревянных (шт)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металлических (шт)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железобетонные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(шт)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Верхнее покрытие пути(м 2 )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балластный слой на учетном участке (м 2)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брусчатка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булыжник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щебеночный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5"/>
        <w:gridCol w:w="1605"/>
        <w:gridCol w:w="1605"/>
        <w:gridCol w:w="1606"/>
        <w:gridCol w:w="1606"/>
        <w:gridCol w:w="2185"/>
        <w:gridCol w:w="20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Верхнее покрытие пути (м2)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крепления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Путевой дренаж, м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Путевые колодцы и коробки, шт.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(наименование) искусственных сооружений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железобетонные плиты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Спецчасти трамвайных путей 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3726"/>
        <w:gridCol w:w="2143"/>
        <w:gridCol w:w="2144"/>
        <w:gridCol w:w="21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Стрелки (пара)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радиус(м) и направление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литые или сборные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электроприводом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электрообогревом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2076"/>
        <w:gridCol w:w="1334"/>
        <w:gridCol w:w="1335"/>
        <w:gridCol w:w="2077"/>
        <w:gridCol w:w="2072"/>
        <w:gridCol w:w="20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Одиночная крестовина (стрелочная)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Стрелочное пересечение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Глухое пересечение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литая, сборная или сварная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№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литое, сборное или сварное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наличии), подпись руководителя Место печати (при наличии)</w:t>
      </w:r>
    </w:p>
    <w:bookmarkEnd w:id="83"/>
    <w:bookmarkStart w:name="z11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Авторский надзор____________________________________________________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наличии), подпись эксперта Место печати (при наличии)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приемки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</w:t>
      </w:r>
      <w:r>
        <w:br/>
      </w:r>
      <w:r>
        <w:rPr>
          <w:rFonts w:ascii="Times New Roman"/>
          <w:b/>
          <w:i w:val="false"/>
          <w:color w:val="000000"/>
        </w:rPr>
        <w:t xml:space="preserve"> (автомобильные дороги)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8"/>
        <w:gridCol w:w="2890"/>
        <w:gridCol w:w="1632"/>
        <w:gridCol w:w="1004"/>
        <w:gridCol w:w="2261"/>
        <w:gridCol w:w="1005"/>
      </w:tblGrid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конструктивных элементов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конструктивных элементов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дороги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проезжей части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тротуаров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пешеходных дорог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разделительной грунтовой полосы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обочины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откоса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насыпи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транспортные пути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полос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Дорожные знаки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освещения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 насаждения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покрытие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Электроосвещение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наличии), подпись руководителя Место печати (при наличии)</w:t>
      </w:r>
    </w:p>
    <w:bookmarkEnd w:id="86"/>
    <w:bookmarkStart w:name="z12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Авторский надзор______________________________________________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наличии), подпись эксперта Место печати (при наличии)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приемки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2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(набережные)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1322"/>
        <w:gridCol w:w="850"/>
        <w:gridCol w:w="1714"/>
        <w:gridCol w:w="857"/>
        <w:gridCol w:w="860"/>
        <w:gridCol w:w="861"/>
        <w:gridCol w:w="1242"/>
        <w:gridCol w:w="2188"/>
        <w:gridCol w:w="1320"/>
      </w:tblGrid>
      <w:tr>
        <w:trPr>
          <w:trHeight w:val="30" w:hRule="atLeast"/>
        </w:trPr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набережных и берегоукрепительных сооружений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(м), высота (см)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(м)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(м 2 )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верхнего слоя (см)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наибольшая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наличии), подпись руководителя Место печати (при наличии)</w:t>
      </w:r>
    </w:p>
    <w:bookmarkEnd w:id="89"/>
    <w:bookmarkStart w:name="z12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Авторский надзор_______________________________________________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наличии), подпись эксперта Место печати (при наличии)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приемки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2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(зеленые насаждения)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7"/>
        <w:gridCol w:w="5502"/>
        <w:gridCol w:w="1493"/>
        <w:gridCol w:w="1494"/>
        <w:gridCol w:w="1494"/>
      </w:tblGrid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  п.п.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улицы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озелененная часть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ширина проезда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объекта (проезд,   сквер, парк, бульвар)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зелеными насаждениями, из них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деревьями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кустарниками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цветниками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газонами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- обыкновенные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партерные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луговые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замощением, из них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асфальтовое покрытие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щебеночное покрытие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плитами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грунтовые улучшенные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грунтовые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строениями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сооружениями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водоемами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деревьев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наличии), подпись руководителя Место печати (при наличии)</w:t>
      </w:r>
    </w:p>
    <w:bookmarkEnd w:id="92"/>
    <w:bookmarkStart w:name="z13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Авторский надзор____________________________________________________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наличии), подпись эксперта Место печати (при наличии)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приемки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3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</w:t>
      </w:r>
      <w:r>
        <w:br/>
      </w:r>
      <w:r>
        <w:rPr>
          <w:rFonts w:ascii="Times New Roman"/>
          <w:b/>
          <w:i w:val="false"/>
          <w:color w:val="000000"/>
        </w:rPr>
        <w:t>(сети, водоводы, коллекторы и тому подобное)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5"/>
        <w:gridCol w:w="5149"/>
        <w:gridCol w:w="1366"/>
        <w:gridCol w:w="823"/>
        <w:gridCol w:w="823"/>
        <w:gridCol w:w="824"/>
      </w:tblGrid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 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  измерения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протяженность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Водоводы (общая протяженность)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 стальных труб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 чугунных труб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 асбестоцементных труб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 железобетонных труб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Распределительная сеть (общая протяженность)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 стальных труб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 чугунных труб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 асбестоцементных труб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 полиэтиленовых труб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устройства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Смотровой колодец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Задвижка        d-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                      d-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                      d-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         d-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                      d-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                      d-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                d-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                      d-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                      d-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Гидрант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Водопроводный ввод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Водоразборная колонка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Стальной футляр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 фонтанчик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Коллекторы (общая протяженность)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 керамических труб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 чугунных труб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 бетонных труб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 асбестоцементных труб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 железобетонных труб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Канализационная сеть (общая протяженность)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 керамических труб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 чугунных труб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 бетонных труб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 асбестоцементных труб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 железобетонных труб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устройства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Смотровой колодец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Горизонтальный разрез колодца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Вертикальный разрез колодца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Спецификация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7"/>
        <w:gridCol w:w="953"/>
        <w:gridCol w:w="953"/>
        <w:gridCol w:w="953"/>
        <w:gridCol w:w="5317"/>
        <w:gridCol w:w="953"/>
        <w:gridCol w:w="954"/>
      </w:tblGrid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(мм) (размеры)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привязки колодца к постоянным точкам-ориентирам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наличии), подпись руководителя Место печати (при наличии)</w:t>
      </w:r>
    </w:p>
    <w:bookmarkEnd w:id="97"/>
    <w:bookmarkStart w:name="z13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Авторский надзор_____________________________________________________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наличии), подпись эксперта Место печати (при наличии)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приемки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4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</w:t>
      </w:r>
      <w:r>
        <w:br/>
      </w:r>
      <w:r>
        <w:rPr>
          <w:rFonts w:ascii="Times New Roman"/>
          <w:b/>
          <w:i w:val="false"/>
          <w:color w:val="000000"/>
        </w:rPr>
        <w:t>(тепловая трасса)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4"/>
        <w:gridCol w:w="2265"/>
        <w:gridCol w:w="753"/>
        <w:gridCol w:w="1424"/>
        <w:gridCol w:w="1971"/>
        <w:gridCol w:w="883"/>
      </w:tblGrid>
      <w:tr>
        <w:trPr>
          <w:trHeight w:val="30" w:hRule="atLeast"/>
        </w:trPr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  измерения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  протяженность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тепловой трассы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воздушной прокладки: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эстакадах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опорах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опор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подземной прокладки: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проходных каналах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полупроходных каналах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бесканальная прокладка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колодцев (камер)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компенсаторов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вводов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задвижек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Горизонтальный разрез колодца (камеры)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Вертикальный разрез колодца (камеры)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Спецификация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7"/>
        <w:gridCol w:w="953"/>
        <w:gridCol w:w="953"/>
        <w:gridCol w:w="953"/>
        <w:gridCol w:w="5317"/>
        <w:gridCol w:w="953"/>
        <w:gridCol w:w="954"/>
      </w:tblGrid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(мм) (размеры)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привязки колодца (камеры) к постоянным точкам-ориентирам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наличии), подпись руководителя Место печати (при наличии)</w:t>
      </w:r>
    </w:p>
    <w:bookmarkEnd w:id="102"/>
    <w:bookmarkStart w:name="z14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Авторский надзор_____________________________________________________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наличии), подпись эксперта Место печати (при наличии)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приемки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4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(газопровод, нефтепровод)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4"/>
        <w:gridCol w:w="5734"/>
        <w:gridCol w:w="1347"/>
        <w:gridCol w:w="648"/>
        <w:gridCol w:w="895"/>
        <w:gridCol w:w="402"/>
      </w:tblGrid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 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  измерения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 протяженность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трубопровода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воздушной прокладки: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эстакадах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опорах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безопорная прокладка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опор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подземной прокладки: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проходных каналах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полупроходных каналах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бесканальная прокладка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колодцев (камер)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компенсаторов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вводов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задвижек     d =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d =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 (клапан)        d =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d =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 проходной          d =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d =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Сифоны (гидрозатворы)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Переходники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Затворы поворотные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Регуляторы давления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- качалки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(тип ______ , марка ____ )</w:t>
            </w:r>
          </w:p>
          <w:bookmarkEnd w:id="105"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 (тип____, марка ____)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 (тип____, марка ____)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Горизонтальный разрез скважины (колодца)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Вертикальный разрез скважины (колодца)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Спецификация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7"/>
        <w:gridCol w:w="953"/>
        <w:gridCol w:w="953"/>
        <w:gridCol w:w="953"/>
        <w:gridCol w:w="5317"/>
        <w:gridCol w:w="953"/>
        <w:gridCol w:w="954"/>
      </w:tblGrid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(мм) (размеры)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привязки скважины (колодца) к постоянным точкам-ориентирам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наличии), подпись руководителя Место печати (при наличии)</w:t>
      </w:r>
    </w:p>
    <w:bookmarkEnd w:id="108"/>
    <w:bookmarkStart w:name="z15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Авторский надзор___________________________________________________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наличии), подпись эксперта Место печати (при наличии)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приемки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5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(линии связи)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7"/>
        <w:gridCol w:w="2405"/>
        <w:gridCol w:w="1017"/>
        <w:gridCol w:w="1967"/>
        <w:gridCol w:w="1974"/>
      </w:tblGrid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протяженность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Воздушные линии связи, в том числе: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марка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марка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марка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Кабельные линии связи, в том числе: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марка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марка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марка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Опоры, в том числе: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металлические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деревянные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анкерные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железобетонные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тросовые подвесы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 сетевые, в том числе: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ККС 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ККС 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ККС 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ККС 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ККС 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Муфты соединительные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Коллекторы коммуникационные, в том числе: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керамические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бетонные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асбесто-цементные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пластмассовые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 (необслуживаемые усилительные пункты)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устройства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Горизонтальный разрез колодца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Вертикальный разрез колодца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Спецификация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9"/>
        <w:gridCol w:w="756"/>
        <w:gridCol w:w="757"/>
        <w:gridCol w:w="757"/>
        <w:gridCol w:w="2119"/>
        <w:gridCol w:w="3583"/>
        <w:gridCol w:w="1281"/>
        <w:gridCol w:w="1288"/>
      </w:tblGrid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  п/п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(мм)  (размеры)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Горизонтальный разрез НУП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Вертикальный разрез НУП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Спецификация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5"/>
        <w:gridCol w:w="1094"/>
        <w:gridCol w:w="1094"/>
        <w:gridCol w:w="1779"/>
        <w:gridCol w:w="1094"/>
        <w:gridCol w:w="3599"/>
        <w:gridCol w:w="1095"/>
      </w:tblGrid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(размеры)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привязки колодцев кабельной линии связи и НУП к постоянным точкам-ориентирам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наличии), подпись руководителя Место печати (при наличии)</w:t>
      </w:r>
    </w:p>
    <w:bookmarkEnd w:id="114"/>
    <w:bookmarkStart w:name="z16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Авторский надзор____________________________________________________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наличии), подпись эксперта Место печати (при наличии)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2019 года № 632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2017 года 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Декларация о соответствии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_______20__ года</w:t>
            </w:r>
          </w:p>
        </w:tc>
      </w:tr>
    </w:tbl>
    <w:bookmarkStart w:name="z16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Подрядчик (генеральный подрядчик)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организации, юридический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лице_______________________________________________________________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наличии) руководителя организации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объекту:__________________________________________________________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наименование, местонахождения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заказчиком которого является___________________________________________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организации, фамилия, имя, отчество(при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удостоверяет,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Строительно – монтажные работы на объекте выполнены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утвержденным проектом (проектно – сметной документацией), государственными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нормативами в сфере архитектурной, градостроительной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Субподрядные организации:__________________________________________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Проект (проектно-сметная документация)______________________________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проектной организации, номер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утвержден(а)_________________________________________________________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организации утвердившей (переутвердившей) проект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дата утверждения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Объект (комплекс) имеет следующие основные технико-экономические показатели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(мощность, производительность, производственная площадь, протяженность,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вместимость, объем, пропускная способность, провозная способность, число рабочих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 и тому подобное, заполняется по всем объектам (кроме жилых домов) в единицах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измерения соответственно целевой продукции или основным видам услуг):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781"/>
        <w:gridCol w:w="2482"/>
        <w:gridCol w:w="2285"/>
        <w:gridCol w:w="2482"/>
        <w:gridCol w:w="2286"/>
      </w:tblGrid>
      <w:tr>
        <w:trPr>
          <w:trHeight w:val="30" w:hRule="atLeast"/>
        </w:trPr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производительность и так далее</w:t>
            </w:r>
          </w:p>
        </w:tc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(с учетом ранее принятых)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пускового комплекса или очереди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 (с учетом ранее принятых)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пускового комплекса или очереди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дом имеет следующие показатели: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6"/>
        <w:gridCol w:w="1113"/>
        <w:gridCol w:w="697"/>
        <w:gridCol w:w="863"/>
        <w:gridCol w:w="1740"/>
        <w:gridCol w:w="1362"/>
        <w:gridCol w:w="838"/>
        <w:gridCol w:w="12"/>
        <w:gridCol w:w="1114"/>
        <w:gridCol w:w="125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Факти-чески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в квадрате (далее–м2)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этажей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строительный объем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в кубе (далее–м3)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подземной части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встроенных, встроенно- пристроенных и пристроенных помещений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квартир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квартир, м2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квартир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квартир, 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квартир,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однокомнатных двухкомнатных трехкомнатных четырехкомнатных и более</w:t>
            </w:r>
          </w:p>
          <w:bookmarkEnd w:id="119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Технологические и архитектурно-строительные решения по объекту характеризуется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следующими данными:________________________________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краткие технические характеристики по особенностям его размещения,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 основным материалам и конструкциям, инженерному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технологическому оборудованию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На объекте установлено предусмотренное проектом оборудование в количестве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согласно актам о его приемке после индивидуального испытания и комплексного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опробования;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Мероприятия по охране труда, обеспечению взрывобезопасности, пожаробезопасности,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охране окружающей природной среды и антисейсмические мероприятия, предусмотренные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проектом выполнены;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Строительно-монтажные работы осуществлены в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начало работ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месяц,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окончание работ 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месяц,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продолжительности строительства,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норме или по проекту организации строительства, месяц:__________________;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фактически, месяц:__________________________________________________;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Примененные строительные материалы, конструкции, оборудование и изделия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соответствуют требованиям проекта и государственных нормативов;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10. Исполнительная геодезическая съемка фактического положения подземных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инженерных сетей и/или зданий (сооружений) выполнена (обязательное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декларации о соответствии);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Наружные инженерные коммуникации (холодное и горячее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водоснабжение, канализация, теплоснабжение, газоснабжение,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электроснабжение и связь) обеспечивают нормальную эксплуатацию объекта,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подтверждается поставщиками услуг по инженерному и коммунальному обеспечению.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Поставщики услуг по инженерному и коммунальному обеспечению: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организации, фамилия, имя, отчество(при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руководителя, дата Место печати(при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12. Шумоизоляция здания соответствует проекту и подтверждается экспертным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заключением выдаваемым государственной организацией осуществляющей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санитарно-эпидемиологическую экспертизу по результатам лабораторных замеров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проведенных аккредитованными испытательными лабораториями (центрами)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(экспертное заключение прилагается);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13. Обеспечен доступ для маломобильных групп населения, что подтверждается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органами социальной защиты населения___________________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наличии), подпись руководителя,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Подрядчик (генеральный подрядчик) считает объект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____________________________________готовым к приемке в эксплуатацию,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объекта (комплекса)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гарантирует качество выполненных строительно-монтажных и специальных работ,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принимает на себя обязательство устранять дефекты, возникшие по его вине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строительстве объекта согласно гарантийного срока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Подрядчик (генеральный подрядчик)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руководителя, подпись,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End w:id="1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