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54a3" w14:textId="5cc5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образования и науки Республики Казахстан от 8 августа 2013 года № 324 "Об утверждении отраслевой системы поощрения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сентября 2019 года № 391. Зарегистрирован в Министерстве юстиции Республики Казахстан 2 сентября 2019 года № 19324. Утратил силу приказом Министра просвещения Республики Казахстан от 25 апреля 2024 года №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25.04.2024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8 августа 2013 года № 324 "Об утверждении отраслевой системы поощрения Министерства образования и науки Республики Казахстан" (зарегистрирован в Реестре государственной регистрации нормативных правовых актов Республики Казахстан под № 8676, опубликован в газете "Казахстанская правда" от 26 сентября 2013 года № 282 (27556))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Отраслевой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Министерства образования и науки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Поощрения являются формой стимулирования труда работников системы образования, науки и других организаций в области образования и науки, а также стимулирования социально направленной, общественно полезной деятельности студентов, обучающихся в организациях высшего и (или) послевузовского образования (далее – студенты).";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В целях стимулирования студентов за осуществляемую ими социально направленную, общественно полезную деятельность устанавливается поощрение в виде социального студенческого кредита (далее – Кредит).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 позволяет студенту произвести зачет некоторых академических кредитов, определенных организацией высшего и (или) послевузовского образования, и получить материальное поощрение за счҰт средств республиканского бюджета на условиях, предусмотренных Поощрением.";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Государственные органы Республики Казахстан, акимы областей, городов Нур-Султан, Алматы, Шымкент, республиканские организации образования, а также подведомственные организации представляют наградные материалы в Министерства.".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Порядок, условия предоставления и сопровождения Кредитов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Кредиты предоставляются студентам, осуществляющим социально направленную, общественно полезную деятельность в интересах физических и (или) юридических лиц по следующим видам: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инклюзивное образование;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репетиторство (казахский язык, английский язык, компьютерная грамотность);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с несовершеннолетними детьми девиантного поведения;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дворовых и спортивных клубов;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работа с детьми, престарелыми и инвалидами.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 полезная деятельность осуществляется в детских домах, специальных школах, медико-социальных учреждениях, центрах обслуживания молодежи, дворцах школьников, домах-интернатах для престарелых, поликлиниках, организациях высшего и (или) послевузовского образования, школах, колледжах и прочих организациях.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Студентам предоставляются следующие виды Кредита: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ваучер на 20 часов социально направленной, общественно полезной деятельности, позволяющий получить 20 000 тенге, а также произвести зачет двух академических кредитов, определенных организацией высшего и (или) послевузовского образования;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ваучер на 50 часов социально направленной, общественно полезной деятельности, позволяющий получить 50 000 тенге, а также произвести зачет пяти академических кредитов, определенных организацией высшего и (или) послевузовского образования.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студенту ваучера на 20 и (или) 50 часов социально направленной, общественно полезной деятельности производится не более одного раза в течение финансового года.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Оператором по организации Кредита выступает акционерное общество "Финансовый центр", заключающее между участниками социально направленной, общественно полезной деятельности соответствующий договор в порядке, предусмотренном гражданским законодательством Республики Казахстан.".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(Тойбаев А.Ж.) в установленном законодательством порядке обеспечить: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