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afcf" w14:textId="0cfa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сентября 2019 года № 947. Зарегистрирован в Министерстве юстиции Республики Казахстан 3 сентября 2019 года № 19328.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деятельности уполномоченного органа в области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картографии" внесено изменение на государственном языке, текст на русском языке не изменяется;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координации деятельности в сфере энергетики, атомной энергии, нефтегазовой и нефтехимической промышленности":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деятельности уполномоченного органа в сфере энергетики, атомной энергии, нефтегазовой и нефтехимической промышленности" внесено изменение на государственном языке, текст на русском языке не изменяется;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деятельности уполномоченного органа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внесено изменение на государственном языке, текст на русском языке не изменяется;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020 с бюджетными подпрограммами 011 и 015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Целевые текущие трансферты районным (городов областного значения) бюджетам на изъятие земельных участков для государственных нужд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007 и 042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"Туризм":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757 с бюджетной программой 004 с бюджетными подпрограммами 011 и 015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"757 Управление инвестиций и развития туризма области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Регулирование туристической деятельности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081 с бюджетными подпрограммами 011 и 015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"758 Управление природных ресурсов и земельных отношений области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бюджетными программами 002, 003 и 004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Установление водоохранных зон и полос водных объектов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функционирования водохозяйственных сооружений, находящихся в коммунальной собственности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Восстановление особо аварийных водохозяйственных сооружений и гидромелиоративных систем";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бюджетными подпрограммами 011 и 015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Целевые трансферты на развитие бюджетам районов (городов областного значения) на увеличение водности поверхностных водных ресурсов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005 с бюджетными подпрограммами 011 и 015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Охрана, защита, воспроизводство лесов и лесоразведение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 и 015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Охрана животного мира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001 с бюджетными подпрограммами 011 и 015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природных ресурсов и земельных отношений области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следующего содержания: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Мероприятия по охране окружающей среды";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011 и 015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Содержание и защита особо охраняемых природных территорий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011, 012, 013 и 017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Проведение государственной экологической экспертизы объектов II, III, IV категорий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Создание информационных систем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Капитальные расходы государственного органа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Реализация природоохранных мероприятий";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 и 015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объектов охраны окружающей среды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032, 100, 102, 103, 106, 107, 108, 109, 113, 114, 115, 116, 117, 118, 119, 121, 122, 123, 124, 125 и 126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бюджетными программами 009 и 014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"758 Управление природных ресурсов и земельных отношений области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Регулирование земельных отношений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Возмещение убытков, причиненных собственникам земельных участков или землепользователям";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757 с бюджетной программой 040 с бюджетными подпрограммами 011 и 015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"757 Управление инвестиций и развития туризма области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202 "Реализация мероприятий мобилизационной подготовки, мобилизации и формирования государственного материального резерва":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бюджетных подпрограмм 101 "Формирование и хранение государственного материального резерва" и 102 "Обеспечение хранения информации" внесено изменение на государственном языке, текст на русском языке не изменяется;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757 с бюджетной программой 001 с бюджетными подпрограммами 011 и 015 следующего содержания: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"757 Управление инвестиций и развития туризма области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инвестиций и туризма области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005, 032, 065, 096, 100, 102, 103, 106, 107, 108, 109, 113, 114, 115, 116, 117, 118, 119, 121, 122, 123, 124, 125 и 126 следующего содержания: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Реализация мероприятий в рамках государственной поддержки индустриально-инновационной деятельности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бюджетными программами 065 и 096 следующего содержания: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