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349f" w14:textId="3033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28 августа 2013 года № 90 "Об утверждении Квалификационных требований к категориям должностей сотрудников системы органов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9 сентября 2019 года № 102. Зарегистрирован в Министерстве юстиции Республики Казахстан 10 сентября 2019 года № 19364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августа 2013 года № 90 "Об утверждении Квалификационных требований к категориям должностей сотрудников системы органов прокуратуры Республики Казахстан" (зарегистрирован в Реестре государственной регистрации нормативных правовых актов за № 8780, опубликован 7 ноября 2013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w:t>
      </w:r>
      <w:r>
        <w:rPr>
          <w:rFonts w:ascii="Times New Roman"/>
          <w:b w:val="false"/>
          <w:i w:val="false"/>
          <w:color w:val="000000"/>
          <w:sz w:val="28"/>
        </w:rPr>
        <w:t xml:space="preserve"> требования к категориям должностей сотрудников системы органов прокуратуры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кадрового развития Генеральной прокуратуры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4"/>
    <w:bookmarkStart w:name="z10"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Департамент кадрового развития Генеральной прокуратуры Республики Казахстан. </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w:t>
      </w:r>
      <w:r>
        <w:br/>
      </w:r>
      <w:r>
        <w:rPr>
          <w:rFonts w:ascii="Times New Roman"/>
          <w:b w:val="false"/>
          <w:i w:val="false"/>
          <w:color w:val="000000"/>
          <w:sz w:val="28"/>
        </w:rPr>
        <w:t>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______________________</w:t>
      </w:r>
      <w:r>
        <w:br/>
      </w:r>
      <w:r>
        <w:rPr>
          <w:rFonts w:ascii="Times New Roman"/>
          <w:b w:val="false"/>
          <w:i w:val="false"/>
          <w:color w:val="000000"/>
          <w:sz w:val="28"/>
        </w:rPr>
        <w:t>"____" __________ 2019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Генерального</w:t>
            </w:r>
            <w:r>
              <w:br/>
            </w:r>
            <w:r>
              <w:rPr>
                <w:rFonts w:ascii="Times New Roman"/>
                <w:b w:val="false"/>
                <w:i w:val="false"/>
                <w:color w:val="000000"/>
                <w:sz w:val="20"/>
              </w:rPr>
              <w:t>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2019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90</w:t>
            </w:r>
          </w:p>
        </w:tc>
      </w:tr>
    </w:tbl>
    <w:bookmarkStart w:name="z17" w:id="8"/>
    <w:p>
      <w:pPr>
        <w:spacing w:after="0"/>
        <w:ind w:left="0"/>
        <w:jc w:val="left"/>
      </w:pPr>
      <w:r>
        <w:rPr>
          <w:rFonts w:ascii="Times New Roman"/>
          <w:b/>
          <w:i w:val="false"/>
          <w:color w:val="000000"/>
        </w:rPr>
        <w:t xml:space="preserve"> Квалификационные требования к категориям должностей сотрудников системы органов прокуратуры Республики Казахстан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309"/>
        <w:gridCol w:w="2750"/>
        <w:gridCol w:w="4369"/>
        <w:gridCol w:w="853"/>
        <w:gridCol w:w="1428"/>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состоянию здоровья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 умениям и навыкам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Центральный аппарат Генеральной прокуратуры Республики Казахстан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Руководитель Аппарата</w:t>
            </w:r>
            <w:r>
              <w:br/>
            </w:r>
            <w:r>
              <w:rPr>
                <w:rFonts w:ascii="Times New Roman"/>
                <w:b w:val="false"/>
                <w:i w:val="false"/>
                <w:color w:val="000000"/>
                <w:sz w:val="20"/>
              </w:rPr>
              <w:t>
Начальник службы</w:t>
            </w:r>
          </w:p>
          <w:bookmarkEnd w:id="9"/>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четырех лет на руководящих должностях, либо не менее двух лет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двенадцати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10"/>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Начальник департамента</w:t>
            </w:r>
            <w:r>
              <w:br/>
            </w:r>
            <w:r>
              <w:rPr>
                <w:rFonts w:ascii="Times New Roman"/>
                <w:b w:val="false"/>
                <w:i w:val="false"/>
                <w:color w:val="000000"/>
                <w:sz w:val="20"/>
              </w:rPr>
              <w:t>
</w:t>
            </w:r>
            <w:r>
              <w:rPr>
                <w:rFonts w:ascii="Times New Roman"/>
                <w:b w:val="false"/>
                <w:i w:val="false"/>
                <w:color w:val="000000"/>
                <w:sz w:val="20"/>
              </w:rPr>
              <w:t>Заместитель начальника службы</w:t>
            </w:r>
            <w:r>
              <w:br/>
            </w:r>
            <w:r>
              <w:rPr>
                <w:rFonts w:ascii="Times New Roman"/>
                <w:b w:val="false"/>
                <w:i w:val="false"/>
                <w:color w:val="000000"/>
                <w:sz w:val="20"/>
              </w:rPr>
              <w:t>
Старший помощник Генерального Прокурора по особым поручениям</w:t>
            </w:r>
          </w:p>
          <w:bookmarkEnd w:id="11"/>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Заместитель начальника департамента Генеральной прокуратуры</w:t>
            </w:r>
            <w:r>
              <w:br/>
            </w:r>
            <w:r>
              <w:rPr>
                <w:rFonts w:ascii="Times New Roman"/>
                <w:b w:val="false"/>
                <w:i w:val="false"/>
                <w:color w:val="000000"/>
                <w:sz w:val="20"/>
              </w:rPr>
              <w:t>
Начальник самостоятельного управления Генеральной прокуратуры</w:t>
            </w:r>
          </w:p>
          <w:bookmarkEnd w:id="13"/>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трех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Начальник управления Генеральной прокуратуры</w:t>
            </w:r>
            <w:r>
              <w:br/>
            </w:r>
            <w:r>
              <w:rPr>
                <w:rFonts w:ascii="Times New Roman"/>
                <w:b w:val="false"/>
                <w:i w:val="false"/>
                <w:color w:val="000000"/>
                <w:sz w:val="20"/>
              </w:rPr>
              <w:t>
</w:t>
            </w:r>
            <w:r>
              <w:rPr>
                <w:rFonts w:ascii="Times New Roman"/>
                <w:b w:val="false"/>
                <w:i w:val="false"/>
                <w:color w:val="000000"/>
                <w:sz w:val="20"/>
              </w:rPr>
              <w:t>Заместитель начальника самостоятельного управления</w:t>
            </w:r>
            <w:r>
              <w:br/>
            </w:r>
            <w:r>
              <w:rPr>
                <w:rFonts w:ascii="Times New Roman"/>
                <w:b w:val="false"/>
                <w:i w:val="false"/>
                <w:color w:val="000000"/>
                <w:sz w:val="20"/>
              </w:rPr>
              <w:t>
Старший помощник Генерального Прокурора</w:t>
            </w:r>
          </w:p>
          <w:bookmarkEnd w:id="15"/>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bookmarkEnd w:id="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Заместитель начальника управления Генеральной прокуратуры</w:t>
            </w:r>
            <w:r>
              <w:br/>
            </w:r>
            <w:r>
              <w:rPr>
                <w:rFonts w:ascii="Times New Roman"/>
                <w:b w:val="false"/>
                <w:i w:val="false"/>
                <w:color w:val="000000"/>
                <w:sz w:val="20"/>
              </w:rPr>
              <w:t>
</w:t>
            </w:r>
            <w:r>
              <w:rPr>
                <w:rFonts w:ascii="Times New Roman"/>
                <w:b w:val="false"/>
                <w:i w:val="false"/>
                <w:color w:val="000000"/>
                <w:sz w:val="20"/>
              </w:rPr>
              <w:t>Начальник отдела Генеральной прокуратуры</w:t>
            </w:r>
            <w:r>
              <w:br/>
            </w:r>
            <w:r>
              <w:rPr>
                <w:rFonts w:ascii="Times New Roman"/>
                <w:b w:val="false"/>
                <w:i w:val="false"/>
                <w:color w:val="000000"/>
                <w:sz w:val="20"/>
              </w:rPr>
              <w:t>
</w:t>
            </w:r>
            <w:r>
              <w:rPr>
                <w:rFonts w:ascii="Times New Roman"/>
                <w:b w:val="false"/>
                <w:i w:val="false"/>
                <w:color w:val="000000"/>
                <w:sz w:val="20"/>
              </w:rPr>
              <w:t>Советник,</w:t>
            </w:r>
            <w:r>
              <w:br/>
            </w:r>
            <w:r>
              <w:rPr>
                <w:rFonts w:ascii="Times New Roman"/>
                <w:b w:val="false"/>
                <w:i w:val="false"/>
                <w:color w:val="000000"/>
                <w:sz w:val="20"/>
              </w:rPr>
              <w:t>
помощник Генерального Прокурора</w:t>
            </w:r>
          </w:p>
          <w:bookmarkEnd w:id="17"/>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r>
              <w:br/>
            </w: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bookmarkEnd w:id="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r>
              <w:br/>
            </w:r>
            <w:r>
              <w:rPr>
                <w:rFonts w:ascii="Times New Roman"/>
                <w:b w:val="false"/>
                <w:i w:val="false"/>
                <w:color w:val="000000"/>
                <w:sz w:val="20"/>
              </w:rPr>
              <w:t>
3) либо не менее семи лет стажа работы в сферах, соответствующих функциональным направлениям конкретной должности данной категории;</w:t>
            </w:r>
          </w:p>
          <w:bookmarkEnd w:id="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Областные органы Генеральной прокуратуры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области и приравненный к нему прокурор (далее – прокурор области)</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 либо стаж работы на должности судьи не менее двенадцати лет;</w:t>
            </w:r>
          </w:p>
          <w:bookmarkEnd w:id="21"/>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r>
              <w:br/>
            </w: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bookmarkEnd w:id="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r>
              <w:br/>
            </w: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bookmarkEnd w:id="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Начальник управления прокуратуры области</w:t>
            </w:r>
            <w:r>
              <w:br/>
            </w:r>
            <w:r>
              <w:rPr>
                <w:rFonts w:ascii="Times New Roman"/>
                <w:b w:val="false"/>
                <w:i w:val="false"/>
                <w:color w:val="000000"/>
                <w:sz w:val="20"/>
              </w:rPr>
              <w:t>
Старший помощник прокурора области</w:t>
            </w:r>
          </w:p>
          <w:bookmarkEnd w:id="24"/>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bookmarkEnd w:id="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прокуратуры области </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Начальник отдела прокуратуры области</w:t>
            </w:r>
            <w:r>
              <w:br/>
            </w:r>
            <w:r>
              <w:rPr>
                <w:rFonts w:ascii="Times New Roman"/>
                <w:b w:val="false"/>
                <w:i w:val="false"/>
                <w:color w:val="000000"/>
                <w:sz w:val="20"/>
              </w:rPr>
              <w:t>
Помощник прокурора области</w:t>
            </w:r>
          </w:p>
          <w:bookmarkEnd w:id="27"/>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1) не менее четырех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r>
              <w:br/>
            </w: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bookmarkEnd w:id="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r>
              <w:br/>
            </w: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bookmarkEnd w:id="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Районные органы Генеральной прокуратуры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Прокурор города, района и приравненный к нему прокурор</w:t>
            </w:r>
            <w:r>
              <w:br/>
            </w:r>
            <w:r>
              <w:rPr>
                <w:rFonts w:ascii="Times New Roman"/>
                <w:b w:val="false"/>
                <w:i w:val="false"/>
                <w:color w:val="000000"/>
                <w:sz w:val="20"/>
              </w:rPr>
              <w:t>
(далее – прокурор города, района)</w:t>
            </w:r>
          </w:p>
          <w:bookmarkEnd w:id="31"/>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семи лет;</w:t>
            </w:r>
            <w:r>
              <w:br/>
            </w:r>
            <w:r>
              <w:rPr>
                <w:rFonts w:ascii="Times New Roman"/>
                <w:b w:val="false"/>
                <w:i w:val="false"/>
                <w:color w:val="000000"/>
                <w:sz w:val="20"/>
              </w:rPr>
              <w:t>
</w:t>
            </w:r>
            <w:r>
              <w:rPr>
                <w:rFonts w:ascii="Times New Roman"/>
                <w:b w:val="false"/>
                <w:i w:val="false"/>
                <w:color w:val="000000"/>
                <w:sz w:val="20"/>
              </w:rPr>
              <w:t>4) 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5)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bookmarkEnd w:id="32"/>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города, района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прокуратуры города, района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1) не менее трех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r>
              <w:br/>
            </w: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5"/>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r>
              <w:br/>
            </w: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bookmarkEnd w:id="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района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службы в органах прокуратуры на должностях следующей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Академия правоохранительных органов при Генеральной прокуратуре (далее – Академия)</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6"/>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четырнадцати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 либо не менее пятнадцати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36"/>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Академии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7"/>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тринадцати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Руководитель Аппарата Академии</w:t>
            </w:r>
            <w:r>
              <w:br/>
            </w:r>
            <w:r>
              <w:rPr>
                <w:rFonts w:ascii="Times New Roman"/>
                <w:b w:val="false"/>
                <w:i w:val="false"/>
                <w:color w:val="000000"/>
                <w:sz w:val="20"/>
              </w:rPr>
              <w:t>
Директор Института Академии Профессор Академии</w:t>
            </w:r>
          </w:p>
          <w:bookmarkEnd w:id="3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двенадцати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Института Академии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0"/>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одиннадцати лет стажа научной и (или) педагогической деятельности, в том числе не менее пяти лет на руководящих должностях;</w:t>
            </w:r>
            <w:r>
              <w:br/>
            </w:r>
            <w:r>
              <w:rPr>
                <w:rFonts w:ascii="Times New Roman"/>
                <w:b w:val="false"/>
                <w:i w:val="false"/>
                <w:color w:val="000000"/>
                <w:sz w:val="20"/>
              </w:rPr>
              <w:t>
5)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факультета Академии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1"/>
          <w:p>
            <w:pPr>
              <w:spacing w:after="20"/>
              <w:ind w:left="20"/>
              <w:jc w:val="both"/>
            </w:pPr>
            <w:r>
              <w:rPr>
                <w:rFonts w:ascii="Times New Roman"/>
                <w:b w:val="false"/>
                <w:i w:val="false"/>
                <w:color w:val="000000"/>
                <w:sz w:val="20"/>
              </w:rPr>
              <w:t>
Начальник управления Академии</w:t>
            </w:r>
            <w:r>
              <w:br/>
            </w:r>
            <w:r>
              <w:rPr>
                <w:rFonts w:ascii="Times New Roman"/>
                <w:b w:val="false"/>
                <w:i w:val="false"/>
                <w:color w:val="000000"/>
                <w:sz w:val="20"/>
              </w:rPr>
              <w:t>
Помощник ректора Академии</w:t>
            </w:r>
          </w:p>
          <w:bookmarkEnd w:id="4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2"/>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bookmarkEnd w:id="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3"/>
          <w:p>
            <w:pPr>
              <w:spacing w:after="20"/>
              <w:ind w:left="20"/>
              <w:jc w:val="both"/>
            </w:pPr>
            <w:r>
              <w:rPr>
                <w:rFonts w:ascii="Times New Roman"/>
                <w:b w:val="false"/>
                <w:i w:val="false"/>
                <w:color w:val="000000"/>
                <w:sz w:val="20"/>
              </w:rPr>
              <w:t>
Начальник центра Академии</w:t>
            </w:r>
            <w:r>
              <w:br/>
            </w:r>
            <w:r>
              <w:rPr>
                <w:rFonts w:ascii="Times New Roman"/>
                <w:b w:val="false"/>
                <w:i w:val="false"/>
                <w:color w:val="000000"/>
                <w:sz w:val="20"/>
              </w:rPr>
              <w:t>
</w:t>
            </w:r>
            <w:r>
              <w:rPr>
                <w:rFonts w:ascii="Times New Roman"/>
                <w:b w:val="false"/>
                <w:i w:val="false"/>
                <w:color w:val="000000"/>
                <w:sz w:val="20"/>
              </w:rPr>
              <w:t>Заведующий кафедрой Академии</w:t>
            </w:r>
            <w:r>
              <w:br/>
            </w:r>
            <w:r>
              <w:rPr>
                <w:rFonts w:ascii="Times New Roman"/>
                <w:b w:val="false"/>
                <w:i w:val="false"/>
                <w:color w:val="000000"/>
                <w:sz w:val="20"/>
              </w:rPr>
              <w:t>
</w:t>
            </w:r>
            <w:r>
              <w:rPr>
                <w:rFonts w:ascii="Times New Roman"/>
                <w:b w:val="false"/>
                <w:i w:val="false"/>
                <w:color w:val="000000"/>
                <w:sz w:val="20"/>
              </w:rPr>
              <w:t>Главный научный сотрудник Академии</w:t>
            </w:r>
            <w:r>
              <w:br/>
            </w:r>
            <w:r>
              <w:rPr>
                <w:rFonts w:ascii="Times New Roman"/>
                <w:b w:val="false"/>
                <w:i w:val="false"/>
                <w:color w:val="000000"/>
                <w:sz w:val="20"/>
              </w:rPr>
              <w:t>
Секретарь Ученого совета Академии</w:t>
            </w:r>
          </w:p>
          <w:bookmarkEnd w:id="43"/>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4"/>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0"/>
              </w:rPr>
              <w:t>
ученая степень и/или классный чин, специальное (воинское) звание не ниже советника юстиции, подполковника</w:t>
            </w:r>
          </w:p>
          <w:bookmarkEnd w:id="44"/>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5"/>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девяти лет стажа научной и (или) педагогической деятельности, в том числе не менее трех лет на руководящих должностях,</w:t>
            </w:r>
            <w:r>
              <w:br/>
            </w: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Начальник отдела Академии</w:t>
            </w:r>
            <w:r>
              <w:br/>
            </w:r>
            <w:r>
              <w:rPr>
                <w:rFonts w:ascii="Times New Roman"/>
                <w:b w:val="false"/>
                <w:i w:val="false"/>
                <w:color w:val="000000"/>
                <w:sz w:val="20"/>
              </w:rPr>
              <w:t>
Начальник дежурной части Академии</w:t>
            </w:r>
          </w:p>
          <w:bookmarkEnd w:id="4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8"/>
          <w:p>
            <w:pPr>
              <w:spacing w:after="20"/>
              <w:ind w:left="20"/>
              <w:jc w:val="both"/>
            </w:pPr>
            <w:r>
              <w:rPr>
                <w:rFonts w:ascii="Times New Roman"/>
                <w:b w:val="false"/>
                <w:i w:val="false"/>
                <w:color w:val="000000"/>
                <w:sz w:val="20"/>
              </w:rPr>
              <w:t>
Ведущий научный сотрудник Академии</w:t>
            </w:r>
            <w:r>
              <w:br/>
            </w:r>
            <w:r>
              <w:rPr>
                <w:rFonts w:ascii="Times New Roman"/>
                <w:b w:val="false"/>
                <w:i w:val="false"/>
                <w:color w:val="000000"/>
                <w:sz w:val="20"/>
              </w:rPr>
              <w:t>
Доцент Академии</w:t>
            </w:r>
          </w:p>
          <w:bookmarkEnd w:id="4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младшего советника юстиции, майора;</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9"/>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 либо не менее восьми лет стажа научной и (или) педагогической деятельности, в том числе не менее двух лет на руководящих должностях,</w:t>
            </w:r>
            <w:r>
              <w:br/>
            </w: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Академии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0"/>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r>
              <w:br/>
            </w: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bookmarkEnd w:id="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1"/>
          <w:p>
            <w:pPr>
              <w:spacing w:after="20"/>
              <w:ind w:left="20"/>
              <w:jc w:val="both"/>
            </w:pPr>
            <w:r>
              <w:rPr>
                <w:rFonts w:ascii="Times New Roman"/>
                <w:b w:val="false"/>
                <w:i w:val="false"/>
                <w:color w:val="000000"/>
                <w:sz w:val="20"/>
              </w:rPr>
              <w:t>
Старший научный сотрудник Академии</w:t>
            </w:r>
            <w:r>
              <w:br/>
            </w:r>
            <w:r>
              <w:rPr>
                <w:rFonts w:ascii="Times New Roman"/>
                <w:b w:val="false"/>
                <w:i w:val="false"/>
                <w:color w:val="000000"/>
                <w:sz w:val="20"/>
              </w:rPr>
              <w:t>
Старший преподаватель Академии</w:t>
            </w:r>
          </w:p>
          <w:bookmarkEnd w:id="5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2"/>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3) либо не менее семи лет стажа научной и (или) педагогической деятельности,</w:t>
            </w:r>
            <w:r>
              <w:br/>
            </w: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w:t>
            </w:r>
          </w:p>
          <w:bookmarkEnd w:id="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3"/>
          <w:p>
            <w:pPr>
              <w:spacing w:after="20"/>
              <w:ind w:left="20"/>
              <w:jc w:val="both"/>
            </w:pPr>
            <w:r>
              <w:rPr>
                <w:rFonts w:ascii="Times New Roman"/>
                <w:b w:val="false"/>
                <w:i w:val="false"/>
                <w:color w:val="000000"/>
                <w:sz w:val="20"/>
              </w:rPr>
              <w:t>
Прокурор управления, отдела Академии</w:t>
            </w:r>
            <w:r>
              <w:br/>
            </w:r>
            <w:r>
              <w:rPr>
                <w:rFonts w:ascii="Times New Roman"/>
                <w:b w:val="false"/>
                <w:i w:val="false"/>
                <w:color w:val="000000"/>
                <w:sz w:val="20"/>
              </w:rPr>
              <w:t>
</w:t>
            </w:r>
            <w:r>
              <w:rPr>
                <w:rFonts w:ascii="Times New Roman"/>
                <w:b w:val="false"/>
                <w:i w:val="false"/>
                <w:color w:val="000000"/>
                <w:sz w:val="20"/>
              </w:rPr>
              <w:t>Инспектор управления, отдела Академии</w:t>
            </w:r>
            <w:r>
              <w:br/>
            </w:r>
            <w:r>
              <w:rPr>
                <w:rFonts w:ascii="Times New Roman"/>
                <w:b w:val="false"/>
                <w:i w:val="false"/>
                <w:color w:val="000000"/>
                <w:sz w:val="20"/>
              </w:rPr>
              <w:t>
</w:t>
            </w:r>
            <w:r>
              <w:rPr>
                <w:rFonts w:ascii="Times New Roman"/>
                <w:b w:val="false"/>
                <w:i w:val="false"/>
                <w:color w:val="000000"/>
                <w:sz w:val="20"/>
              </w:rPr>
              <w:t>Научный сотрудник Академии</w:t>
            </w:r>
            <w:r>
              <w:br/>
            </w:r>
            <w:r>
              <w:rPr>
                <w:rFonts w:ascii="Times New Roman"/>
                <w:b w:val="false"/>
                <w:i w:val="false"/>
                <w:color w:val="000000"/>
                <w:sz w:val="20"/>
              </w:rPr>
              <w:t>
Преподаватель Академии</w:t>
            </w:r>
          </w:p>
          <w:bookmarkEnd w:id="53"/>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государственной службы, либо научной и (или) педагогической деятельности, либо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Центральный аппарат Комитета по правовой статистике и специальным учетам Генеральной прокуратуры (далее - Комитет)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4"/>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трех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bookmarkEnd w:id="54"/>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5"/>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bookmarkEnd w:id="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6"/>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7"/>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r>
              <w:br/>
            </w: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bookmarkEnd w:id="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8"/>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четырех лет стажа государственной службы,</w:t>
            </w:r>
            <w:r>
              <w:br/>
            </w: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bookmarkEnd w:id="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Областные органы комитета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органа Комитета</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9"/>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r>
              <w:br/>
            </w: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bookmarkEnd w:id="59"/>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0"/>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r>
              <w:br/>
            </w: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bookmarkEnd w:id="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1"/>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bookmarkEnd w:id="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2"/>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3"/>
          <w:p>
            <w:pPr>
              <w:spacing w:after="20"/>
              <w:ind w:left="20"/>
              <w:jc w:val="both"/>
            </w:pPr>
            <w:r>
              <w:rPr>
                <w:rFonts w:ascii="Times New Roman"/>
                <w:b w:val="false"/>
                <w:i w:val="false"/>
                <w:color w:val="000000"/>
                <w:sz w:val="20"/>
              </w:rPr>
              <w:t>
1) не менее четырех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4"/>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r>
              <w:br/>
            </w: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bookmarkEnd w:id="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Центральный аппарат Главной военной прокуратуры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военный прокурор</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5"/>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 либо стаж работы на должности судьи не менее двенадцати лет;</w:t>
            </w:r>
          </w:p>
          <w:bookmarkEnd w:id="65"/>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6"/>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r>
              <w:br/>
            </w: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bookmarkEnd w:id="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7"/>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r>
              <w:br/>
            </w: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bookmarkEnd w:id="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8"/>
          <w:p>
            <w:pPr>
              <w:spacing w:after="20"/>
              <w:ind w:left="20"/>
              <w:jc w:val="both"/>
            </w:pPr>
            <w:r>
              <w:rPr>
                <w:rFonts w:ascii="Times New Roman"/>
                <w:b w:val="false"/>
                <w:i w:val="false"/>
                <w:color w:val="000000"/>
                <w:sz w:val="20"/>
              </w:rPr>
              <w:t>
Начальник управления Главной военной прокуроры</w:t>
            </w:r>
            <w:r>
              <w:br/>
            </w:r>
            <w:r>
              <w:rPr>
                <w:rFonts w:ascii="Times New Roman"/>
                <w:b w:val="false"/>
                <w:i w:val="false"/>
                <w:color w:val="000000"/>
                <w:sz w:val="20"/>
              </w:rPr>
              <w:t>
Старший помощник Главного военного прокурора</w:t>
            </w:r>
          </w:p>
          <w:bookmarkEnd w:id="68"/>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9"/>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bookmarkEnd w:id="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Главной военной прокуратуры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0"/>
          <w:p>
            <w:pPr>
              <w:spacing w:after="20"/>
              <w:ind w:left="20"/>
              <w:jc w:val="both"/>
            </w:pPr>
            <w:r>
              <w:rPr>
                <w:rFonts w:ascii="Times New Roman"/>
                <w:b w:val="false"/>
                <w:i w:val="false"/>
                <w:color w:val="000000"/>
                <w:sz w:val="20"/>
              </w:rPr>
              <w:t>
1) не менее пяти лет стажа службы в органах прокуратуры,   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1"/>
          <w:p>
            <w:pPr>
              <w:spacing w:after="20"/>
              <w:ind w:left="20"/>
              <w:jc w:val="both"/>
            </w:pPr>
            <w:r>
              <w:rPr>
                <w:rFonts w:ascii="Times New Roman"/>
                <w:b w:val="false"/>
                <w:i w:val="false"/>
                <w:color w:val="000000"/>
                <w:sz w:val="20"/>
              </w:rPr>
              <w:t>
Начальник отдела Главной военной прокуратуры</w:t>
            </w:r>
            <w:r>
              <w:br/>
            </w:r>
            <w:r>
              <w:rPr>
                <w:rFonts w:ascii="Times New Roman"/>
                <w:b w:val="false"/>
                <w:i w:val="false"/>
                <w:color w:val="000000"/>
                <w:sz w:val="20"/>
              </w:rPr>
              <w:t>
Помощник Главного военного прокурора</w:t>
            </w:r>
          </w:p>
          <w:bookmarkEnd w:id="71"/>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72"/>
          <w:p>
            <w:pPr>
              <w:spacing w:after="20"/>
              <w:ind w:left="20"/>
              <w:jc w:val="both"/>
            </w:pPr>
            <w:r>
              <w:rPr>
                <w:rFonts w:ascii="Times New Roman"/>
                <w:b w:val="false"/>
                <w:i w:val="false"/>
                <w:color w:val="000000"/>
                <w:sz w:val="20"/>
              </w:rPr>
              <w:t>
1) не менее четырех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3"/>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r>
              <w:br/>
            </w: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bookmarkEnd w:id="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4"/>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r>
              <w:br/>
            </w: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bookmarkEnd w:id="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5"/>
          <w:p>
            <w:pPr>
              <w:spacing w:after="20"/>
              <w:ind w:left="20"/>
              <w:jc w:val="both"/>
            </w:pPr>
            <w:r>
              <w:rPr>
                <w:rFonts w:ascii="Times New Roman"/>
                <w:b w:val="false"/>
                <w:i w:val="false"/>
                <w:color w:val="000000"/>
                <w:sz w:val="20"/>
              </w:rPr>
              <w:t>
Инструктор –сержант Главной военной прокуратуры</w:t>
            </w:r>
            <w:r>
              <w:br/>
            </w:r>
            <w:r>
              <w:rPr>
                <w:rFonts w:ascii="Times New Roman"/>
                <w:b w:val="false"/>
                <w:i w:val="false"/>
                <w:color w:val="000000"/>
                <w:sz w:val="20"/>
              </w:rPr>
              <w:t>
</w:t>
            </w:r>
            <w:r>
              <w:rPr>
                <w:rFonts w:ascii="Times New Roman"/>
                <w:b w:val="false"/>
                <w:i w:val="false"/>
                <w:color w:val="000000"/>
                <w:sz w:val="20"/>
              </w:rPr>
              <w:t>Начальник подразделения</w:t>
            </w:r>
            <w:r>
              <w:br/>
            </w:r>
            <w:r>
              <w:rPr>
                <w:rFonts w:ascii="Times New Roman"/>
                <w:b w:val="false"/>
                <w:i w:val="false"/>
                <w:color w:val="000000"/>
                <w:sz w:val="20"/>
              </w:rPr>
              <w:t>
</w:t>
            </w:r>
            <w:r>
              <w:rPr>
                <w:rFonts w:ascii="Times New Roman"/>
                <w:b w:val="false"/>
                <w:i w:val="false"/>
                <w:color w:val="000000"/>
                <w:sz w:val="20"/>
              </w:rPr>
              <w:t>Старший специалист</w:t>
            </w:r>
            <w:r>
              <w:br/>
            </w:r>
            <w:r>
              <w:rPr>
                <w:rFonts w:ascii="Times New Roman"/>
                <w:b w:val="false"/>
                <w:i w:val="false"/>
                <w:color w:val="000000"/>
                <w:sz w:val="20"/>
              </w:rPr>
              <w:t>
Специалист</w:t>
            </w:r>
          </w:p>
          <w:bookmarkEnd w:id="75"/>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Региональные органы Главной военной прокуратуры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региона</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6"/>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3) либо стаж работы на должности судьи не менее семи лет;</w:t>
            </w:r>
          </w:p>
          <w:bookmarkEnd w:id="76"/>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7"/>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8"/>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региона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79"/>
          <w:p>
            <w:pPr>
              <w:spacing w:after="20"/>
              <w:ind w:left="20"/>
              <w:jc w:val="both"/>
            </w:pPr>
            <w:r>
              <w:rPr>
                <w:rFonts w:ascii="Times New Roman"/>
                <w:b w:val="false"/>
                <w:i w:val="false"/>
                <w:color w:val="000000"/>
                <w:sz w:val="20"/>
              </w:rPr>
              <w:t>
1) не менее трех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r>
              <w:br/>
            </w: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0"/>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r>
              <w:br/>
            </w: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bookmarkEnd w:id="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1"/>
          <w:p>
            <w:pPr>
              <w:spacing w:after="20"/>
              <w:ind w:left="20"/>
              <w:jc w:val="both"/>
            </w:pPr>
            <w:r>
              <w:rPr>
                <w:rFonts w:ascii="Times New Roman"/>
                <w:b w:val="false"/>
                <w:i w:val="false"/>
                <w:color w:val="000000"/>
                <w:sz w:val="20"/>
              </w:rPr>
              <w:t>
Старший специалист</w:t>
            </w:r>
            <w:r>
              <w:br/>
            </w:r>
            <w:r>
              <w:rPr>
                <w:rFonts w:ascii="Times New Roman"/>
                <w:b w:val="false"/>
                <w:i w:val="false"/>
                <w:color w:val="000000"/>
                <w:sz w:val="20"/>
              </w:rPr>
              <w:t>
специалист</w:t>
            </w:r>
          </w:p>
          <w:bookmarkEnd w:id="8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Гарнизонные органы прокуратуры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гарнизона, войск</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2"/>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3) либо стаж работы на должности судьи не менее семи лет;</w:t>
            </w:r>
          </w:p>
          <w:bookmarkEnd w:id="82"/>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гарнизона, войск</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3"/>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bookmarkEnd w:id="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4"/>
          <w:p>
            <w:pPr>
              <w:spacing w:after="20"/>
              <w:ind w:left="20"/>
              <w:jc w:val="both"/>
            </w:pPr>
            <w:r>
              <w:rPr>
                <w:rFonts w:ascii="Times New Roman"/>
                <w:b w:val="false"/>
                <w:i w:val="false"/>
                <w:color w:val="000000"/>
                <w:sz w:val="20"/>
              </w:rPr>
              <w:t>
1) не менее трех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r>
              <w:br/>
            </w: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5"/>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r>
              <w:br/>
            </w: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bookmarkEnd w:id="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6"/>
          <w:p>
            <w:pPr>
              <w:spacing w:after="20"/>
              <w:ind w:left="20"/>
              <w:jc w:val="both"/>
            </w:pPr>
            <w:r>
              <w:rPr>
                <w:rFonts w:ascii="Times New Roman"/>
                <w:b w:val="false"/>
                <w:i w:val="false"/>
                <w:color w:val="000000"/>
                <w:sz w:val="20"/>
              </w:rPr>
              <w:t>
Старший специалист</w:t>
            </w:r>
            <w:r>
              <w:br/>
            </w:r>
            <w:r>
              <w:rPr>
                <w:rFonts w:ascii="Times New Roman"/>
                <w:b w:val="false"/>
                <w:i w:val="false"/>
                <w:color w:val="000000"/>
                <w:sz w:val="20"/>
              </w:rPr>
              <w:t>
специалист</w:t>
            </w:r>
          </w:p>
          <w:bookmarkEnd w:id="8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9" w:id="87"/>
    <w:p>
      <w:pPr>
        <w:spacing w:after="0"/>
        <w:ind w:left="0"/>
        <w:jc w:val="both"/>
      </w:pPr>
      <w:r>
        <w:rPr>
          <w:rFonts w:ascii="Times New Roman"/>
          <w:b w:val="false"/>
          <w:i w:val="false"/>
          <w:color w:val="000000"/>
          <w:sz w:val="28"/>
        </w:rPr>
        <w:t xml:space="preserve">
      Примечание: </w:t>
      </w:r>
    </w:p>
    <w:bookmarkEnd w:id="87"/>
    <w:bookmarkStart w:name="z210" w:id="88"/>
    <w:p>
      <w:pPr>
        <w:spacing w:after="0"/>
        <w:ind w:left="0"/>
        <w:jc w:val="both"/>
      </w:pPr>
      <w:r>
        <w:rPr>
          <w:rFonts w:ascii="Times New Roman"/>
          <w:b w:val="false"/>
          <w:i w:val="false"/>
          <w:color w:val="000000"/>
          <w:sz w:val="28"/>
        </w:rPr>
        <w:t>
      К должностям, не относящимся к руководящим, наличие стажа работы на руководящих должностях не требуется.</w:t>
      </w:r>
    </w:p>
    <w:bookmarkEnd w:id="88"/>
    <w:bookmarkStart w:name="z211" w:id="89"/>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ученой степени, классного чина, специального (воинского) звания, установленного настоящими квалификационными требованиями, могут быть назначены на должности в систему органов прокуратуры Республики Казахстан по согласованию с Генеральным Прокурором Республики Казахстан.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