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3190" w14:textId="5fe3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временного возмездного землепользования (аренды) земельного участка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сентября 2019 года № 353. Зарегистрирован в Министерстве юстиции Республики Казахстан 3 октября 2019 года № 19437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пункта 1 статьи 14 Земельного кодекса Республики Казахстан от 20 июня 2003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временного возмездного землепользования (аренды) земельного участка.</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2019 года № 353</w:t>
            </w:r>
          </w:p>
        </w:tc>
      </w:tr>
    </w:tbl>
    <w:bookmarkStart w:name="z16" w:id="10"/>
    <w:p>
      <w:pPr>
        <w:spacing w:after="0"/>
        <w:ind w:left="0"/>
        <w:jc w:val="left"/>
      </w:pPr>
      <w:r>
        <w:rPr>
          <w:rFonts w:ascii="Times New Roman"/>
          <w:b/>
          <w:i w:val="false"/>
          <w:color w:val="000000"/>
        </w:rPr>
        <w:t xml:space="preserve">              Типовой договор временного возмездного землепользования (аренды)</w:t>
      </w:r>
      <w:r>
        <w:br/>
      </w:r>
      <w:r>
        <w:rPr>
          <w:rFonts w:ascii="Times New Roman"/>
          <w:b/>
          <w:i w:val="false"/>
          <w:color w:val="000000"/>
        </w:rPr>
        <w:t xml:space="preserve">                               земельного участка</w:t>
      </w:r>
    </w:p>
    <w:bookmarkEnd w:id="10"/>
    <w:bookmarkStart w:name="z17" w:id="11"/>
    <w:p>
      <w:pPr>
        <w:spacing w:after="0"/>
        <w:ind w:left="0"/>
        <w:jc w:val="both"/>
      </w:pPr>
      <w:r>
        <w:rPr>
          <w:rFonts w:ascii="Times New Roman"/>
          <w:b w:val="false"/>
          <w:i w:val="false"/>
          <w:color w:val="000000"/>
          <w:sz w:val="28"/>
        </w:rPr>
        <w:t>
      город (поселок, село)_____ №_______ "___"______20___года.</w:t>
      </w:r>
    </w:p>
    <w:bookmarkEnd w:id="11"/>
    <w:bookmarkStart w:name="z18" w:id="12"/>
    <w:p>
      <w:pPr>
        <w:spacing w:after="0"/>
        <w:ind w:left="0"/>
        <w:jc w:val="both"/>
      </w:pPr>
      <w:r>
        <w:rPr>
          <w:rFonts w:ascii="Times New Roman"/>
          <w:b w:val="false"/>
          <w:i w:val="false"/>
          <w:color w:val="000000"/>
          <w:sz w:val="28"/>
        </w:rPr>
        <w:t>
      Мы, нижеподписавшиеся, ___________________________________________________, в лице</w:t>
      </w:r>
      <w:r>
        <w:br/>
      </w:r>
      <w:r>
        <w:rPr>
          <w:rFonts w:ascii="Times New Roman"/>
          <w:b w:val="false"/>
          <w:i w:val="false"/>
          <w:color w:val="000000"/>
          <w:sz w:val="28"/>
        </w:rPr>
        <w:t xml:space="preserve">                         (уполномоченный орган по земельным отношениям)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или иного уполномоченного лица),</w:t>
      </w:r>
      <w:r>
        <w:br/>
      </w:r>
      <w:r>
        <w:rPr>
          <w:rFonts w:ascii="Times New Roman"/>
          <w:b w:val="false"/>
          <w:i w:val="false"/>
          <w:color w:val="000000"/>
          <w:sz w:val="28"/>
        </w:rPr>
        <w:t>действующего на основании _____________________________, именуемый в дальнейшем</w:t>
      </w:r>
      <w:r>
        <w:br/>
      </w:r>
      <w:r>
        <w:rPr>
          <w:rFonts w:ascii="Times New Roman"/>
          <w:b w:val="false"/>
          <w:i w:val="false"/>
          <w:color w:val="000000"/>
          <w:sz w:val="28"/>
        </w:rPr>
        <w:t>"Арендодатель", с одной стороны, 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(для негосударственных юридических лиц и международных организаций – наименование,</w:t>
      </w:r>
      <w:r>
        <w:br/>
      </w:r>
      <w:r>
        <w:rPr>
          <w:rFonts w:ascii="Times New Roman"/>
          <w:b w:val="false"/>
          <w:i w:val="false"/>
          <w:color w:val="000000"/>
          <w:sz w:val="28"/>
        </w:rPr>
        <w:t>для физических лиц - фамилия, имя, отчество (при его наличии) (которым допускается</w:t>
      </w:r>
      <w:r>
        <w:br/>
      </w:r>
      <w:r>
        <w:rPr>
          <w:rFonts w:ascii="Times New Roman"/>
          <w:b w:val="false"/>
          <w:i w:val="false"/>
          <w:color w:val="000000"/>
          <w:sz w:val="28"/>
        </w:rPr>
        <w:t>предоставление права временного возмездного землепользования (аренды) земельного</w:t>
      </w:r>
      <w:r>
        <w:br/>
      </w:r>
      <w:r>
        <w:rPr>
          <w:rFonts w:ascii="Times New Roman"/>
          <w:b w:val="false"/>
          <w:i w:val="false"/>
          <w:color w:val="000000"/>
          <w:sz w:val="28"/>
        </w:rPr>
        <w:t>участка в соответствии с земельным законодательством Республики Казахстан)</w:t>
      </w:r>
      <w:r>
        <w:br/>
      </w:r>
      <w:r>
        <w:rPr>
          <w:rFonts w:ascii="Times New Roman"/>
          <w:b w:val="false"/>
          <w:i w:val="false"/>
          <w:color w:val="000000"/>
          <w:sz w:val="28"/>
        </w:rPr>
        <w:t>_________________________________________________________________________, в лице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(для негосударственных юридических лиц и международных организаций - фамилия, имя,</w:t>
      </w:r>
      <w:r>
        <w:br/>
      </w:r>
      <w:r>
        <w:rPr>
          <w:rFonts w:ascii="Times New Roman"/>
          <w:b w:val="false"/>
          <w:i w:val="false"/>
          <w:color w:val="000000"/>
          <w:sz w:val="28"/>
        </w:rPr>
        <w:t>отчество (при его наличии) руководителя или иного уполномоченного лица),</w:t>
      </w:r>
      <w:r>
        <w:br/>
      </w:r>
      <w:r>
        <w:rPr>
          <w:rFonts w:ascii="Times New Roman"/>
          <w:b w:val="false"/>
          <w:i w:val="false"/>
          <w:color w:val="000000"/>
          <w:sz w:val="28"/>
        </w:rPr>
        <w:t>действующего на основании ______________________именуемый в дальнейшем</w:t>
      </w:r>
      <w:r>
        <w:br/>
      </w:r>
      <w:r>
        <w:rPr>
          <w:rFonts w:ascii="Times New Roman"/>
          <w:b w:val="false"/>
          <w:i w:val="false"/>
          <w:color w:val="000000"/>
          <w:sz w:val="28"/>
        </w:rPr>
        <w:t>"Арендатор", с другой стороны, заключили настоящий договор (далее – Договор) о нижеследующем:</w:t>
      </w:r>
    </w:p>
    <w:bookmarkEnd w:id="12"/>
    <w:bookmarkStart w:name="z19" w:id="13"/>
    <w:p>
      <w:pPr>
        <w:spacing w:after="0"/>
        <w:ind w:left="0"/>
        <w:jc w:val="left"/>
      </w:pPr>
      <w:r>
        <w:rPr>
          <w:rFonts w:ascii="Times New Roman"/>
          <w:b/>
          <w:i w:val="false"/>
          <w:color w:val="000000"/>
        </w:rPr>
        <w:t xml:space="preserve">                                Глава 1. Предмет Договора</w:t>
      </w:r>
    </w:p>
    <w:bookmarkEnd w:id="13"/>
    <w:bookmarkStart w:name="z20" w:id="14"/>
    <w:p>
      <w:pPr>
        <w:spacing w:after="0"/>
        <w:ind w:left="0"/>
        <w:jc w:val="both"/>
      </w:pPr>
      <w:r>
        <w:rPr>
          <w:rFonts w:ascii="Times New Roman"/>
          <w:b w:val="false"/>
          <w:i w:val="false"/>
          <w:color w:val="000000"/>
          <w:sz w:val="28"/>
        </w:rPr>
        <w:t>
      1. Арендодатель предоставляет Арендатору за плату за пользование земельным участком в аренду принадлежащий ему на правах государственной собственности земельный участок на основании решения местного исполнительного органа от "___" __________ №_____ сроком на "____" лет.</w:t>
      </w:r>
    </w:p>
    <w:bookmarkEnd w:id="14"/>
    <w:bookmarkStart w:name="z21" w:id="15"/>
    <w:p>
      <w:pPr>
        <w:spacing w:after="0"/>
        <w:ind w:left="0"/>
        <w:jc w:val="both"/>
      </w:pPr>
      <w:r>
        <w:rPr>
          <w:rFonts w:ascii="Times New Roman"/>
          <w:b w:val="false"/>
          <w:i w:val="false"/>
          <w:color w:val="000000"/>
          <w:sz w:val="28"/>
        </w:rPr>
        <w:t>
      2. Месторасположение земельного участка и его данные:</w:t>
      </w:r>
    </w:p>
    <w:bookmarkEnd w:id="15"/>
    <w:bookmarkStart w:name="z22" w:id="16"/>
    <w:p>
      <w:pPr>
        <w:spacing w:after="0"/>
        <w:ind w:left="0"/>
        <w:jc w:val="both"/>
      </w:pPr>
      <w:r>
        <w:rPr>
          <w:rFonts w:ascii="Times New Roman"/>
          <w:b w:val="false"/>
          <w:i w:val="false"/>
          <w:color w:val="000000"/>
          <w:sz w:val="28"/>
        </w:rPr>
        <w:t>
      адрес: _________________________________,</w:t>
      </w:r>
    </w:p>
    <w:bookmarkEnd w:id="16"/>
    <w:bookmarkStart w:name="z23" w:id="17"/>
    <w:p>
      <w:pPr>
        <w:spacing w:after="0"/>
        <w:ind w:left="0"/>
        <w:jc w:val="both"/>
      </w:pPr>
      <w:r>
        <w:rPr>
          <w:rFonts w:ascii="Times New Roman"/>
          <w:b w:val="false"/>
          <w:i w:val="false"/>
          <w:color w:val="000000"/>
          <w:sz w:val="28"/>
        </w:rPr>
        <w:t>
      площадь: _______гектар,</w:t>
      </w:r>
    </w:p>
    <w:bookmarkEnd w:id="17"/>
    <w:bookmarkStart w:name="z24" w:id="18"/>
    <w:p>
      <w:pPr>
        <w:spacing w:after="0"/>
        <w:ind w:left="0"/>
        <w:jc w:val="both"/>
      </w:pPr>
      <w:r>
        <w:rPr>
          <w:rFonts w:ascii="Times New Roman"/>
          <w:b w:val="false"/>
          <w:i w:val="false"/>
          <w:color w:val="000000"/>
          <w:sz w:val="28"/>
        </w:rPr>
        <w:t>
      целевое назначение: _____________,</w:t>
      </w:r>
    </w:p>
    <w:bookmarkEnd w:id="18"/>
    <w:bookmarkStart w:name="z25" w:id="19"/>
    <w:p>
      <w:pPr>
        <w:spacing w:after="0"/>
        <w:ind w:left="0"/>
        <w:jc w:val="both"/>
      </w:pPr>
      <w:r>
        <w:rPr>
          <w:rFonts w:ascii="Times New Roman"/>
          <w:b w:val="false"/>
          <w:i w:val="false"/>
          <w:color w:val="000000"/>
          <w:sz w:val="28"/>
        </w:rPr>
        <w:t>
      ограничения в использовании и обременения: __________________________,</w:t>
      </w:r>
    </w:p>
    <w:bookmarkEnd w:id="19"/>
    <w:bookmarkStart w:name="z26" w:id="20"/>
    <w:p>
      <w:pPr>
        <w:spacing w:after="0"/>
        <w:ind w:left="0"/>
        <w:jc w:val="both"/>
      </w:pPr>
      <w:r>
        <w:rPr>
          <w:rFonts w:ascii="Times New Roman"/>
          <w:b w:val="false"/>
          <w:i w:val="false"/>
          <w:color w:val="000000"/>
          <w:sz w:val="28"/>
        </w:rPr>
        <w:t>
      делимость или неделимость: _________________.</w:t>
      </w:r>
    </w:p>
    <w:bookmarkEnd w:id="20"/>
    <w:bookmarkStart w:name="z27" w:id="21"/>
    <w:p>
      <w:pPr>
        <w:spacing w:after="0"/>
        <w:ind w:left="0"/>
        <w:jc w:val="left"/>
      </w:pPr>
      <w:r>
        <w:rPr>
          <w:rFonts w:ascii="Times New Roman"/>
          <w:b/>
          <w:i w:val="false"/>
          <w:color w:val="000000"/>
        </w:rPr>
        <w:t xml:space="preserve"> Глава 2. Размер платы за пользование земельными участками</w:t>
      </w:r>
    </w:p>
    <w:bookmarkEnd w:id="21"/>
    <w:bookmarkStart w:name="z28" w:id="22"/>
    <w:p>
      <w:pPr>
        <w:spacing w:after="0"/>
        <w:ind w:left="0"/>
        <w:jc w:val="both"/>
      </w:pPr>
      <w:r>
        <w:rPr>
          <w:rFonts w:ascii="Times New Roman"/>
          <w:b w:val="false"/>
          <w:i w:val="false"/>
          <w:color w:val="000000"/>
          <w:sz w:val="28"/>
        </w:rPr>
        <w:t>
      3. Ежегодная сумма платы за пользование земельным участком устанавливается в расчете, составляемом уполномоченным органом по земельным отношениям по месту нахождения земельного участка.</w:t>
      </w:r>
    </w:p>
    <w:bookmarkEnd w:id="22"/>
    <w:bookmarkStart w:name="z29" w:id="23"/>
    <w:p>
      <w:pPr>
        <w:spacing w:after="0"/>
        <w:ind w:left="0"/>
        <w:jc w:val="both"/>
      </w:pPr>
      <w:r>
        <w:rPr>
          <w:rFonts w:ascii="Times New Roman"/>
          <w:b w:val="false"/>
          <w:i w:val="false"/>
          <w:color w:val="000000"/>
          <w:sz w:val="28"/>
        </w:rPr>
        <w:t>
      4. Сумма платы за пользование земельным участком не является фиксированной и может изменяться Арендодателем, в случаях изменения условий настоящего Договора, а также в соответствии с внесенными изменениями и (или) дополнениями в законодательные акты, регламентирующие порядок исчисления налоговых и иных платежей на землю.</w:t>
      </w:r>
    </w:p>
    <w:bookmarkEnd w:id="23"/>
    <w:bookmarkStart w:name="z30" w:id="24"/>
    <w:p>
      <w:pPr>
        <w:spacing w:after="0"/>
        <w:ind w:left="0"/>
        <w:jc w:val="both"/>
      </w:pPr>
      <w:r>
        <w:rPr>
          <w:rFonts w:ascii="Times New Roman"/>
          <w:b w:val="false"/>
          <w:i w:val="false"/>
          <w:color w:val="000000"/>
          <w:sz w:val="28"/>
        </w:rPr>
        <w:t>
      5. Плата за пользование земельным участком определяется в соответствии с налоговым и земельным законодательством Республики Казахстан и подлежит уплате Арендатором в сроки, установленные налоговым законодательством Республики Казахстан, и в дальнейшем, ежегодно в соответствии с налоговым и земельным законодательством Республики Казахстан, путем перечисления платежей на индивидуальный идентификационный код __________________________________________, наименование органа государственных доходов ________________________, код ____________, бизнес - идентификационный номер _________________________.</w:t>
      </w:r>
    </w:p>
    <w:bookmarkEnd w:id="24"/>
    <w:bookmarkStart w:name="z31" w:id="25"/>
    <w:p>
      <w:pPr>
        <w:spacing w:after="0"/>
        <w:ind w:left="0"/>
        <w:jc w:val="left"/>
      </w:pPr>
      <w:r>
        <w:rPr>
          <w:rFonts w:ascii="Times New Roman"/>
          <w:b/>
          <w:i w:val="false"/>
          <w:color w:val="000000"/>
        </w:rPr>
        <w:t xml:space="preserve"> Глава 3. Права и обязанности сторон</w:t>
      </w:r>
    </w:p>
    <w:bookmarkEnd w:id="25"/>
    <w:bookmarkStart w:name="z32" w:id="26"/>
    <w:p>
      <w:pPr>
        <w:spacing w:after="0"/>
        <w:ind w:left="0"/>
        <w:jc w:val="both"/>
      </w:pPr>
      <w:r>
        <w:rPr>
          <w:rFonts w:ascii="Times New Roman"/>
          <w:b w:val="false"/>
          <w:i w:val="false"/>
          <w:color w:val="000000"/>
          <w:sz w:val="28"/>
        </w:rPr>
        <w:t>
      6. Арендатор имеет право:</w:t>
      </w:r>
    </w:p>
    <w:bookmarkEnd w:id="26"/>
    <w:bookmarkStart w:name="z33" w:id="27"/>
    <w:p>
      <w:pPr>
        <w:spacing w:after="0"/>
        <w:ind w:left="0"/>
        <w:jc w:val="both"/>
      </w:pPr>
      <w:r>
        <w:rPr>
          <w:rFonts w:ascii="Times New Roman"/>
          <w:b w:val="false"/>
          <w:i w:val="false"/>
          <w:color w:val="000000"/>
          <w:sz w:val="28"/>
        </w:rPr>
        <w:t>
      1) самостоятельно хозяйствовать на земле, используя ее в целях, вытекающих из целевого назначения земельного участка;</w:t>
      </w:r>
    </w:p>
    <w:bookmarkEnd w:id="27"/>
    <w:bookmarkStart w:name="z34" w:id="28"/>
    <w:p>
      <w:pPr>
        <w:spacing w:after="0"/>
        <w:ind w:left="0"/>
        <w:jc w:val="both"/>
      </w:pPr>
      <w:r>
        <w:rPr>
          <w:rFonts w:ascii="Times New Roman"/>
          <w:b w:val="false"/>
          <w:i w:val="false"/>
          <w:color w:val="000000"/>
          <w:sz w:val="28"/>
        </w:rPr>
        <w:t>
      2) на использование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 насаждений, поверхностных и подземных вод, а также на эксплуатацию иных полезных свойств земли;</w:t>
      </w:r>
    </w:p>
    <w:bookmarkEnd w:id="28"/>
    <w:bookmarkStart w:name="z35" w:id="29"/>
    <w:p>
      <w:pPr>
        <w:spacing w:after="0"/>
        <w:ind w:left="0"/>
        <w:jc w:val="both"/>
      </w:pPr>
      <w:r>
        <w:rPr>
          <w:rFonts w:ascii="Times New Roman"/>
          <w:b w:val="false"/>
          <w:i w:val="false"/>
          <w:color w:val="000000"/>
          <w:sz w:val="28"/>
        </w:rPr>
        <w:t>
      3) на возмещение убытков в полном объеме при принудительном отчуждении земельного участка для государственных нужд;</w:t>
      </w:r>
    </w:p>
    <w:bookmarkEnd w:id="29"/>
    <w:bookmarkStart w:name="z36" w:id="30"/>
    <w:p>
      <w:pPr>
        <w:spacing w:after="0"/>
        <w:ind w:left="0"/>
        <w:jc w:val="both"/>
      </w:pPr>
      <w:r>
        <w:rPr>
          <w:rFonts w:ascii="Times New Roman"/>
          <w:b w:val="false"/>
          <w:i w:val="false"/>
          <w:color w:val="000000"/>
          <w:sz w:val="28"/>
        </w:rPr>
        <w:t>
      4) возводить на праве собственности жилые, производственные, бытовые и иные здания (строения, сооружения) в соответствии с целевым назначением земельного участка с соблюдением установленных архитектурно-планировочных, строительных, экологических, санитарно-гигиенических, противопожарных и иных специальных требований (норм, правил, нормативов);</w:t>
      </w:r>
    </w:p>
    <w:bookmarkEnd w:id="30"/>
    <w:bookmarkStart w:name="z37" w:id="31"/>
    <w:p>
      <w:pPr>
        <w:spacing w:after="0"/>
        <w:ind w:left="0"/>
        <w:jc w:val="both"/>
      </w:pPr>
      <w:r>
        <w:rPr>
          <w:rFonts w:ascii="Times New Roman"/>
          <w:b w:val="false"/>
          <w:i w:val="false"/>
          <w:color w:val="000000"/>
          <w:sz w:val="28"/>
        </w:rPr>
        <w:t>
      5) передать право временного возмездного долгосрочного землепользования (аренды),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31"/>
    <w:bookmarkStart w:name="z38" w:id="32"/>
    <w:p>
      <w:pPr>
        <w:spacing w:after="0"/>
        <w:ind w:left="0"/>
        <w:jc w:val="both"/>
      </w:pPr>
      <w:r>
        <w:rPr>
          <w:rFonts w:ascii="Times New Roman"/>
          <w:b w:val="false"/>
          <w:i w:val="false"/>
          <w:color w:val="000000"/>
          <w:sz w:val="28"/>
        </w:rPr>
        <w:t>
      6) сдавать земельный участок (или его часть) в аренду (субаренду) или во временное безвозмездное пользование, а также отчуждать право временного землепользования в пределах срока действия настоящего Договора без согласия Арендодателя, без изменения целевого назначения земельного участка, при условии выкупа права аренды у государства и уведомления уполномоченного органа по месту нахождения земельного участка;</w:t>
      </w:r>
    </w:p>
    <w:bookmarkEnd w:id="32"/>
    <w:bookmarkStart w:name="z39" w:id="33"/>
    <w:p>
      <w:pPr>
        <w:spacing w:after="0"/>
        <w:ind w:left="0"/>
        <w:jc w:val="both"/>
      </w:pPr>
      <w:r>
        <w:rPr>
          <w:rFonts w:ascii="Times New Roman"/>
          <w:b w:val="false"/>
          <w:i w:val="false"/>
          <w:color w:val="000000"/>
          <w:sz w:val="28"/>
        </w:rPr>
        <w:t>
      7) на заключение договора на новый срок с преимущественным правом перед другими лицами по истечении срока действия настоящего Договора при надлежащем исполнении своих обязанностей, если иное не установлено законами Республики Казахстан;</w:t>
      </w:r>
    </w:p>
    <w:bookmarkEnd w:id="33"/>
    <w:bookmarkStart w:name="z40" w:id="34"/>
    <w:p>
      <w:pPr>
        <w:spacing w:after="0"/>
        <w:ind w:left="0"/>
        <w:jc w:val="both"/>
      </w:pPr>
      <w:r>
        <w:rPr>
          <w:rFonts w:ascii="Times New Roman"/>
          <w:b w:val="false"/>
          <w:i w:val="false"/>
          <w:color w:val="000000"/>
          <w:sz w:val="28"/>
        </w:rPr>
        <w:t>
      8) на покупку земельного участка с преимущественным правом при его продаже из государственной собственности, для продажи доли в праве общей собственности постороннему лицу в порядке, установленном гражданским законодательством Республики Казахстан, за исключением случаев, когда арендуемый земельный участок приобретается собственниками зданий, строений и сооружений.</w:t>
      </w:r>
    </w:p>
    <w:bookmarkEnd w:id="34"/>
    <w:bookmarkStart w:name="z41" w:id="35"/>
    <w:p>
      <w:pPr>
        <w:spacing w:after="0"/>
        <w:ind w:left="0"/>
        <w:jc w:val="both"/>
      </w:pPr>
      <w:r>
        <w:rPr>
          <w:rFonts w:ascii="Times New Roman"/>
          <w:b w:val="false"/>
          <w:i w:val="false"/>
          <w:color w:val="000000"/>
          <w:sz w:val="28"/>
        </w:rPr>
        <w:t>
      7. Арендатор обязан:</w:t>
      </w:r>
    </w:p>
    <w:bookmarkEnd w:id="35"/>
    <w:bookmarkStart w:name="z42" w:id="36"/>
    <w:p>
      <w:pPr>
        <w:spacing w:after="0"/>
        <w:ind w:left="0"/>
        <w:jc w:val="both"/>
      </w:pPr>
      <w:r>
        <w:rPr>
          <w:rFonts w:ascii="Times New Roman"/>
          <w:b w:val="false"/>
          <w:i w:val="false"/>
          <w:color w:val="000000"/>
          <w:sz w:val="28"/>
        </w:rPr>
        <w:t>
      1) использовать землю в соответствии с его целевым назначением и в порядке, предусмотренном настоящим Договором и требованиями земельного законодательства Республики Казахстан;</w:t>
      </w:r>
    </w:p>
    <w:bookmarkEnd w:id="36"/>
    <w:bookmarkStart w:name="z43" w:id="37"/>
    <w:p>
      <w:pPr>
        <w:spacing w:after="0"/>
        <w:ind w:left="0"/>
        <w:jc w:val="both"/>
      </w:pPr>
      <w:r>
        <w:rPr>
          <w:rFonts w:ascii="Times New Roman"/>
          <w:b w:val="false"/>
          <w:i w:val="false"/>
          <w:color w:val="000000"/>
          <w:sz w:val="28"/>
        </w:rPr>
        <w:t>
      2) при продлении срока настоящего Договора, обратиться в местный исполнительный орган по месту нахождения земельного участка, с соответствующим заявлением не менее чем за 3 (три) месяца до истечения срока настоящего Договора;</w:t>
      </w:r>
    </w:p>
    <w:bookmarkEnd w:id="37"/>
    <w:bookmarkStart w:name="z44" w:id="38"/>
    <w:p>
      <w:pPr>
        <w:spacing w:after="0"/>
        <w:ind w:left="0"/>
        <w:jc w:val="both"/>
      </w:pPr>
      <w:r>
        <w:rPr>
          <w:rFonts w:ascii="Times New Roman"/>
          <w:b w:val="false"/>
          <w:i w:val="false"/>
          <w:color w:val="000000"/>
          <w:sz w:val="28"/>
        </w:rPr>
        <w:t xml:space="preserve">
      3) в случае необходимости обеспечивать предоставление сервитутов в порядке, предусмотренном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(далее – Земельный кодекс);</w:t>
      </w:r>
    </w:p>
    <w:bookmarkEnd w:id="38"/>
    <w:bookmarkStart w:name="z45" w:id="39"/>
    <w:p>
      <w:pPr>
        <w:spacing w:after="0"/>
        <w:ind w:left="0"/>
        <w:jc w:val="both"/>
      </w:pPr>
      <w:r>
        <w:rPr>
          <w:rFonts w:ascii="Times New Roman"/>
          <w:b w:val="false"/>
          <w:i w:val="false"/>
          <w:color w:val="000000"/>
          <w:sz w:val="28"/>
        </w:rPr>
        <w:t>
      4) при изменении адреса землепользователя и смене землепользователя в течение месяца сообщить об этом Арендодателю;</w:t>
      </w:r>
    </w:p>
    <w:bookmarkEnd w:id="39"/>
    <w:bookmarkStart w:name="z46" w:id="40"/>
    <w:p>
      <w:pPr>
        <w:spacing w:after="0"/>
        <w:ind w:left="0"/>
        <w:jc w:val="both"/>
      </w:pPr>
      <w:r>
        <w:rPr>
          <w:rFonts w:ascii="Times New Roman"/>
          <w:b w:val="false"/>
          <w:i w:val="false"/>
          <w:color w:val="000000"/>
          <w:sz w:val="28"/>
        </w:rPr>
        <w:t xml:space="preserve">
      5) осуществлять мероприятия по охране земель,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w:t>
      </w:r>
    </w:p>
    <w:bookmarkEnd w:id="40"/>
    <w:bookmarkStart w:name="z47" w:id="41"/>
    <w:p>
      <w:pPr>
        <w:spacing w:after="0"/>
        <w:ind w:left="0"/>
        <w:jc w:val="both"/>
      </w:pPr>
      <w:r>
        <w:rPr>
          <w:rFonts w:ascii="Times New Roman"/>
          <w:b w:val="false"/>
          <w:i w:val="false"/>
          <w:color w:val="000000"/>
          <w:sz w:val="28"/>
        </w:rPr>
        <w:t>
      6) не нарушать прав других собственников и землепользователей;</w:t>
      </w:r>
    </w:p>
    <w:bookmarkEnd w:id="41"/>
    <w:bookmarkStart w:name="z48" w:id="42"/>
    <w:p>
      <w:pPr>
        <w:spacing w:after="0"/>
        <w:ind w:left="0"/>
        <w:jc w:val="both"/>
      </w:pPr>
      <w:r>
        <w:rPr>
          <w:rFonts w:ascii="Times New Roman"/>
          <w:b w:val="false"/>
          <w:i w:val="false"/>
          <w:color w:val="000000"/>
          <w:sz w:val="28"/>
        </w:rPr>
        <w:t>
      7) не допускать нарушений земельного законодательства Республики Казахстан;</w:t>
      </w:r>
    </w:p>
    <w:bookmarkEnd w:id="42"/>
    <w:bookmarkStart w:name="z49" w:id="43"/>
    <w:p>
      <w:pPr>
        <w:spacing w:after="0"/>
        <w:ind w:left="0"/>
        <w:jc w:val="both"/>
      </w:pPr>
      <w:r>
        <w:rPr>
          <w:rFonts w:ascii="Times New Roman"/>
          <w:b w:val="false"/>
          <w:i w:val="false"/>
          <w:color w:val="000000"/>
          <w:sz w:val="28"/>
        </w:rPr>
        <w:t>
      8)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bookmarkEnd w:id="43"/>
    <w:bookmarkStart w:name="z50" w:id="44"/>
    <w:p>
      <w:pPr>
        <w:spacing w:after="0"/>
        <w:ind w:left="0"/>
        <w:jc w:val="both"/>
      </w:pPr>
      <w:r>
        <w:rPr>
          <w:rFonts w:ascii="Times New Roman"/>
          <w:b w:val="false"/>
          <w:i w:val="false"/>
          <w:color w:val="000000"/>
          <w:sz w:val="28"/>
        </w:rPr>
        <w:t>
      9) в случае обнаружения объектов, имеющих историческую, научную, художественную и иную культурную ценность, приостановить дальнейшее ведение работ и сообщить об этом уполномоченному органу по охране и использованию объектов историко-культурного наследия;</w:t>
      </w:r>
    </w:p>
    <w:bookmarkEnd w:id="44"/>
    <w:bookmarkStart w:name="z51" w:id="45"/>
    <w:p>
      <w:pPr>
        <w:spacing w:after="0"/>
        <w:ind w:left="0"/>
        <w:jc w:val="both"/>
      </w:pPr>
      <w:r>
        <w:rPr>
          <w:rFonts w:ascii="Times New Roman"/>
          <w:b w:val="false"/>
          <w:i w:val="false"/>
          <w:color w:val="000000"/>
          <w:sz w:val="28"/>
        </w:rPr>
        <w:t>
      10) своевременно и в полном объеме уплачивать плату за пользование земельным участком, в соответствии с условиями настоящего Договора;</w:t>
      </w:r>
    </w:p>
    <w:bookmarkEnd w:id="45"/>
    <w:bookmarkStart w:name="z52" w:id="46"/>
    <w:p>
      <w:pPr>
        <w:spacing w:after="0"/>
        <w:ind w:left="0"/>
        <w:jc w:val="both"/>
      </w:pPr>
      <w:r>
        <w:rPr>
          <w:rFonts w:ascii="Times New Roman"/>
          <w:b w:val="false"/>
          <w:i w:val="false"/>
          <w:color w:val="000000"/>
          <w:sz w:val="28"/>
        </w:rPr>
        <w:t>
      11) ежегодно уточнять размер платы за пользование земельным участком у Арендодателя;</w:t>
      </w:r>
    </w:p>
    <w:bookmarkEnd w:id="46"/>
    <w:bookmarkStart w:name="z53" w:id="47"/>
    <w:p>
      <w:pPr>
        <w:spacing w:after="0"/>
        <w:ind w:left="0"/>
        <w:jc w:val="both"/>
      </w:pPr>
      <w:r>
        <w:rPr>
          <w:rFonts w:ascii="Times New Roman"/>
          <w:b w:val="false"/>
          <w:i w:val="false"/>
          <w:color w:val="000000"/>
          <w:sz w:val="28"/>
        </w:rPr>
        <w:t>
      12) представлять в налоговые органы по местонахождению земельных участков налоговую отчетность (расчета сумм текущих платежей) по плате за пользование земельными участками не позднее 20 февраля отчетного налогового периода;</w:t>
      </w:r>
    </w:p>
    <w:bookmarkEnd w:id="47"/>
    <w:bookmarkStart w:name="z54" w:id="48"/>
    <w:p>
      <w:pPr>
        <w:spacing w:after="0"/>
        <w:ind w:left="0"/>
        <w:jc w:val="both"/>
      </w:pPr>
      <w:r>
        <w:rPr>
          <w:rFonts w:ascii="Times New Roman"/>
          <w:b w:val="false"/>
          <w:i w:val="false"/>
          <w:color w:val="000000"/>
          <w:sz w:val="28"/>
        </w:rPr>
        <w:t>
      13) в случае, заключения настоящего Договора после 20 февраля отчетного налогового периода, представлять расчет сумм текущих платежей не позднее 20 числа месяца, следующего за месяцем заключения настоящего Договора;</w:t>
      </w:r>
    </w:p>
    <w:bookmarkEnd w:id="48"/>
    <w:bookmarkStart w:name="z55" w:id="49"/>
    <w:p>
      <w:pPr>
        <w:spacing w:after="0"/>
        <w:ind w:left="0"/>
        <w:jc w:val="both"/>
      </w:pPr>
      <w:r>
        <w:rPr>
          <w:rFonts w:ascii="Times New Roman"/>
          <w:b w:val="false"/>
          <w:i w:val="false"/>
          <w:color w:val="000000"/>
          <w:sz w:val="28"/>
        </w:rPr>
        <w:t>
      14) по окончанию срока действия настоящего Договора или его расторжения после 20 февраля отчетного налогового периода представлять дополнительный расчет сумм текущих платежей не позднее десяти календарных дней со дня окончания срока действия (расторжения) настоящего Договора;</w:t>
      </w:r>
    </w:p>
    <w:bookmarkEnd w:id="49"/>
    <w:bookmarkStart w:name="z56" w:id="50"/>
    <w:p>
      <w:pPr>
        <w:spacing w:after="0"/>
        <w:ind w:left="0"/>
        <w:jc w:val="both"/>
      </w:pPr>
      <w:r>
        <w:rPr>
          <w:rFonts w:ascii="Times New Roman"/>
          <w:b w:val="false"/>
          <w:i w:val="false"/>
          <w:color w:val="000000"/>
          <w:sz w:val="28"/>
        </w:rPr>
        <w:t>
      15) в шестимесячный срок с момента принятия решения о предоставлении права на земельный участок оплатить потери сельскохозяйственного производства;</w:t>
      </w:r>
    </w:p>
    <w:bookmarkEnd w:id="50"/>
    <w:bookmarkStart w:name="z57" w:id="51"/>
    <w:p>
      <w:pPr>
        <w:spacing w:after="0"/>
        <w:ind w:left="0"/>
        <w:jc w:val="both"/>
      </w:pPr>
      <w:r>
        <w:rPr>
          <w:rFonts w:ascii="Times New Roman"/>
          <w:b w:val="false"/>
          <w:i w:val="false"/>
          <w:color w:val="000000"/>
          <w:sz w:val="28"/>
        </w:rPr>
        <w:t>
      16) в срок указанный в решении местного исполнительного органа о предоставлении земельного участка разработать проект рекультивации нарушенных земель (в случае наличия данного условия);</w:t>
      </w:r>
    </w:p>
    <w:bookmarkEnd w:id="51"/>
    <w:bookmarkStart w:name="z58" w:id="52"/>
    <w:p>
      <w:pPr>
        <w:spacing w:after="0"/>
        <w:ind w:left="0"/>
        <w:jc w:val="both"/>
      </w:pPr>
      <w:r>
        <w:rPr>
          <w:rFonts w:ascii="Times New Roman"/>
          <w:b w:val="false"/>
          <w:i w:val="false"/>
          <w:color w:val="000000"/>
          <w:sz w:val="28"/>
        </w:rPr>
        <w:t>
      17) известить Арендодателя обо всех возникающих обременениях и ограничениях своих прав на земельный участок.</w:t>
      </w:r>
    </w:p>
    <w:bookmarkEnd w:id="52"/>
    <w:bookmarkStart w:name="z59" w:id="53"/>
    <w:p>
      <w:pPr>
        <w:spacing w:after="0"/>
        <w:ind w:left="0"/>
        <w:jc w:val="both"/>
      </w:pPr>
      <w:r>
        <w:rPr>
          <w:rFonts w:ascii="Times New Roman"/>
          <w:b w:val="false"/>
          <w:i w:val="false"/>
          <w:color w:val="000000"/>
          <w:sz w:val="28"/>
        </w:rPr>
        <w:t>
      В случае предоставления земельного участка для целей строительства пункт 7 дополняется подпунктом 18) следующего содержания:</w:t>
      </w:r>
    </w:p>
    <w:bookmarkEnd w:id="53"/>
    <w:bookmarkStart w:name="z60" w:id="54"/>
    <w:p>
      <w:pPr>
        <w:spacing w:after="0"/>
        <w:ind w:left="0"/>
        <w:jc w:val="both"/>
      </w:pPr>
      <w:r>
        <w:rPr>
          <w:rFonts w:ascii="Times New Roman"/>
          <w:b w:val="false"/>
          <w:i w:val="false"/>
          <w:color w:val="000000"/>
          <w:sz w:val="28"/>
        </w:rPr>
        <w:t>
      "18) завершить строительство объекта в соответствии с целевым назначением земельного участка, в течение трех лет со дня принятия решения о его предоставлении, если более длительный срок не предусмотрен проектно-сметной документацией.".</w:t>
      </w:r>
    </w:p>
    <w:bookmarkEnd w:id="54"/>
    <w:bookmarkStart w:name="z61" w:id="55"/>
    <w:p>
      <w:pPr>
        <w:spacing w:after="0"/>
        <w:ind w:left="0"/>
        <w:jc w:val="both"/>
      </w:pPr>
      <w:r>
        <w:rPr>
          <w:rFonts w:ascii="Times New Roman"/>
          <w:b w:val="false"/>
          <w:i w:val="false"/>
          <w:color w:val="000000"/>
          <w:sz w:val="28"/>
        </w:rPr>
        <w:t>
      8. Арендодатель имеет право:</w:t>
      </w:r>
    </w:p>
    <w:bookmarkEnd w:id="55"/>
    <w:bookmarkStart w:name="z62" w:id="56"/>
    <w:p>
      <w:pPr>
        <w:spacing w:after="0"/>
        <w:ind w:left="0"/>
        <w:jc w:val="both"/>
      </w:pPr>
      <w:r>
        <w:rPr>
          <w:rFonts w:ascii="Times New Roman"/>
          <w:b w:val="false"/>
          <w:i w:val="false"/>
          <w:color w:val="000000"/>
          <w:sz w:val="28"/>
        </w:rPr>
        <w:t>
      1) осуществлять контроль за исполнением условий настоящего Договора;</w:t>
      </w:r>
    </w:p>
    <w:bookmarkEnd w:id="56"/>
    <w:bookmarkStart w:name="z63" w:id="57"/>
    <w:p>
      <w:pPr>
        <w:spacing w:after="0"/>
        <w:ind w:left="0"/>
        <w:jc w:val="both"/>
      </w:pPr>
      <w:r>
        <w:rPr>
          <w:rFonts w:ascii="Times New Roman"/>
          <w:b w:val="false"/>
          <w:i w:val="false"/>
          <w:color w:val="000000"/>
          <w:sz w:val="28"/>
        </w:rPr>
        <w:t>
      2) осуществлять контроль за использованием земельного участка по целевому назначению;</w:t>
      </w:r>
    </w:p>
    <w:bookmarkEnd w:id="57"/>
    <w:bookmarkStart w:name="z64" w:id="58"/>
    <w:p>
      <w:pPr>
        <w:spacing w:after="0"/>
        <w:ind w:left="0"/>
        <w:jc w:val="both"/>
      </w:pPr>
      <w:r>
        <w:rPr>
          <w:rFonts w:ascii="Times New Roman"/>
          <w:b w:val="false"/>
          <w:i w:val="false"/>
          <w:color w:val="000000"/>
          <w:sz w:val="28"/>
        </w:rPr>
        <w:t>
      3) не заключать договор на земельный участок на новый срок, если Арендатор не исполнял свои обязанности, предусмотренные настоящим Договором;</w:t>
      </w:r>
    </w:p>
    <w:bookmarkEnd w:id="58"/>
    <w:bookmarkStart w:name="z65" w:id="59"/>
    <w:p>
      <w:pPr>
        <w:spacing w:after="0"/>
        <w:ind w:left="0"/>
        <w:jc w:val="both"/>
      </w:pPr>
      <w:r>
        <w:rPr>
          <w:rFonts w:ascii="Times New Roman"/>
          <w:b w:val="false"/>
          <w:i w:val="false"/>
          <w:color w:val="000000"/>
          <w:sz w:val="28"/>
        </w:rPr>
        <w:t>
      4) вносить изменения в настоящий Договор в части уточнении суммы платы за пользование земельным участком, в случаях, предусмотренных в пункте 4 настоящего Договора.</w:t>
      </w:r>
    </w:p>
    <w:bookmarkEnd w:id="59"/>
    <w:bookmarkStart w:name="z66" w:id="60"/>
    <w:p>
      <w:pPr>
        <w:spacing w:after="0"/>
        <w:ind w:left="0"/>
        <w:jc w:val="both"/>
      </w:pPr>
      <w:r>
        <w:rPr>
          <w:rFonts w:ascii="Times New Roman"/>
          <w:b w:val="false"/>
          <w:i w:val="false"/>
          <w:color w:val="000000"/>
          <w:sz w:val="28"/>
        </w:rPr>
        <w:t>
      9. Арендодатель обязан:</w:t>
      </w:r>
    </w:p>
    <w:bookmarkEnd w:id="60"/>
    <w:bookmarkStart w:name="z67" w:id="61"/>
    <w:p>
      <w:pPr>
        <w:spacing w:after="0"/>
        <w:ind w:left="0"/>
        <w:jc w:val="both"/>
      </w:pPr>
      <w:r>
        <w:rPr>
          <w:rFonts w:ascii="Times New Roman"/>
          <w:b w:val="false"/>
          <w:i w:val="false"/>
          <w:color w:val="000000"/>
          <w:sz w:val="28"/>
        </w:rPr>
        <w:t>
      1) предоставить Арендатору земельный участок в состоянии, пригодном для использования в соответствии с условиями настоящего Договора;</w:t>
      </w:r>
    </w:p>
    <w:bookmarkEnd w:id="61"/>
    <w:bookmarkStart w:name="z68" w:id="62"/>
    <w:p>
      <w:pPr>
        <w:spacing w:after="0"/>
        <w:ind w:left="0"/>
        <w:jc w:val="both"/>
      </w:pPr>
      <w:r>
        <w:rPr>
          <w:rFonts w:ascii="Times New Roman"/>
          <w:b w:val="false"/>
          <w:i w:val="false"/>
          <w:color w:val="000000"/>
          <w:sz w:val="28"/>
        </w:rPr>
        <w:t xml:space="preserve">
      2) возместить Арендатору убытки, а также по его желанию предоставить другой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и законодательством Республики Казахстан, в случае принудительного изъятия земельного участка для государственных нужд;</w:t>
      </w:r>
    </w:p>
    <w:bookmarkEnd w:id="62"/>
    <w:bookmarkStart w:name="z69" w:id="63"/>
    <w:p>
      <w:pPr>
        <w:spacing w:after="0"/>
        <w:ind w:left="0"/>
        <w:jc w:val="both"/>
      </w:pPr>
      <w:r>
        <w:rPr>
          <w:rFonts w:ascii="Times New Roman"/>
          <w:b w:val="false"/>
          <w:i w:val="false"/>
          <w:color w:val="000000"/>
          <w:sz w:val="28"/>
        </w:rPr>
        <w:t>
      3) известить Арендатора обо всех имеющихся обременениях и ограничениях прав на земельный участок.</w:t>
      </w:r>
    </w:p>
    <w:bookmarkEnd w:id="63"/>
    <w:bookmarkStart w:name="z70" w:id="64"/>
    <w:p>
      <w:pPr>
        <w:spacing w:after="0"/>
        <w:ind w:left="0"/>
        <w:jc w:val="left"/>
      </w:pPr>
      <w:r>
        <w:rPr>
          <w:rFonts w:ascii="Times New Roman"/>
          <w:b/>
          <w:i w:val="false"/>
          <w:color w:val="000000"/>
        </w:rPr>
        <w:t xml:space="preserve"> Глава 4. Ответственность сторон</w:t>
      </w:r>
    </w:p>
    <w:bookmarkEnd w:id="64"/>
    <w:bookmarkStart w:name="z71" w:id="65"/>
    <w:p>
      <w:pPr>
        <w:spacing w:after="0"/>
        <w:ind w:left="0"/>
        <w:jc w:val="both"/>
      </w:pPr>
      <w:r>
        <w:rPr>
          <w:rFonts w:ascii="Times New Roman"/>
          <w:b w:val="false"/>
          <w:i w:val="false"/>
          <w:color w:val="000000"/>
          <w:sz w:val="28"/>
        </w:rPr>
        <w:t>
      10.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Республики Казахстан.</w:t>
      </w:r>
    </w:p>
    <w:bookmarkEnd w:id="65"/>
    <w:bookmarkStart w:name="z72" w:id="66"/>
    <w:p>
      <w:pPr>
        <w:spacing w:after="0"/>
        <w:ind w:left="0"/>
        <w:jc w:val="both"/>
      </w:pPr>
      <w:r>
        <w:rPr>
          <w:rFonts w:ascii="Times New Roman"/>
          <w:b w:val="false"/>
          <w:i w:val="false"/>
          <w:color w:val="000000"/>
          <w:sz w:val="28"/>
        </w:rPr>
        <w:t>
      11. Меры ответственности сторон, не предусмотренные в настоящем Договоре, применяются в соответствии с нормами земельного законодательства Республики Казахстан.</w:t>
      </w:r>
    </w:p>
    <w:bookmarkEnd w:id="66"/>
    <w:bookmarkStart w:name="z73" w:id="67"/>
    <w:p>
      <w:pPr>
        <w:spacing w:after="0"/>
        <w:ind w:left="0"/>
        <w:jc w:val="both"/>
      </w:pPr>
      <w:r>
        <w:rPr>
          <w:rFonts w:ascii="Times New Roman"/>
          <w:b w:val="false"/>
          <w:i w:val="false"/>
          <w:color w:val="000000"/>
          <w:sz w:val="28"/>
        </w:rPr>
        <w:t>
      12. Окончание срока действия настоящего Договора не освобождает стороны от ответственности за его нарушение, имевшее место до истечения этого срока.</w:t>
      </w:r>
    </w:p>
    <w:bookmarkEnd w:id="67"/>
    <w:bookmarkStart w:name="z74" w:id="68"/>
    <w:p>
      <w:pPr>
        <w:spacing w:after="0"/>
        <w:ind w:left="0"/>
        <w:jc w:val="left"/>
      </w:pPr>
      <w:r>
        <w:rPr>
          <w:rFonts w:ascii="Times New Roman"/>
          <w:b/>
          <w:i w:val="false"/>
          <w:color w:val="000000"/>
        </w:rPr>
        <w:t xml:space="preserve"> Глава 5. Внесение изменений и (или) дополнений, а также порядок расторжения договора</w:t>
      </w:r>
    </w:p>
    <w:bookmarkEnd w:id="68"/>
    <w:bookmarkStart w:name="z75" w:id="69"/>
    <w:p>
      <w:pPr>
        <w:spacing w:after="0"/>
        <w:ind w:left="0"/>
        <w:jc w:val="both"/>
      </w:pPr>
      <w:r>
        <w:rPr>
          <w:rFonts w:ascii="Times New Roman"/>
          <w:b w:val="false"/>
          <w:i w:val="false"/>
          <w:color w:val="000000"/>
          <w:sz w:val="28"/>
        </w:rPr>
        <w:t>
      13. Все изменения и дополнения, вносимые по договоренности сторон в настоящий Договор, не должны противоречить положениям настоящего Договора и законодательству Республики Казахстан,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bookmarkEnd w:id="69"/>
    <w:bookmarkStart w:name="z76" w:id="70"/>
    <w:p>
      <w:pPr>
        <w:spacing w:after="0"/>
        <w:ind w:left="0"/>
        <w:jc w:val="both"/>
      </w:pPr>
      <w:r>
        <w:rPr>
          <w:rFonts w:ascii="Times New Roman"/>
          <w:b w:val="false"/>
          <w:i w:val="false"/>
          <w:color w:val="000000"/>
          <w:sz w:val="28"/>
        </w:rPr>
        <w:t>
      14. Настоящий Договор может быть расторгнут:</w:t>
      </w:r>
    </w:p>
    <w:bookmarkEnd w:id="70"/>
    <w:bookmarkStart w:name="z77" w:id="71"/>
    <w:p>
      <w:pPr>
        <w:spacing w:after="0"/>
        <w:ind w:left="0"/>
        <w:jc w:val="both"/>
      </w:pPr>
      <w:r>
        <w:rPr>
          <w:rFonts w:ascii="Times New Roman"/>
          <w:b w:val="false"/>
          <w:i w:val="false"/>
          <w:color w:val="000000"/>
          <w:sz w:val="28"/>
        </w:rPr>
        <w:t>
      1) по соглашению сторон в любое время, при условии обязательной оплаты пени (неустойки) за неисполнение договорных обязательств, предусмотренных в пункте 10 настоящего Договора.</w:t>
      </w:r>
    </w:p>
    <w:bookmarkEnd w:id="71"/>
    <w:bookmarkStart w:name="z78" w:id="72"/>
    <w:p>
      <w:pPr>
        <w:spacing w:after="0"/>
        <w:ind w:left="0"/>
        <w:jc w:val="both"/>
      </w:pPr>
      <w:r>
        <w:rPr>
          <w:rFonts w:ascii="Times New Roman"/>
          <w:b w:val="false"/>
          <w:i w:val="false"/>
          <w:color w:val="000000"/>
          <w:sz w:val="28"/>
        </w:rPr>
        <w:t>
      2) в одностороннем порядке по решению суда при нарушении сторонами условий, предусмотренных настоящим Договором.</w:t>
      </w:r>
    </w:p>
    <w:bookmarkEnd w:id="72"/>
    <w:bookmarkStart w:name="z79" w:id="73"/>
    <w:p>
      <w:pPr>
        <w:spacing w:after="0"/>
        <w:ind w:left="0"/>
        <w:jc w:val="left"/>
      </w:pPr>
      <w:r>
        <w:rPr>
          <w:rFonts w:ascii="Times New Roman"/>
          <w:b/>
          <w:i w:val="false"/>
          <w:color w:val="000000"/>
        </w:rPr>
        <w:t xml:space="preserve"> Глава 6. Порядок рассмотрения споров</w:t>
      </w:r>
    </w:p>
    <w:bookmarkEnd w:id="73"/>
    <w:bookmarkStart w:name="z80" w:id="74"/>
    <w:p>
      <w:pPr>
        <w:spacing w:after="0"/>
        <w:ind w:left="0"/>
        <w:jc w:val="both"/>
      </w:pPr>
      <w:r>
        <w:rPr>
          <w:rFonts w:ascii="Times New Roman"/>
          <w:b w:val="false"/>
          <w:i w:val="false"/>
          <w:color w:val="000000"/>
          <w:sz w:val="28"/>
        </w:rPr>
        <w:t>
      15. Любые разногласия или претензии, которые могут возникнуть по настоящему Договору или связанные с его действием, разрешаются путем переговоров между сторонами.</w:t>
      </w:r>
    </w:p>
    <w:bookmarkEnd w:id="74"/>
    <w:bookmarkStart w:name="z81" w:id="75"/>
    <w:p>
      <w:pPr>
        <w:spacing w:after="0"/>
        <w:ind w:left="0"/>
        <w:jc w:val="both"/>
      </w:pPr>
      <w:r>
        <w:rPr>
          <w:rFonts w:ascii="Times New Roman"/>
          <w:b w:val="false"/>
          <w:i w:val="false"/>
          <w:color w:val="000000"/>
          <w:sz w:val="28"/>
        </w:rPr>
        <w:t>
      16. Все разногласия, вытекающие из настоящего Договора, которые не могут быть решены путем переговоров, рассматриваются в судебном порядке.</w:t>
      </w:r>
    </w:p>
    <w:bookmarkEnd w:id="75"/>
    <w:bookmarkStart w:name="z82" w:id="76"/>
    <w:p>
      <w:pPr>
        <w:spacing w:after="0"/>
        <w:ind w:left="0"/>
        <w:jc w:val="left"/>
      </w:pPr>
      <w:r>
        <w:rPr>
          <w:rFonts w:ascii="Times New Roman"/>
          <w:b/>
          <w:i w:val="false"/>
          <w:color w:val="000000"/>
        </w:rPr>
        <w:t xml:space="preserve"> Глава 7. Обстоятельства непреодолимой силы</w:t>
      </w:r>
    </w:p>
    <w:bookmarkEnd w:id="76"/>
    <w:bookmarkStart w:name="z83" w:id="77"/>
    <w:p>
      <w:pPr>
        <w:spacing w:after="0"/>
        <w:ind w:left="0"/>
        <w:jc w:val="both"/>
      </w:pPr>
      <w:r>
        <w:rPr>
          <w:rFonts w:ascii="Times New Roman"/>
          <w:b w:val="false"/>
          <w:i w:val="false"/>
          <w:color w:val="000000"/>
          <w:sz w:val="28"/>
        </w:rPr>
        <w:t>
      17. Стороны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включая стихийные бедствия, военные действия, забастовки, народные волнения, также запретительные меры, предусмотренные в правовых актах государственных органов Республики Казахстан, если эти обстоятельства непосредственно повлияли на исполнение сторонами своих обязательств по настоящему Договору.</w:t>
      </w:r>
    </w:p>
    <w:bookmarkEnd w:id="77"/>
    <w:bookmarkStart w:name="z84" w:id="78"/>
    <w:p>
      <w:pPr>
        <w:spacing w:after="0"/>
        <w:ind w:left="0"/>
        <w:jc w:val="both"/>
      </w:pPr>
      <w:r>
        <w:rPr>
          <w:rFonts w:ascii="Times New Roman"/>
          <w:b w:val="false"/>
          <w:i w:val="false"/>
          <w:color w:val="000000"/>
          <w:sz w:val="28"/>
        </w:rPr>
        <w:t>
      18. Сторона, для которой создалась невозможность исполнения обязательств по настоящему Договору вследствие обстоятельств непреодолимой силы, обязана в срок не позднее 5 (пяти) рабочих дней с момента их наступления письменно уведомить об этом другую сторону и представить соответствующие доказательства.</w:t>
      </w:r>
    </w:p>
    <w:bookmarkEnd w:id="78"/>
    <w:bookmarkStart w:name="z85" w:id="79"/>
    <w:p>
      <w:pPr>
        <w:spacing w:after="0"/>
        <w:ind w:left="0"/>
        <w:jc w:val="both"/>
      </w:pPr>
      <w:r>
        <w:rPr>
          <w:rFonts w:ascii="Times New Roman"/>
          <w:b w:val="false"/>
          <w:i w:val="false"/>
          <w:color w:val="000000"/>
          <w:sz w:val="28"/>
        </w:rPr>
        <w:t>
      19. Обстоятельства, указанные в пункте 17 должны подтверждаться компетентными государственными органами и организациями.</w:t>
      </w:r>
    </w:p>
    <w:bookmarkEnd w:id="79"/>
    <w:bookmarkStart w:name="z86" w:id="80"/>
    <w:p>
      <w:pPr>
        <w:spacing w:after="0"/>
        <w:ind w:left="0"/>
        <w:jc w:val="both"/>
      </w:pPr>
      <w:r>
        <w:rPr>
          <w:rFonts w:ascii="Times New Roman"/>
          <w:b w:val="false"/>
          <w:i w:val="false"/>
          <w:color w:val="000000"/>
          <w:sz w:val="28"/>
        </w:rPr>
        <w:t>
      20.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80"/>
    <w:bookmarkStart w:name="z87" w:id="81"/>
    <w:p>
      <w:pPr>
        <w:spacing w:after="0"/>
        <w:ind w:left="0"/>
        <w:jc w:val="both"/>
      </w:pPr>
      <w:r>
        <w:rPr>
          <w:rFonts w:ascii="Times New Roman"/>
          <w:b w:val="false"/>
          <w:i w:val="false"/>
          <w:color w:val="000000"/>
          <w:sz w:val="28"/>
        </w:rPr>
        <w:t>
      21. После прекращения обстоятельств непреодолимой силы стороны незамедлительно возобновляет исполнение обязательств по настоящему Договору.</w:t>
      </w:r>
    </w:p>
    <w:bookmarkEnd w:id="81"/>
    <w:bookmarkStart w:name="z88" w:id="82"/>
    <w:p>
      <w:pPr>
        <w:spacing w:after="0"/>
        <w:ind w:left="0"/>
        <w:jc w:val="left"/>
      </w:pPr>
      <w:r>
        <w:rPr>
          <w:rFonts w:ascii="Times New Roman"/>
          <w:b/>
          <w:i w:val="false"/>
          <w:color w:val="000000"/>
        </w:rPr>
        <w:t xml:space="preserve"> Глава 8. Заключительные положения</w:t>
      </w:r>
    </w:p>
    <w:bookmarkEnd w:id="82"/>
    <w:bookmarkStart w:name="z89" w:id="83"/>
    <w:p>
      <w:pPr>
        <w:spacing w:after="0"/>
        <w:ind w:left="0"/>
        <w:jc w:val="both"/>
      </w:pPr>
      <w:r>
        <w:rPr>
          <w:rFonts w:ascii="Times New Roman"/>
          <w:b w:val="false"/>
          <w:i w:val="false"/>
          <w:color w:val="000000"/>
          <w:sz w:val="28"/>
        </w:rPr>
        <w:t xml:space="preserve">
      22. Настоящий Договор вступает в силу с момента заключения и подлежит обязательной регистрации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и действует с "___" ______20__ года по "___" ______20__ года.</w:t>
      </w:r>
    </w:p>
    <w:bookmarkEnd w:id="83"/>
    <w:bookmarkStart w:name="z90" w:id="84"/>
    <w:p>
      <w:pPr>
        <w:spacing w:after="0"/>
        <w:ind w:left="0"/>
        <w:jc w:val="both"/>
      </w:pPr>
      <w:r>
        <w:rPr>
          <w:rFonts w:ascii="Times New Roman"/>
          <w:b w:val="false"/>
          <w:i w:val="false"/>
          <w:color w:val="000000"/>
          <w:sz w:val="28"/>
        </w:rPr>
        <w:t>
      23. Настоящий Договор составлен в двух экземплярах, один из которых передается "Арендатору", другой – "Арендодателю".</w:t>
      </w:r>
    </w:p>
    <w:bookmarkEnd w:id="84"/>
    <w:bookmarkStart w:name="z91" w:id="85"/>
    <w:p>
      <w:pPr>
        <w:spacing w:after="0"/>
        <w:ind w:left="0"/>
        <w:jc w:val="left"/>
      </w:pPr>
      <w:r>
        <w:rPr>
          <w:rFonts w:ascii="Times New Roman"/>
          <w:b/>
          <w:i w:val="false"/>
          <w:color w:val="000000"/>
        </w:rPr>
        <w:t xml:space="preserve">                          Юридические адреса и реквизиты сторон</w:t>
      </w:r>
    </w:p>
    <w:bookmarkEnd w:id="85"/>
    <w:bookmarkStart w:name="z92" w:id="86"/>
    <w:p>
      <w:pPr>
        <w:spacing w:after="0"/>
        <w:ind w:left="0"/>
        <w:jc w:val="both"/>
      </w:pPr>
      <w:r>
        <w:rPr>
          <w:rFonts w:ascii="Times New Roman"/>
          <w:b w:val="false"/>
          <w:i w:val="false"/>
          <w:color w:val="000000"/>
          <w:sz w:val="28"/>
        </w:rPr>
        <w:t>
      "Арендодатель"                               "Арендатор"</w:t>
      </w:r>
    </w:p>
    <w:bookmarkEnd w:id="86"/>
    <w:bookmarkStart w:name="z93" w:id="87"/>
    <w:p>
      <w:pPr>
        <w:spacing w:after="0"/>
        <w:ind w:left="0"/>
        <w:jc w:val="both"/>
      </w:pPr>
      <w:r>
        <w:rPr>
          <w:rFonts w:ascii="Times New Roman"/>
          <w:b w:val="false"/>
          <w:i w:val="false"/>
          <w:color w:val="000000"/>
          <w:sz w:val="28"/>
        </w:rPr>
        <w:t>
      ________________________                   ________________________</w:t>
      </w:r>
    </w:p>
    <w:bookmarkEnd w:id="87"/>
    <w:bookmarkStart w:name="z94" w:id="88"/>
    <w:p>
      <w:pPr>
        <w:spacing w:after="0"/>
        <w:ind w:left="0"/>
        <w:jc w:val="both"/>
      </w:pPr>
      <w:r>
        <w:rPr>
          <w:rFonts w:ascii="Times New Roman"/>
          <w:b w:val="false"/>
          <w:i w:val="false"/>
          <w:color w:val="000000"/>
          <w:sz w:val="28"/>
        </w:rPr>
        <w:t>
      ________________________                   ________________________</w:t>
      </w:r>
    </w:p>
    <w:bookmarkEnd w:id="88"/>
    <w:bookmarkStart w:name="z95" w:id="89"/>
    <w:p>
      <w:pPr>
        <w:spacing w:after="0"/>
        <w:ind w:left="0"/>
        <w:jc w:val="both"/>
      </w:pPr>
      <w:r>
        <w:rPr>
          <w:rFonts w:ascii="Times New Roman"/>
          <w:b w:val="false"/>
          <w:i w:val="false"/>
          <w:color w:val="000000"/>
          <w:sz w:val="28"/>
        </w:rPr>
        <w:t>
      ________________________                   ________________________</w:t>
      </w:r>
    </w:p>
    <w:bookmarkEnd w:id="89"/>
    <w:bookmarkStart w:name="z96" w:id="90"/>
    <w:p>
      <w:pPr>
        <w:spacing w:after="0"/>
        <w:ind w:left="0"/>
        <w:jc w:val="both"/>
      </w:pPr>
      <w:r>
        <w:rPr>
          <w:rFonts w:ascii="Times New Roman"/>
          <w:b w:val="false"/>
          <w:i w:val="false"/>
          <w:color w:val="000000"/>
          <w:sz w:val="28"/>
        </w:rPr>
        <w:t>
      _________________________                   ________________________</w:t>
      </w:r>
    </w:p>
    <w:bookmarkEnd w:id="90"/>
    <w:bookmarkStart w:name="z97" w:id="91"/>
    <w:p>
      <w:pPr>
        <w:spacing w:after="0"/>
        <w:ind w:left="0"/>
        <w:jc w:val="both"/>
      </w:pPr>
      <w:r>
        <w:rPr>
          <w:rFonts w:ascii="Times New Roman"/>
          <w:b w:val="false"/>
          <w:i w:val="false"/>
          <w:color w:val="000000"/>
          <w:sz w:val="28"/>
        </w:rPr>
        <w:t>
      _________________________                   ________________________</w:t>
      </w:r>
    </w:p>
    <w:bookmarkEnd w:id="91"/>
    <w:bookmarkStart w:name="z98" w:id="92"/>
    <w:p>
      <w:pPr>
        <w:spacing w:after="0"/>
        <w:ind w:left="0"/>
        <w:jc w:val="both"/>
      </w:pPr>
      <w:r>
        <w:rPr>
          <w:rFonts w:ascii="Times New Roman"/>
          <w:b w:val="false"/>
          <w:i w:val="false"/>
          <w:color w:val="000000"/>
          <w:sz w:val="28"/>
        </w:rPr>
        <w:t>
      _________________________                   ________________________</w:t>
      </w:r>
    </w:p>
    <w:bookmarkEnd w:id="92"/>
    <w:bookmarkStart w:name="z99" w:id="93"/>
    <w:p>
      <w:pPr>
        <w:spacing w:after="0"/>
        <w:ind w:left="0"/>
        <w:jc w:val="both"/>
      </w:pPr>
      <w:r>
        <w:rPr>
          <w:rFonts w:ascii="Times New Roman"/>
          <w:b w:val="false"/>
          <w:i w:val="false"/>
          <w:color w:val="000000"/>
          <w:sz w:val="28"/>
        </w:rPr>
        <w:t>
             (подпись, печать)                         (подпись, печать (при наличии))</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