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c2ec" w14:textId="f86c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18 декабря 2015 года № 1035 "Об утверждении реестра должностей гражданских служащих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23 октября 2019 года № 920. Зарегистрирован в Министерстве юстиции Республики Казахстан 30 октября 2019 года № 19523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декабря 2015 года № 1035 "Об утверждении реестра должностей гражданских служащих органов внутренних дел Республики Казахстан" (зарегистрирован в Реестре государственной регистрации нормативных правовых актов № 12706, опубликован 13 января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органов внутренних дел Республики Казахстан, утвержденном указанным приказом, изложить в следующей редакции:</w:t>
      </w:r>
    </w:p>
    <w:bookmarkStart w:name="z7"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03"/>
        <w:gridCol w:w="10812"/>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Руководитель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3"/>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Заместитель руководителя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4"/>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Руководитель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Республиканского оперативно-спасательного отряда.</w:t>
            </w:r>
          </w:p>
          <w:bookmarkEnd w:id="5"/>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Заместитель руководителя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w:t>
            </w:r>
            <w:r>
              <w:br/>
            </w: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bookmarkEnd w:id="6"/>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Руководитель 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Заместитель руководителя ГУ республиканского значения по вопросам административно-хозяйственного обслуживания, по сестринскому делу:</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Главный бухгалтер, начальник финансовой службы ГУ республиканского значения:</w:t>
            </w:r>
            <w:r>
              <w:br/>
            </w: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r>
              <w:br/>
            </w: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r>
              <w:br/>
            </w: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r>
              <w:br/>
            </w: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7"/>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Заместитель руководителя 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Заместитель главного бухгалтера, заместитель начальника финансовой службы, руководитель отдела, руководитель медицинской части (на правах отдела), секретариата (на правах отдела)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r>
              <w:br/>
            </w: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r>
              <w:br/>
            </w: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(заведующий) отделения, лаборатории (основной вид деятельности в сфере здравоохранения)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8"/>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
Главный бухгалтер, начальник финансовой службы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Жезказган, областей;</w:t>
            </w:r>
            <w:r>
              <w:br/>
            </w: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r>
              <w:br/>
            </w: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Учреждений КУИС;</w:t>
            </w:r>
            <w:r>
              <w:br/>
            </w: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w:t>
            </w:r>
            <w:r>
              <w:br/>
            </w: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bookmarkEnd w:id="9"/>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0"/>
          <w:p>
            <w:pPr>
              <w:spacing w:after="20"/>
              <w:ind w:left="20"/>
              <w:jc w:val="both"/>
            </w:pPr>
            <w:r>
              <w:rPr>
                <w:rFonts w:ascii="Times New Roman"/>
                <w:b w:val="false"/>
                <w:i w:val="false"/>
                <w:color w:val="000000"/>
                <w:sz w:val="20"/>
              </w:rPr>
              <w:t>
Заместитель начальника больницы по административно-хозяйственной работе, заместитель главного бухгалтера, заместитель начальника финансовой службы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учреждений КУИС.</w:t>
            </w:r>
            <w:r>
              <w:br/>
            </w:r>
            <w:r>
              <w:rPr>
                <w:rFonts w:ascii="Times New Roman"/>
                <w:b w:val="false"/>
                <w:i w:val="false"/>
                <w:color w:val="000000"/>
                <w:sz w:val="20"/>
              </w:rPr>
              <w:t>
</w:t>
            </w:r>
            <w:r>
              <w:rPr>
                <w:rFonts w:ascii="Times New Roman"/>
                <w:b w:val="false"/>
                <w:i w:val="false"/>
                <w:color w:val="000000"/>
                <w:sz w:val="20"/>
              </w:rPr>
              <w:t>Заведующий отделением, лаборатории (основной вид деятельности в сфере здравоохранения)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Руководитель (заведующий) отделения (основной вид деятельности в сфере здравоохранения) 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(заведующий) отдела 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отдела, руководитель медицинской части (на правах отдела)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Жезказган, областей;</w:t>
            </w:r>
            <w:r>
              <w:br/>
            </w: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r>
              <w:br/>
            </w: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r>
              <w:br/>
            </w:r>
            <w:r>
              <w:rPr>
                <w:rFonts w:ascii="Times New Roman"/>
                <w:b w:val="false"/>
                <w:i w:val="false"/>
                <w:color w:val="000000"/>
                <w:sz w:val="20"/>
              </w:rPr>
              <w:t>
</w:t>
            </w:r>
            <w:r>
              <w:rPr>
                <w:rFonts w:ascii="Times New Roman"/>
                <w:b w:val="false"/>
                <w:i w:val="false"/>
                <w:color w:val="000000"/>
                <w:sz w:val="20"/>
              </w:rPr>
              <w:t>ДП областей, городов республиканского значения и столицы, на транспорте;</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учреждений КУИС;</w:t>
            </w:r>
            <w:r>
              <w:br/>
            </w: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w:t>
            </w:r>
            <w:r>
              <w:br/>
            </w: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bookmarkEnd w:id="10"/>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1"/>
          <w:p>
            <w:pPr>
              <w:spacing w:after="20"/>
              <w:ind w:left="20"/>
              <w:jc w:val="both"/>
            </w:pPr>
            <w:r>
              <w:rPr>
                <w:rFonts w:ascii="Times New Roman"/>
                <w:b w:val="false"/>
                <w:i w:val="false"/>
                <w:color w:val="000000"/>
                <w:sz w:val="20"/>
              </w:rPr>
              <w:t>
Главный бухгалтер ГУ районного значения (города областного значения):</w:t>
            </w:r>
            <w:r>
              <w:br/>
            </w:r>
            <w:r>
              <w:rPr>
                <w:rFonts w:ascii="Times New Roman"/>
                <w:b w:val="false"/>
                <w:i w:val="false"/>
                <w:color w:val="000000"/>
                <w:sz w:val="20"/>
              </w:rPr>
              <w:t>
отдела охраны и надзора ДУИС по городу Алматы и Алматинской области.</w:t>
            </w:r>
          </w:p>
          <w:bookmarkEnd w:id="11"/>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2"/>
          <w:p>
            <w:pPr>
              <w:spacing w:after="20"/>
              <w:ind w:left="20"/>
              <w:jc w:val="both"/>
            </w:pPr>
            <w:r>
              <w:rPr>
                <w:rFonts w:ascii="Times New Roman"/>
                <w:b w:val="false"/>
                <w:i w:val="false"/>
                <w:color w:val="000000"/>
                <w:sz w:val="20"/>
              </w:rPr>
              <w:t>
Руководитель (заведующий) отделения, лаборатории в составе отдела (основной вид деятельности в сфере здравоохранения)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отделения, руководитель медицинской части (на правах отделения), секретариата (на правах отделения), заместитель руководителя отдела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r>
              <w:br/>
            </w: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r>
              <w:br/>
            </w: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r>
              <w:br/>
            </w: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12"/>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3"/>
          <w:p>
            <w:pPr>
              <w:spacing w:after="20"/>
              <w:ind w:left="20"/>
              <w:jc w:val="both"/>
            </w:pPr>
            <w:r>
              <w:rPr>
                <w:rFonts w:ascii="Times New Roman"/>
                <w:b w:val="false"/>
                <w:i w:val="false"/>
                <w:color w:val="000000"/>
                <w:sz w:val="20"/>
              </w:rPr>
              <w:t>
Заведующий аптекой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Главный: гидротехник, дирижер, инженер, инспектор, механик, производитель работ, экономист, энергетик ГУ республиканского значения:</w:t>
            </w:r>
            <w:r>
              <w:br/>
            </w: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r>
              <w:br/>
            </w: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r>
              <w:br/>
            </w: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r>
              <w:br/>
            </w: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r>
              <w:br/>
            </w: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r>
              <w:br/>
            </w: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13"/>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4"/>
          <w:p>
            <w:pPr>
              <w:spacing w:after="20"/>
              <w:ind w:left="20"/>
              <w:jc w:val="both"/>
            </w:pPr>
            <w:r>
              <w:rPr>
                <w:rFonts w:ascii="Times New Roman"/>
                <w:b w:val="false"/>
                <w:i w:val="false"/>
                <w:color w:val="000000"/>
                <w:sz w:val="20"/>
              </w:rPr>
              <w:t>
Заместитель руководителя отдела, руководитель (заведующий) отделения, лаборатории, руководитель медицинской части (на правах отделения)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Жезказган, областей;</w:t>
            </w:r>
            <w:r>
              <w:br/>
            </w: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r>
              <w:br/>
            </w: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r>
              <w:br/>
            </w:r>
            <w:r>
              <w:rPr>
                <w:rFonts w:ascii="Times New Roman"/>
                <w:b w:val="false"/>
                <w:i w:val="false"/>
                <w:color w:val="000000"/>
                <w:sz w:val="20"/>
              </w:rPr>
              <w:t>
</w:t>
            </w:r>
            <w:r>
              <w:rPr>
                <w:rFonts w:ascii="Times New Roman"/>
                <w:b w:val="false"/>
                <w:i w:val="false"/>
                <w:color w:val="000000"/>
                <w:sz w:val="20"/>
              </w:rPr>
              <w:t>ДП областей, городов республиканского значения и столицы, на транспорте;</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Учреждений КУИС.</w:t>
            </w:r>
            <w:r>
              <w:br/>
            </w: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w:t>
            </w:r>
            <w:r>
              <w:br/>
            </w:r>
            <w:r>
              <w:rPr>
                <w:rFonts w:ascii="Times New Roman"/>
                <w:b w:val="false"/>
                <w:i w:val="false"/>
                <w:color w:val="000000"/>
                <w:sz w:val="20"/>
              </w:rPr>
              <w:t>
</w:t>
            </w:r>
            <w:r>
              <w:rPr>
                <w:rFonts w:ascii="Times New Roman"/>
                <w:b w:val="false"/>
                <w:i w:val="false"/>
                <w:color w:val="000000"/>
                <w:sz w:val="20"/>
              </w:rPr>
              <w:t>служб пожаротушения и аварийно-спасательных работ ДЧС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Заведующий лабораторией в составе отдела (основной вид деятельности в сфере здравоохранения)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Заместитель руководителя отдела, руководитель (заведующий) отделения 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Центра медицины катастроф КЧС МВД Республики Казахстан.</w:t>
            </w:r>
          </w:p>
          <w:bookmarkEnd w:id="14"/>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5"/>
          <w:p>
            <w:pPr>
              <w:spacing w:after="20"/>
              <w:ind w:left="20"/>
              <w:jc w:val="both"/>
            </w:pPr>
            <w:r>
              <w:rPr>
                <w:rFonts w:ascii="Times New Roman"/>
                <w:b w:val="false"/>
                <w:i w:val="false"/>
                <w:color w:val="000000"/>
                <w:sz w:val="20"/>
              </w:rPr>
              <w:t>
Заведующий аптекой 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Заведующий аптекой 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Главный: гидролог, инженер, инспектор, механик, спасатель, экономист, энергетик:</w:t>
            </w:r>
            <w:r>
              <w:br/>
            </w:r>
            <w:r>
              <w:rPr>
                <w:rFonts w:ascii="Times New Roman"/>
                <w:b w:val="false"/>
                <w:i w:val="false"/>
                <w:color w:val="000000"/>
                <w:sz w:val="20"/>
              </w:rPr>
              <w:t>
</w:t>
            </w:r>
            <w:r>
              <w:rPr>
                <w:rFonts w:ascii="Times New Roman"/>
                <w:b w:val="false"/>
                <w:i w:val="false"/>
                <w:color w:val="000000"/>
                <w:sz w:val="20"/>
              </w:rPr>
              <w:t>филиала ГУ республиканского значения:</w:t>
            </w:r>
            <w:r>
              <w:br/>
            </w:r>
            <w:r>
              <w:rPr>
                <w:rFonts w:ascii="Times New Roman"/>
                <w:b w:val="false"/>
                <w:i w:val="false"/>
                <w:color w:val="000000"/>
                <w:sz w:val="20"/>
              </w:rPr>
              <w:t>
</w:t>
            </w:r>
            <w:r>
              <w:rPr>
                <w:rFonts w:ascii="Times New Roman"/>
                <w:b w:val="false"/>
                <w:i w:val="false"/>
                <w:color w:val="000000"/>
                <w:sz w:val="20"/>
              </w:rPr>
              <w:t>Казселезащиты КЧС МВД Республики Казахстан;</w:t>
            </w:r>
            <w:r>
              <w:br/>
            </w:r>
            <w:r>
              <w:rPr>
                <w:rFonts w:ascii="Times New Roman"/>
                <w:b w:val="false"/>
                <w:i w:val="false"/>
                <w:color w:val="000000"/>
                <w:sz w:val="20"/>
              </w:rPr>
              <w:t>
</w:t>
            </w:r>
            <w:r>
              <w:rPr>
                <w:rFonts w:ascii="Times New Roman"/>
                <w:b w:val="false"/>
                <w:i w:val="false"/>
                <w:color w:val="000000"/>
                <w:sz w:val="20"/>
              </w:rPr>
              <w:t>Центра медицины катастроф КЧС МВД Республики Казахстан;</w:t>
            </w:r>
            <w:r>
              <w:br/>
            </w:r>
            <w:r>
              <w:rPr>
                <w:rFonts w:ascii="Times New Roman"/>
                <w:b w:val="false"/>
                <w:i w:val="false"/>
                <w:color w:val="000000"/>
                <w:sz w:val="20"/>
              </w:rPr>
              <w:t>
</w:t>
            </w:r>
            <w:r>
              <w:rPr>
                <w:rFonts w:ascii="Times New Roman"/>
                <w:b w:val="false"/>
                <w:i w:val="false"/>
                <w:color w:val="000000"/>
                <w:sz w:val="20"/>
              </w:rPr>
              <w:t>ГУ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Жезказган, областей;</w:t>
            </w:r>
            <w:r>
              <w:br/>
            </w: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r>
              <w:br/>
            </w: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r>
              <w:br/>
            </w: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r>
              <w:br/>
            </w:r>
            <w:r>
              <w:rPr>
                <w:rFonts w:ascii="Times New Roman"/>
                <w:b w:val="false"/>
                <w:i w:val="false"/>
                <w:color w:val="000000"/>
                <w:sz w:val="20"/>
              </w:rPr>
              <w:t>
</w:t>
            </w:r>
            <w:r>
              <w:rPr>
                <w:rFonts w:ascii="Times New Roman"/>
                <w:b w:val="false"/>
                <w:i w:val="false"/>
                <w:color w:val="000000"/>
                <w:sz w:val="20"/>
              </w:rPr>
              <w:t>ДП областей, городов республиканского значения и столицы, на транспорте;</w:t>
            </w:r>
            <w:r>
              <w:br/>
            </w: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учреждений КУИС;</w:t>
            </w:r>
            <w:r>
              <w:br/>
            </w: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w:t>
            </w:r>
            <w:r>
              <w:br/>
            </w: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bookmarkEnd w:id="1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6"/>
          <w:p>
            <w:pPr>
              <w:spacing w:after="20"/>
              <w:ind w:left="20"/>
              <w:jc w:val="both"/>
            </w:pPr>
            <w:r>
              <w:rPr>
                <w:rFonts w:ascii="Times New Roman"/>
                <w:b w:val="false"/>
                <w:i w:val="false"/>
                <w:color w:val="000000"/>
                <w:sz w:val="20"/>
              </w:rPr>
              <w:t>
Главный эксперт;</w:t>
            </w:r>
            <w:r>
              <w:br/>
            </w:r>
            <w:r>
              <w:rPr>
                <w:rFonts w:ascii="Times New Roman"/>
                <w:b w:val="false"/>
                <w:i w:val="false"/>
                <w:color w:val="000000"/>
                <w:sz w:val="20"/>
              </w:rPr>
              <w:t>
</w:t>
            </w:r>
            <w:r>
              <w:rPr>
                <w:rFonts w:ascii="Times New Roman"/>
                <w:b w:val="false"/>
                <w:i w:val="false"/>
                <w:color w:val="000000"/>
                <w:sz w:val="20"/>
              </w:rPr>
              <w:t>ведущий научный сотрудник;</w:t>
            </w:r>
            <w:r>
              <w:br/>
            </w:r>
            <w:r>
              <w:rPr>
                <w:rFonts w:ascii="Times New Roman"/>
                <w:b w:val="false"/>
                <w:i w:val="false"/>
                <w:color w:val="000000"/>
                <w:sz w:val="20"/>
              </w:rPr>
              <w:t>
доцент.</w:t>
            </w:r>
          </w:p>
          <w:bookmarkEnd w:id="16"/>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7"/>
          <w:p>
            <w:pPr>
              <w:spacing w:after="20"/>
              <w:ind w:left="20"/>
              <w:jc w:val="both"/>
            </w:pPr>
            <w:r>
              <w:rPr>
                <w:rFonts w:ascii="Times New Roman"/>
                <w:b w:val="false"/>
                <w:i w:val="false"/>
                <w:color w:val="000000"/>
                <w:sz w:val="20"/>
              </w:rPr>
              <w:t>
Ведущий эксперт;</w:t>
            </w:r>
            <w:r>
              <w:br/>
            </w:r>
            <w:r>
              <w:rPr>
                <w:rFonts w:ascii="Times New Roman"/>
                <w:b w:val="false"/>
                <w:i w:val="false"/>
                <w:color w:val="000000"/>
                <w:sz w:val="20"/>
              </w:rPr>
              <w:t>
</w:t>
            </w:r>
            <w:r>
              <w:rPr>
                <w:rFonts w:ascii="Times New Roman"/>
                <w:b w:val="false"/>
                <w:i w:val="false"/>
                <w:color w:val="000000"/>
                <w:sz w:val="20"/>
              </w:rPr>
              <w:t>старший научный сотрудник;</w:t>
            </w:r>
            <w:r>
              <w:br/>
            </w:r>
            <w:r>
              <w:rPr>
                <w:rFonts w:ascii="Times New Roman"/>
                <w:b w:val="false"/>
                <w:i w:val="false"/>
                <w:color w:val="000000"/>
                <w:sz w:val="20"/>
              </w:rPr>
              <w:t>
старший преподаватель высшего учебного заведения, учебного центра.</w:t>
            </w:r>
          </w:p>
          <w:bookmarkEnd w:id="17"/>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8"/>
          <w:p>
            <w:pPr>
              <w:spacing w:after="20"/>
              <w:ind w:left="20"/>
              <w:jc w:val="both"/>
            </w:pPr>
            <w:r>
              <w:rPr>
                <w:rFonts w:ascii="Times New Roman"/>
                <w:b w:val="false"/>
                <w:i w:val="false"/>
                <w:color w:val="000000"/>
                <w:sz w:val="20"/>
              </w:rPr>
              <w:t>
Советник;</w:t>
            </w:r>
            <w:r>
              <w:br/>
            </w:r>
            <w:r>
              <w:rPr>
                <w:rFonts w:ascii="Times New Roman"/>
                <w:b w:val="false"/>
                <w:i w:val="false"/>
                <w:color w:val="000000"/>
                <w:sz w:val="20"/>
              </w:rPr>
              <w:t>
</w:t>
            </w:r>
            <w:r>
              <w:rPr>
                <w:rFonts w:ascii="Times New Roman"/>
                <w:b w:val="false"/>
                <w:i w:val="false"/>
                <w:color w:val="000000"/>
                <w:sz w:val="20"/>
              </w:rPr>
              <w:t>старший эксперт;</w:t>
            </w:r>
            <w:r>
              <w:br/>
            </w:r>
            <w:r>
              <w:rPr>
                <w:rFonts w:ascii="Times New Roman"/>
                <w:b w:val="false"/>
                <w:i w:val="false"/>
                <w:color w:val="000000"/>
                <w:sz w:val="20"/>
              </w:rPr>
              <w:t>
преподаватель высшего учебного заведения, учебного центра.</w:t>
            </w:r>
          </w:p>
          <w:bookmarkEnd w:id="18"/>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9"/>
          <w:p>
            <w:pPr>
              <w:spacing w:after="20"/>
              <w:ind w:left="20"/>
              <w:jc w:val="both"/>
            </w:pPr>
            <w:r>
              <w:rPr>
                <w:rFonts w:ascii="Times New Roman"/>
                <w:b w:val="false"/>
                <w:i w:val="false"/>
                <w:color w:val="000000"/>
                <w:sz w:val="20"/>
              </w:rPr>
              <w:t>
Эксперт;</w:t>
            </w:r>
            <w:r>
              <w:br/>
            </w:r>
            <w:r>
              <w:rPr>
                <w:rFonts w:ascii="Times New Roman"/>
                <w:b w:val="false"/>
                <w:i w:val="false"/>
                <w:color w:val="000000"/>
                <w:sz w:val="20"/>
              </w:rPr>
              <w:t>
методист высшего учебного заведения.</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0"/>
          <w:p>
            <w:pPr>
              <w:spacing w:after="20"/>
              <w:ind w:left="20"/>
              <w:jc w:val="both"/>
            </w:pPr>
            <w:r>
              <w:rPr>
                <w:rFonts w:ascii="Times New Roman"/>
                <w:b w:val="false"/>
                <w:i w:val="false"/>
                <w:color w:val="000000"/>
                <w:sz w:val="20"/>
              </w:rPr>
              <w:t>
Специалисты высшего уровня квалификации без категории:</w:t>
            </w:r>
            <w:r>
              <w:br/>
            </w:r>
            <w:r>
              <w:rPr>
                <w:rFonts w:ascii="Times New Roman"/>
                <w:b w:val="false"/>
                <w:i w:val="false"/>
                <w:color w:val="000000"/>
                <w:sz w:val="20"/>
              </w:rPr>
              <w:t>
лаборант, медицинская(ий) сестра(брат), специалист общественного здравоохранения (статистик), провизор (фармацевт).</w:t>
            </w:r>
          </w:p>
          <w:bookmarkEnd w:id="20"/>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1"/>
          <w:p>
            <w:pPr>
              <w:spacing w:after="20"/>
              <w:ind w:left="20"/>
              <w:jc w:val="both"/>
            </w:pPr>
            <w:r>
              <w:rPr>
                <w:rFonts w:ascii="Times New Roman"/>
                <w:b w:val="false"/>
                <w:i w:val="false"/>
                <w:color w:val="000000"/>
                <w:sz w:val="20"/>
              </w:rPr>
              <w:t>
Специалисты среднего уровня квалификации без категории:</w:t>
            </w:r>
            <w:r>
              <w:br/>
            </w:r>
            <w:r>
              <w:rPr>
                <w:rFonts w:ascii="Times New Roman"/>
                <w:b w:val="false"/>
                <w:i w:val="false"/>
                <w:color w:val="000000"/>
                <w:sz w:val="20"/>
              </w:rPr>
              <w:t>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bookmarkEnd w:id="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2"/>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солист.</w:t>
            </w:r>
          </w:p>
          <w:bookmarkEnd w:id="22"/>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3"/>
          <w:p>
            <w:pPr>
              <w:spacing w:after="20"/>
              <w:ind w:left="20"/>
              <w:jc w:val="both"/>
            </w:pPr>
            <w:r>
              <w:rPr>
                <w:rFonts w:ascii="Times New Roman"/>
                <w:b w:val="false"/>
                <w:i w:val="false"/>
                <w:color w:val="000000"/>
                <w:sz w:val="20"/>
              </w:rPr>
              <w:t>
Специалисты высшего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солист.</w:t>
            </w:r>
          </w:p>
          <w:bookmarkEnd w:id="23"/>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4"/>
          <w:p>
            <w:pPr>
              <w:spacing w:after="20"/>
              <w:ind w:left="20"/>
              <w:jc w:val="both"/>
            </w:pPr>
            <w:r>
              <w:rPr>
                <w:rFonts w:ascii="Times New Roman"/>
                <w:b w:val="false"/>
                <w:i w:val="false"/>
                <w:color w:val="000000"/>
                <w:sz w:val="20"/>
              </w:rPr>
              <w:t>
Специалисты высшего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солист.</w:t>
            </w:r>
          </w:p>
          <w:bookmarkEnd w:id="24"/>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5"/>
          <w:p>
            <w:pPr>
              <w:spacing w:after="20"/>
              <w:ind w:left="20"/>
              <w:jc w:val="both"/>
            </w:pPr>
            <w:r>
              <w:rPr>
                <w:rFonts w:ascii="Times New Roman"/>
                <w:b w:val="false"/>
                <w:i w:val="false"/>
                <w:color w:val="000000"/>
                <w:sz w:val="20"/>
              </w:rPr>
              <w:t>
Специалисты высшего уровня квалификации без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w:t>
            </w:r>
            <w:r>
              <w:rPr>
                <w:rFonts w:ascii="Times New Roman"/>
                <w:b w:val="false"/>
                <w:i w:val="false"/>
                <w:color w:val="000000"/>
                <w:sz w:val="20"/>
              </w:rPr>
              <w:t>солист;</w:t>
            </w:r>
            <w:r>
              <w:br/>
            </w:r>
            <w:r>
              <w:rPr>
                <w:rFonts w:ascii="Times New Roman"/>
                <w:b w:val="false"/>
                <w:i w:val="false"/>
                <w:color w:val="000000"/>
                <w:sz w:val="20"/>
              </w:rPr>
              <w:t>
спасатель.</w:t>
            </w:r>
          </w:p>
          <w:bookmarkEnd w:id="25"/>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6"/>
          <w:p>
            <w:pPr>
              <w:spacing w:after="20"/>
              <w:ind w:left="20"/>
              <w:jc w:val="both"/>
            </w:pPr>
            <w:r>
              <w:rPr>
                <w:rFonts w:ascii="Times New Roman"/>
                <w:b w:val="false"/>
                <w:i w:val="false"/>
                <w:color w:val="000000"/>
                <w:sz w:val="20"/>
              </w:rPr>
              <w:t>
Специалисты среднего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 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техник (основного вида деятельности).</w:t>
            </w:r>
          </w:p>
          <w:bookmarkEnd w:id="26"/>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27"/>
          <w:p>
            <w:pPr>
              <w:spacing w:after="20"/>
              <w:ind w:left="20"/>
              <w:jc w:val="both"/>
            </w:pPr>
            <w:r>
              <w:rPr>
                <w:rFonts w:ascii="Times New Roman"/>
                <w:b w:val="false"/>
                <w:i w:val="false"/>
                <w:color w:val="000000"/>
                <w:sz w:val="20"/>
              </w:rPr>
              <w:t>
Специалисты среднего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техник (основного вида деятельности).</w:t>
            </w:r>
          </w:p>
          <w:bookmarkEnd w:id="27"/>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8"/>
          <w:p>
            <w:pPr>
              <w:spacing w:after="20"/>
              <w:ind w:left="20"/>
              <w:jc w:val="both"/>
            </w:pPr>
            <w:r>
              <w:rPr>
                <w:rFonts w:ascii="Times New Roman"/>
                <w:b w:val="false"/>
                <w:i w:val="false"/>
                <w:color w:val="000000"/>
                <w:sz w:val="20"/>
              </w:rPr>
              <w:t>
Специалисты среднего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техник (основного вида деятельности).</w:t>
            </w:r>
          </w:p>
          <w:bookmarkEnd w:id="28"/>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9"/>
          <w:p>
            <w:pPr>
              <w:spacing w:after="20"/>
              <w:ind w:left="20"/>
              <w:jc w:val="both"/>
            </w:pPr>
            <w:r>
              <w:rPr>
                <w:rFonts w:ascii="Times New Roman"/>
                <w:b w:val="false"/>
                <w:i w:val="false"/>
                <w:color w:val="000000"/>
                <w:sz w:val="20"/>
              </w:rPr>
              <w:t>
Специалисты среднего уровня квалификации без категории:</w:t>
            </w:r>
            <w:r>
              <w:br/>
            </w: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r>
              <w:br/>
            </w: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r>
              <w:br/>
            </w: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r>
              <w:br/>
            </w: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r>
              <w:br/>
            </w: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r>
              <w:br/>
            </w:r>
            <w:r>
              <w:rPr>
                <w:rFonts w:ascii="Times New Roman"/>
                <w:b w:val="false"/>
                <w:i w:val="false"/>
                <w:color w:val="000000"/>
                <w:sz w:val="20"/>
              </w:rPr>
              <w:t>
</w:t>
            </w:r>
            <w:r>
              <w:rPr>
                <w:rFonts w:ascii="Times New Roman"/>
                <w:b w:val="false"/>
                <w:i w:val="false"/>
                <w:color w:val="000000"/>
                <w:sz w:val="20"/>
              </w:rPr>
              <w:t>техник (основного вида деятельности);</w:t>
            </w:r>
            <w:r>
              <w:br/>
            </w:r>
            <w:r>
              <w:rPr>
                <w:rFonts w:ascii="Times New Roman"/>
                <w:b w:val="false"/>
                <w:i w:val="false"/>
                <w:color w:val="000000"/>
                <w:sz w:val="20"/>
              </w:rPr>
              <w:t>
</w:t>
            </w:r>
            <w:r>
              <w:rPr>
                <w:rFonts w:ascii="Times New Roman"/>
                <w:b w:val="false"/>
                <w:i w:val="false"/>
                <w:color w:val="000000"/>
                <w:sz w:val="20"/>
              </w:rPr>
              <w:t>диспетчер (основного вида деятельности);</w:t>
            </w:r>
            <w:r>
              <w:br/>
            </w:r>
            <w:r>
              <w:rPr>
                <w:rFonts w:ascii="Times New Roman"/>
                <w:b w:val="false"/>
                <w:i w:val="false"/>
                <w:color w:val="000000"/>
                <w:sz w:val="20"/>
              </w:rPr>
              <w:t>
спасатель.</w:t>
            </w:r>
          </w:p>
          <w:bookmarkEnd w:id="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0"/>
          <w:p>
            <w:pPr>
              <w:spacing w:after="20"/>
              <w:ind w:left="20"/>
              <w:jc w:val="both"/>
            </w:pPr>
            <w:r>
              <w:rPr>
                <w:rFonts w:ascii="Times New Roman"/>
                <w:b w:val="false"/>
                <w:i w:val="false"/>
                <w:color w:val="000000"/>
                <w:sz w:val="20"/>
              </w:rPr>
              <w:t>
Руководитель (заведующий) хозяйственных подразделений ГУ:</w:t>
            </w:r>
            <w:r>
              <w:br/>
            </w:r>
            <w:r>
              <w:rPr>
                <w:rFonts w:ascii="Times New Roman"/>
                <w:b w:val="false"/>
                <w:i w:val="false"/>
                <w:color w:val="000000"/>
                <w:sz w:val="20"/>
              </w:rPr>
              <w:t>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банно-прачечного комплекса;</w:t>
            </w:r>
            <w:r>
              <w:br/>
            </w:r>
            <w:r>
              <w:rPr>
                <w:rFonts w:ascii="Times New Roman"/>
                <w:b w:val="false"/>
                <w:i w:val="false"/>
                <w:color w:val="000000"/>
                <w:sz w:val="20"/>
              </w:rPr>
              <w:t>
</w:t>
            </w:r>
            <w:r>
              <w:rPr>
                <w:rFonts w:ascii="Times New Roman"/>
                <w:b w:val="false"/>
                <w:i w:val="false"/>
                <w:color w:val="000000"/>
                <w:sz w:val="20"/>
              </w:rPr>
              <w:t>бассейна;</w:t>
            </w:r>
            <w:r>
              <w:br/>
            </w:r>
            <w:r>
              <w:rPr>
                <w:rFonts w:ascii="Times New Roman"/>
                <w:b w:val="false"/>
                <w:i w:val="false"/>
                <w:color w:val="000000"/>
                <w:sz w:val="20"/>
              </w:rPr>
              <w:t>
</w:t>
            </w:r>
            <w:r>
              <w:rPr>
                <w:rFonts w:ascii="Times New Roman"/>
                <w:b w:val="false"/>
                <w:i w:val="false"/>
                <w:color w:val="000000"/>
                <w:sz w:val="20"/>
              </w:rPr>
              <w:t>библиотеки;</w:t>
            </w:r>
            <w:r>
              <w:br/>
            </w:r>
            <w:r>
              <w:rPr>
                <w:rFonts w:ascii="Times New Roman"/>
                <w:b w:val="false"/>
                <w:i w:val="false"/>
                <w:color w:val="000000"/>
                <w:sz w:val="20"/>
              </w:rPr>
              <w:t>
</w:t>
            </w:r>
            <w:r>
              <w:rPr>
                <w:rFonts w:ascii="Times New Roman"/>
                <w:b w:val="false"/>
                <w:i w:val="false"/>
                <w:color w:val="000000"/>
                <w:sz w:val="20"/>
              </w:rPr>
              <w:t>ветеринарной аптекой;</w:t>
            </w:r>
            <w:r>
              <w:br/>
            </w:r>
            <w:r>
              <w:rPr>
                <w:rFonts w:ascii="Times New Roman"/>
                <w:b w:val="false"/>
                <w:i w:val="false"/>
                <w:color w:val="000000"/>
                <w:sz w:val="20"/>
              </w:rPr>
              <w:t>
</w:t>
            </w:r>
            <w:r>
              <w:rPr>
                <w:rFonts w:ascii="Times New Roman"/>
                <w:b w:val="false"/>
                <w:i w:val="false"/>
                <w:color w:val="000000"/>
                <w:sz w:val="20"/>
              </w:rPr>
              <w:t>клуба;</w:t>
            </w:r>
            <w:r>
              <w:br/>
            </w:r>
            <w:r>
              <w:rPr>
                <w:rFonts w:ascii="Times New Roman"/>
                <w:b w:val="false"/>
                <w:i w:val="false"/>
                <w:color w:val="000000"/>
                <w:sz w:val="20"/>
              </w:rPr>
              <w:t>
</w:t>
            </w:r>
            <w:r>
              <w:rPr>
                <w:rFonts w:ascii="Times New Roman"/>
                <w:b w:val="false"/>
                <w:i w:val="false"/>
                <w:color w:val="000000"/>
                <w:sz w:val="20"/>
              </w:rPr>
              <w:t>колонны автохозяйства;</w:t>
            </w:r>
            <w:r>
              <w:br/>
            </w:r>
            <w:r>
              <w:rPr>
                <w:rFonts w:ascii="Times New Roman"/>
                <w:b w:val="false"/>
                <w:i w:val="false"/>
                <w:color w:val="000000"/>
                <w:sz w:val="20"/>
              </w:rPr>
              <w:t>
</w:t>
            </w:r>
            <w:r>
              <w:rPr>
                <w:rFonts w:ascii="Times New Roman"/>
                <w:b w:val="false"/>
                <w:i w:val="false"/>
                <w:color w:val="000000"/>
                <w:sz w:val="20"/>
              </w:rPr>
              <w:t>коммунально-эксплуатационной службы;</w:t>
            </w:r>
            <w:r>
              <w:br/>
            </w:r>
            <w:r>
              <w:rPr>
                <w:rFonts w:ascii="Times New Roman"/>
                <w:b w:val="false"/>
                <w:i w:val="false"/>
                <w:color w:val="000000"/>
                <w:sz w:val="20"/>
              </w:rPr>
              <w:t>
</w:t>
            </w:r>
            <w:r>
              <w:rPr>
                <w:rFonts w:ascii="Times New Roman"/>
                <w:b w:val="false"/>
                <w:i w:val="false"/>
                <w:color w:val="000000"/>
                <w:sz w:val="20"/>
              </w:rPr>
              <w:t>мастерской;</w:t>
            </w:r>
            <w:r>
              <w:br/>
            </w:r>
            <w:r>
              <w:rPr>
                <w:rFonts w:ascii="Times New Roman"/>
                <w:b w:val="false"/>
                <w:i w:val="false"/>
                <w:color w:val="000000"/>
                <w:sz w:val="20"/>
              </w:rPr>
              <w:t>
</w:t>
            </w:r>
            <w:r>
              <w:rPr>
                <w:rFonts w:ascii="Times New Roman"/>
                <w:b w:val="false"/>
                <w:i w:val="false"/>
                <w:color w:val="000000"/>
                <w:sz w:val="20"/>
              </w:rPr>
              <w:t>музея;</w:t>
            </w:r>
            <w:r>
              <w:br/>
            </w:r>
            <w:r>
              <w:rPr>
                <w:rFonts w:ascii="Times New Roman"/>
                <w:b w:val="false"/>
                <w:i w:val="false"/>
                <w:color w:val="000000"/>
                <w:sz w:val="20"/>
              </w:rPr>
              <w:t>
</w:t>
            </w:r>
            <w:r>
              <w:rPr>
                <w:rFonts w:ascii="Times New Roman"/>
                <w:b w:val="false"/>
                <w:i w:val="false"/>
                <w:color w:val="000000"/>
                <w:sz w:val="20"/>
              </w:rPr>
              <w:t>производством;</w:t>
            </w:r>
            <w:r>
              <w:br/>
            </w:r>
            <w:r>
              <w:rPr>
                <w:rFonts w:ascii="Times New Roman"/>
                <w:b w:val="false"/>
                <w:i w:val="false"/>
                <w:color w:val="000000"/>
                <w:sz w:val="20"/>
              </w:rPr>
              <w:t>
</w:t>
            </w:r>
            <w:r>
              <w:rPr>
                <w:rFonts w:ascii="Times New Roman"/>
                <w:b w:val="false"/>
                <w:i w:val="false"/>
                <w:color w:val="000000"/>
                <w:sz w:val="20"/>
              </w:rPr>
              <w:t>ремонтно-строительной группы;</w:t>
            </w:r>
            <w:r>
              <w:br/>
            </w:r>
            <w:r>
              <w:rPr>
                <w:rFonts w:ascii="Times New Roman"/>
                <w:b w:val="false"/>
                <w:i w:val="false"/>
                <w:color w:val="000000"/>
                <w:sz w:val="20"/>
              </w:rPr>
              <w:t>
</w:t>
            </w:r>
            <w:r>
              <w:rPr>
                <w:rFonts w:ascii="Times New Roman"/>
                <w:b w:val="false"/>
                <w:i w:val="false"/>
                <w:color w:val="000000"/>
                <w:sz w:val="20"/>
              </w:rPr>
              <w:t>столовой;</w:t>
            </w:r>
            <w:r>
              <w:br/>
            </w:r>
            <w:r>
              <w:rPr>
                <w:rFonts w:ascii="Times New Roman"/>
                <w:b w:val="false"/>
                <w:i w:val="false"/>
                <w:color w:val="000000"/>
                <w:sz w:val="20"/>
              </w:rPr>
              <w:t>
</w:t>
            </w:r>
            <w:r>
              <w:rPr>
                <w:rFonts w:ascii="Times New Roman"/>
                <w:b w:val="false"/>
                <w:i w:val="false"/>
                <w:color w:val="000000"/>
                <w:sz w:val="20"/>
              </w:rPr>
              <w:t>склада спецмедснабжения;</w:t>
            </w:r>
            <w:r>
              <w:br/>
            </w:r>
            <w:r>
              <w:rPr>
                <w:rFonts w:ascii="Times New Roman"/>
                <w:b w:val="false"/>
                <w:i w:val="false"/>
                <w:color w:val="000000"/>
                <w:sz w:val="20"/>
              </w:rPr>
              <w:t>
</w:t>
            </w:r>
            <w:r>
              <w:rPr>
                <w:rFonts w:ascii="Times New Roman"/>
                <w:b w:val="false"/>
                <w:i w:val="false"/>
                <w:color w:val="000000"/>
                <w:sz w:val="20"/>
              </w:rPr>
              <w:t>склада тылового и эксплуатационно-технического обеспечения;</w:t>
            </w:r>
            <w:r>
              <w:br/>
            </w:r>
            <w:r>
              <w:rPr>
                <w:rFonts w:ascii="Times New Roman"/>
                <w:b w:val="false"/>
                <w:i w:val="false"/>
                <w:color w:val="000000"/>
                <w:sz w:val="20"/>
              </w:rPr>
              <w:t>
</w:t>
            </w:r>
            <w:r>
              <w:rPr>
                <w:rFonts w:ascii="Times New Roman"/>
                <w:b w:val="false"/>
                <w:i w:val="false"/>
                <w:color w:val="000000"/>
                <w:sz w:val="20"/>
              </w:rPr>
              <w:t>технической части;</w:t>
            </w:r>
            <w:r>
              <w:br/>
            </w:r>
            <w:r>
              <w:rPr>
                <w:rFonts w:ascii="Times New Roman"/>
                <w:b w:val="false"/>
                <w:i w:val="false"/>
                <w:color w:val="000000"/>
                <w:sz w:val="20"/>
              </w:rPr>
              <w:t>
</w:t>
            </w:r>
            <w:r>
              <w:rPr>
                <w:rFonts w:ascii="Times New Roman"/>
                <w:b w:val="false"/>
                <w:i w:val="false"/>
                <w:color w:val="000000"/>
                <w:sz w:val="20"/>
              </w:rPr>
              <w:t>типографии;</w:t>
            </w:r>
            <w:r>
              <w:br/>
            </w:r>
            <w:r>
              <w:rPr>
                <w:rFonts w:ascii="Times New Roman"/>
                <w:b w:val="false"/>
                <w:i w:val="false"/>
                <w:color w:val="000000"/>
                <w:sz w:val="20"/>
              </w:rPr>
              <w:t>
</w:t>
            </w:r>
            <w:r>
              <w:rPr>
                <w:rFonts w:ascii="Times New Roman"/>
                <w:b w:val="false"/>
                <w:i w:val="false"/>
                <w:color w:val="000000"/>
                <w:sz w:val="20"/>
              </w:rPr>
              <w:t>учебного кабинета;</w:t>
            </w:r>
            <w:r>
              <w:br/>
            </w:r>
            <w:r>
              <w:rPr>
                <w:rFonts w:ascii="Times New Roman"/>
                <w:b w:val="false"/>
                <w:i w:val="false"/>
                <w:color w:val="000000"/>
                <w:sz w:val="20"/>
              </w:rPr>
              <w:t>
</w:t>
            </w:r>
            <w:r>
              <w:rPr>
                <w:rFonts w:ascii="Times New Roman"/>
                <w:b w:val="false"/>
                <w:i w:val="false"/>
                <w:color w:val="000000"/>
                <w:sz w:val="20"/>
              </w:rPr>
              <w:t>центра (культурного).</w:t>
            </w:r>
            <w:r>
              <w:br/>
            </w:r>
            <w:r>
              <w:rPr>
                <w:rFonts w:ascii="Times New Roman"/>
                <w:b w:val="false"/>
                <w:i w:val="false"/>
                <w:color w:val="000000"/>
                <w:sz w:val="20"/>
              </w:rPr>
              <w:t>
Пресс-секретарь.</w:t>
            </w:r>
          </w:p>
          <w:bookmarkEnd w:id="30"/>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архивист, библиограф, библиотекарь, бухгалтер, ветеринарный врач, дирижер, музыкальный руководитель, инженер всех специальностей, инспектор всех наименований, культорганизатор, лаборант, мастер, менеджер, методист, механик, переводчик, программист, преподаватель, психолог, редактор, референт, технолог, тренер, хормейстер, хранитель фондов в музеях, художник, штурман, экономист, энергетик, экскурсовод, юрист, юрисконсульт.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1"/>
          <w:p>
            <w:pPr>
              <w:spacing w:after="20"/>
              <w:ind w:left="20"/>
              <w:jc w:val="both"/>
            </w:pPr>
            <w:r>
              <w:rPr>
                <w:rFonts w:ascii="Times New Roman"/>
                <w:b w:val="false"/>
                <w:i w:val="false"/>
                <w:color w:val="000000"/>
                <w:sz w:val="20"/>
              </w:rPr>
              <w:t>
Специалисты среднего уровня квалификации:</w:t>
            </w:r>
            <w:r>
              <w:br/>
            </w: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w:t>
            </w:r>
            <w:r>
              <w:br/>
            </w:r>
            <w:r>
              <w:rPr>
                <w:rFonts w:ascii="Times New Roman"/>
                <w:b w:val="false"/>
                <w:i w:val="false"/>
                <w:color w:val="000000"/>
                <w:sz w:val="20"/>
              </w:rPr>
              <w:t>
</w:t>
            </w:r>
            <w:r>
              <w:rPr>
                <w:rFonts w:ascii="Times New Roman"/>
                <w:b w:val="false"/>
                <w:i w:val="false"/>
                <w:color w:val="000000"/>
                <w:sz w:val="20"/>
              </w:rPr>
              <w:t>Руководитель (заведующий) структурного подразделения занятого хозяйственным обслуживанием ГУ:</w:t>
            </w:r>
            <w:r>
              <w:br/>
            </w:r>
            <w:r>
              <w:rPr>
                <w:rFonts w:ascii="Times New Roman"/>
                <w:b w:val="false"/>
                <w:i w:val="false"/>
                <w:color w:val="000000"/>
                <w:sz w:val="20"/>
              </w:rPr>
              <w:t>
</w:t>
            </w:r>
            <w:r>
              <w:rPr>
                <w:rFonts w:ascii="Times New Roman"/>
                <w:b w:val="false"/>
                <w:i w:val="false"/>
                <w:color w:val="000000"/>
                <w:sz w:val="20"/>
              </w:rPr>
              <w:t>бани;</w:t>
            </w:r>
            <w:r>
              <w:br/>
            </w:r>
            <w:r>
              <w:rPr>
                <w:rFonts w:ascii="Times New Roman"/>
                <w:b w:val="false"/>
                <w:i w:val="false"/>
                <w:color w:val="000000"/>
                <w:sz w:val="20"/>
              </w:rPr>
              <w:t>
</w:t>
            </w:r>
            <w:r>
              <w:rPr>
                <w:rFonts w:ascii="Times New Roman"/>
                <w:b w:val="false"/>
                <w:i w:val="false"/>
                <w:color w:val="000000"/>
                <w:sz w:val="20"/>
              </w:rPr>
              <w:t>банно-прачечного хозяйства;</w:t>
            </w:r>
            <w:r>
              <w:br/>
            </w:r>
            <w:r>
              <w:rPr>
                <w:rFonts w:ascii="Times New Roman"/>
                <w:b w:val="false"/>
                <w:i w:val="false"/>
                <w:color w:val="000000"/>
                <w:sz w:val="20"/>
              </w:rPr>
              <w:t>
</w:t>
            </w:r>
            <w:r>
              <w:rPr>
                <w:rFonts w:ascii="Times New Roman"/>
                <w:b w:val="false"/>
                <w:i w:val="false"/>
                <w:color w:val="000000"/>
                <w:sz w:val="20"/>
              </w:rPr>
              <w:t>бюро;</w:t>
            </w:r>
            <w:r>
              <w:br/>
            </w:r>
            <w:r>
              <w:rPr>
                <w:rFonts w:ascii="Times New Roman"/>
                <w:b w:val="false"/>
                <w:i w:val="false"/>
                <w:color w:val="000000"/>
                <w:sz w:val="20"/>
              </w:rPr>
              <w:t>
</w:t>
            </w:r>
            <w:r>
              <w:rPr>
                <w:rFonts w:ascii="Times New Roman"/>
                <w:b w:val="false"/>
                <w:i w:val="false"/>
                <w:color w:val="000000"/>
                <w:sz w:val="20"/>
              </w:rPr>
              <w:t>канцелярии;</w:t>
            </w:r>
            <w:r>
              <w:br/>
            </w:r>
            <w:r>
              <w:rPr>
                <w:rFonts w:ascii="Times New Roman"/>
                <w:b w:val="false"/>
                <w:i w:val="false"/>
                <w:color w:val="000000"/>
                <w:sz w:val="20"/>
              </w:rPr>
              <w:t>
</w:t>
            </w:r>
            <w:r>
              <w:rPr>
                <w:rFonts w:ascii="Times New Roman"/>
                <w:b w:val="false"/>
                <w:i w:val="false"/>
                <w:color w:val="000000"/>
                <w:sz w:val="20"/>
              </w:rPr>
              <w:t>клуба учреждения уголовно-исполнительной системы;</w:t>
            </w:r>
            <w:r>
              <w:br/>
            </w:r>
            <w:r>
              <w:rPr>
                <w:rFonts w:ascii="Times New Roman"/>
                <w:b w:val="false"/>
                <w:i w:val="false"/>
                <w:color w:val="000000"/>
                <w:sz w:val="20"/>
              </w:rPr>
              <w:t>
</w:t>
            </w:r>
            <w:r>
              <w:rPr>
                <w:rFonts w:ascii="Times New Roman"/>
                <w:b w:val="false"/>
                <w:i w:val="false"/>
                <w:color w:val="000000"/>
                <w:sz w:val="20"/>
              </w:rPr>
              <w:t>котельной;</w:t>
            </w:r>
            <w:r>
              <w:br/>
            </w:r>
            <w:r>
              <w:rPr>
                <w:rFonts w:ascii="Times New Roman"/>
                <w:b w:val="false"/>
                <w:i w:val="false"/>
                <w:color w:val="000000"/>
                <w:sz w:val="20"/>
              </w:rPr>
              <w:t>
</w:t>
            </w:r>
            <w:r>
              <w:rPr>
                <w:rFonts w:ascii="Times New Roman"/>
                <w:b w:val="false"/>
                <w:i w:val="false"/>
                <w:color w:val="000000"/>
                <w:sz w:val="20"/>
              </w:rPr>
              <w:t>прачечной;</w:t>
            </w:r>
            <w:r>
              <w:br/>
            </w:r>
            <w:r>
              <w:rPr>
                <w:rFonts w:ascii="Times New Roman"/>
                <w:b w:val="false"/>
                <w:i w:val="false"/>
                <w:color w:val="000000"/>
                <w:sz w:val="20"/>
              </w:rPr>
              <w:t>
</w:t>
            </w:r>
            <w:r>
              <w:rPr>
                <w:rFonts w:ascii="Times New Roman"/>
                <w:b w:val="false"/>
                <w:i w:val="false"/>
                <w:color w:val="000000"/>
                <w:sz w:val="20"/>
              </w:rPr>
              <w:t>склада;</w:t>
            </w:r>
            <w:r>
              <w:br/>
            </w:r>
            <w:r>
              <w:rPr>
                <w:rFonts w:ascii="Times New Roman"/>
                <w:b w:val="false"/>
                <w:i w:val="false"/>
                <w:color w:val="000000"/>
                <w:sz w:val="20"/>
              </w:rPr>
              <w:t>
</w:t>
            </w:r>
            <w:r>
              <w:rPr>
                <w:rFonts w:ascii="Times New Roman"/>
                <w:b w:val="false"/>
                <w:i w:val="false"/>
                <w:color w:val="000000"/>
                <w:sz w:val="20"/>
              </w:rPr>
              <w:t>стола находок;</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фотолаборатории.</w:t>
            </w:r>
          </w:p>
          <w:bookmarkEnd w:id="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2"/>
          <w:p>
            <w:pPr>
              <w:spacing w:after="20"/>
              <w:ind w:left="20"/>
              <w:jc w:val="both"/>
            </w:pPr>
            <w:r>
              <w:rPr>
                <w:rFonts w:ascii="Times New Roman"/>
                <w:b w:val="false"/>
                <w:i w:val="false"/>
                <w:color w:val="000000"/>
                <w:sz w:val="20"/>
              </w:rPr>
              <w:t>
Технические исполнители:</w:t>
            </w:r>
            <w:r>
              <w:br/>
            </w:r>
            <w:r>
              <w:rPr>
                <w:rFonts w:ascii="Times New Roman"/>
                <w:b w:val="false"/>
                <w:i w:val="false"/>
                <w:color w:val="000000"/>
                <w:sz w:val="20"/>
              </w:rPr>
              <w:t>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 охранник, оператор: дезкамерного отделения, систем связи, автозаправочной станции, 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w:t>
            </w:r>
          </w:p>
          <w:bookmarkEnd w:id="32"/>
        </w:tc>
      </w:tr>
    </w:tbl>
    <w:bookmarkStart w:name="z241" w:id="33"/>
    <w:p>
      <w:pPr>
        <w:spacing w:after="0"/>
        <w:ind w:left="0"/>
        <w:jc w:val="both"/>
      </w:pPr>
      <w:r>
        <w:rPr>
          <w:rFonts w:ascii="Times New Roman"/>
          <w:b w:val="false"/>
          <w:i w:val="false"/>
          <w:color w:val="000000"/>
          <w:sz w:val="28"/>
        </w:rPr>
        <w:t>
      Расшифровка аббревиатур:</w:t>
      </w:r>
    </w:p>
    <w:bookmarkEnd w:id="33"/>
    <w:bookmarkStart w:name="z242" w:id="34"/>
    <w:p>
      <w:pPr>
        <w:spacing w:after="0"/>
        <w:ind w:left="0"/>
        <w:jc w:val="both"/>
      </w:pPr>
      <w:r>
        <w:rPr>
          <w:rFonts w:ascii="Times New Roman"/>
          <w:b w:val="false"/>
          <w:i w:val="false"/>
          <w:color w:val="000000"/>
          <w:sz w:val="28"/>
        </w:rPr>
        <w:t>
      ГУ – государственное учреждение;</w:t>
      </w:r>
    </w:p>
    <w:bookmarkEnd w:id="34"/>
    <w:bookmarkStart w:name="z243" w:id="35"/>
    <w:p>
      <w:pPr>
        <w:spacing w:after="0"/>
        <w:ind w:left="0"/>
        <w:jc w:val="both"/>
      </w:pPr>
      <w:r>
        <w:rPr>
          <w:rFonts w:ascii="Times New Roman"/>
          <w:b w:val="false"/>
          <w:i w:val="false"/>
          <w:color w:val="000000"/>
          <w:sz w:val="28"/>
        </w:rPr>
        <w:t>
      МВД – Министерство внутренних дел;</w:t>
      </w:r>
    </w:p>
    <w:bookmarkEnd w:id="35"/>
    <w:bookmarkStart w:name="z244" w:id="36"/>
    <w:p>
      <w:pPr>
        <w:spacing w:after="0"/>
        <w:ind w:left="0"/>
        <w:jc w:val="both"/>
      </w:pPr>
      <w:r>
        <w:rPr>
          <w:rFonts w:ascii="Times New Roman"/>
          <w:b w:val="false"/>
          <w:i w:val="false"/>
          <w:color w:val="000000"/>
          <w:sz w:val="28"/>
        </w:rPr>
        <w:t>
      КЧС – Комитет по чрезвычайным ситуациям;</w:t>
      </w:r>
    </w:p>
    <w:bookmarkEnd w:id="36"/>
    <w:bookmarkStart w:name="z245" w:id="37"/>
    <w:p>
      <w:pPr>
        <w:spacing w:after="0"/>
        <w:ind w:left="0"/>
        <w:jc w:val="both"/>
      </w:pPr>
      <w:r>
        <w:rPr>
          <w:rFonts w:ascii="Times New Roman"/>
          <w:b w:val="false"/>
          <w:i w:val="false"/>
          <w:color w:val="000000"/>
          <w:sz w:val="28"/>
        </w:rPr>
        <w:t>
      КУИС – Комитет уголовно-исполнительной системы;</w:t>
      </w:r>
    </w:p>
    <w:bookmarkEnd w:id="37"/>
    <w:bookmarkStart w:name="z246" w:id="38"/>
    <w:p>
      <w:pPr>
        <w:spacing w:after="0"/>
        <w:ind w:left="0"/>
        <w:jc w:val="both"/>
      </w:pPr>
      <w:r>
        <w:rPr>
          <w:rFonts w:ascii="Times New Roman"/>
          <w:b w:val="false"/>
          <w:i w:val="false"/>
          <w:color w:val="000000"/>
          <w:sz w:val="28"/>
        </w:rPr>
        <w:t>
      ДЧС – департаменты по чрезвычайным ситуациям;</w:t>
      </w:r>
    </w:p>
    <w:bookmarkEnd w:id="38"/>
    <w:bookmarkStart w:name="z247" w:id="39"/>
    <w:p>
      <w:pPr>
        <w:spacing w:after="0"/>
        <w:ind w:left="0"/>
        <w:jc w:val="both"/>
      </w:pPr>
      <w:r>
        <w:rPr>
          <w:rFonts w:ascii="Times New Roman"/>
          <w:b w:val="false"/>
          <w:i w:val="false"/>
          <w:color w:val="000000"/>
          <w:sz w:val="28"/>
        </w:rPr>
        <w:t>
      ДП – департаменты полиции;</w:t>
      </w:r>
    </w:p>
    <w:bookmarkEnd w:id="39"/>
    <w:bookmarkStart w:name="z248" w:id="40"/>
    <w:p>
      <w:pPr>
        <w:spacing w:after="0"/>
        <w:ind w:left="0"/>
        <w:jc w:val="both"/>
      </w:pPr>
      <w:r>
        <w:rPr>
          <w:rFonts w:ascii="Times New Roman"/>
          <w:b w:val="false"/>
          <w:i w:val="false"/>
          <w:color w:val="000000"/>
          <w:sz w:val="28"/>
        </w:rPr>
        <w:t>
      ДУИС – департаменты уголовно-исполнительной системы.".</w:t>
      </w:r>
    </w:p>
    <w:bookmarkEnd w:id="40"/>
    <w:bookmarkStart w:name="z249" w:id="41"/>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bookmarkEnd w:id="41"/>
    <w:bookmarkStart w:name="z250"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251"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3"/>
    <w:bookmarkStart w:name="z252" w:id="4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согласно подпунктам 1), 2) и 3) настоящего пункта.</w:t>
      </w:r>
    </w:p>
    <w:bookmarkEnd w:id="44"/>
    <w:bookmarkStart w:name="z253" w:id="4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45"/>
    <w:bookmarkStart w:name="z254" w:id="4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256"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