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9dbf" w14:textId="3c09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октября 2019 года № 802. Зарегистрирован в Министерстве юстиции Республики Казахстан 30 октября 2019 года № 19527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 (зарегистрирован в Реестре государственной регистрации нормативных правовых актов № 9176, опубликован 18 марта 2014 года в газете "Казахстанская правда" № 52 (27673))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работ, выполняемых при содержании, текущем, среднем и капитальном ремонтах автомобильных дорог общего пользования,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 и 9)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 обстановке и обустройству дорог, объектам организации движения, связи, освещению: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шумовых полос, шумозащитных экранов;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знаков, барьерных, энергопоглащающих и железобетонных ограждений, дорожного буфера,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замена и ремонт специальных символов, тактильных, звуковых и визуальных наземных указателей с учетом для маломобильных групп населения и лиц с инвалидностью;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кнопки вызова светофора для маломобильных групп населения и лиц с инвалидностью;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элементов архитектурного оформления и благоустройства;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окраска и побелка автопавильонов, туалетов, беседок, дорожных знаков, ограждений и других элементов обустройства автомобильных дорог, нанесение вертикальной и горизонтальной разметки;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беседок, скамеек, туалетов (с освещением и электроснабжением), пешеходных дорожек и тротуаров с учетом для маломобильных групп населения и лиц с инвалидностью в пределах полосы отвода;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площадок отдыха и подъездных дорог к объектам дорожного сервиса с переходными, грунтовыми и грунтовыми улучшенными покрытиями, без добавления новых материалов;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автобусных остановок, площадок отдыха, туалетов, беседок, автопавильонов, очистка от пыли, грязи и мусора, мойка;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уход, уборка, ремонт объектов и павильонов дорожного сервиса;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уход и наблюдение за исправностью средств по организации движения, связи и освещению;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посторонних предметов с проезжей части и обочин, угрожающих безопасности дорожного движения;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чистоте и порядке линий электроосвещения дорог, мостов, путепроводов, тоннелей, транспортных развязок, паромных переправ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радиосвязи, программно-аппаратного комплекса взимания платы за проезд, ИТС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эксплуатация GPS;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объектов организации движения, связи, освещения;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дорожной линейной телеграфной или радиосвязи и других средств технологической и сигнально-вызывной связи;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содержание измерительных приборов, оборудования и программные обеспечения для контроля и мониторинга движения автотранспортных средств;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установка и эксплуатация навигационной системы для контроля движения транспортных средств, осуществляющий содержание и ремонт автомобильных дорог общего пользования;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 проезжей части дорожного маркера "кошачий глаз" (при необходимости);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ежегодной поверки, с получением соответствующего сертификата, измерительных приборов арок весового контроля;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и/или ремонт, замена контрольных постов, арок и других металлоконструкций или/и железобетонных изделий, информационных (светодиодных) дорожных знаков и табло с изменяющейся информацией индивидуального проектирования, в том числе их освещение и электроснабжение, при этом объемы работ определяются сметной документацией;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плановая замена оборудования измерительных приборов, оборудования и программного обеспечения для контроля и мониторинга движения транспортных средств, в регламентные сроки в соответствии с требованиями паспортных данных, в том числе: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рабочие станции, оргтехника Центрального управляющего пункта (далее - ЦУП), и средства связи;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придорожное оборудование, персональные рабочие станции, оргтехника ЦУП, комплект управления оборудованием, коммутаторы локальной вычислительной сети;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придорожное оборудование, средства связи, серверное, сетевое и видеооборудование ЦУП;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серверное сетевое и видеооборудование, а именно: кластер из двух серверов, дисковая система хранения данных, центральный модуль сигнально-вызывных колонок, консоль диспетчера центрально вызывных колонок;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и/или ремонт площадок отдыха и подъездных дорог к объектам дорожного сервиса: с капитальными, усовершенствованными, а также с переходными, грунтовыми и грунтовыми улучшенными покрытиями, без добавления или с добавлением новых материалов;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дорожных ограждений согласно требованиям безопасности дорожного движения, устройство на существующих автомобильных дорогах остановочных павильонов, павильонов дорожного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пассажиров, с учетом требований безопасности дорожного движения и при необходимости их освещение и электроснабжение, при этом объемы работ определяются технической документацией;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электроэнергию для сетей наружного электроосвещения;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замена ограждений от скота;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тротуаров и пешеходных дорожек, в том числе надземных переходов на участках дорог;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ремонт, замена оборудования для определения скорости движения автотранспортного средства с информационным (светодиодным) дорожным знаком и табло с изменяющейся информацией индивидуального проектирования, в том числе их освещение и электроснабжение, при этом объемы работ определяются сметной документацией;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светоотражающих элементов, также их очистка от грязи и снега;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боковых ветроуказателей;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объездных путей на период восстановления разрушенных участков дорог;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искусственным сооружениям: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исправление повреждений перил и барьерных ограждений, ступени и лестниц, поручней, пандусов различной модификации, подъемником вертикального и наклонного перемещения и лифтов, с учетом для маломобильных групп населения и лиц с инвалидностью исходя из безопасности проезда по предписанию заказчика;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окрасочного слоя (подкраска) перильного ограждения металлических элементов мостов;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низ фасадных балок путепроводов над автодорогами;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вертикальной разметки на опорах путепроводов над автодорогами;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грязи и посторонних предметов после прохода уборочной техники;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снега и льда после прохода снегоуборочной техники;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трубок от грязи, камней и снега;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лотков под деформационными швами от наносов;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пазов для перемещения листов в деформационных швах открытого типа;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механизмов сложных конструкций деформационных швов открытого типа;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тротуаров от грязи, снега и мусора и посторонних предметов;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окон в тротуарных блоках для пропуска воды;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грязи, снега и льда пространства под криволинейным брусом барьерного ограждения между тротуаром и проезжей частью моста;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и снега перильного, барьерного ограждения, дорожных знаков;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балок от грязи, наносного грунта, растительности;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опорных узлов балок;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снега, грязи опорных частей;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рабочих поверхностей опорных частей графитовой композицией;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болтов крепления металлических опорных частей;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оголовков опор и подферменных площадок от мусора и грязи, снега и льда;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конусов и укрепления откосов от грязи, травы и кустарника;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скалывание у опор и ледорезов льда;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ледохода и паводковых вод;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смотровых приспособлений (лестниц, тележек);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и периодические осмотры мостовых сооружений;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зоны моста и водопропускных труб кустарниковой растительности на расстоянии до 50 метров, выше и ниже по течению и вырубка деревьев, санитарная уборка подмостовой зоны с погрузкой, вывозкой и передача в утилизацию мусора и вырубленного материала;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отверстий железобетонных труб от ила и грязи;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осенью и открытие весной отверстий малых мостов и труб;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ледохода, паводковых вод, предупредительные работы по защите дорог и сооружений от наводнений, наледей, заторов, лесных и степных пожаров;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обслуживание паромных переправ, шандорных заслонок регулируемых водопропускных сооружений, наплавных мостов, работы по установке средств навигационного оборудования, содержанию плавучей, судоходной обстановки на примостовом участке и проведение дноуглубительных и дноочистительных работ на подходах к мостовым сооружениям автомобильных дорог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внутреннем водном транспорте";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отдельных элементов сооружений (опорных частей, перил, барьерных ограждений, настилов, стоек, подкосов, заборных стенок, плит пролетного строения, шкафных стенок, открылок, дренажных устройств и так далее);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локальная окраска металлических элементов мостов;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деформационных швов;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мастикой деформационных швов с предварительной их очисткой от старой мастики;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покрытия в зоне деформационных швов или над швом;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 и выбоин в асфальтобетонном покрытии тротуаров;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и выбоин в цементобетонном покрытии тротуаров;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 и регуляционных сооружений;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промоин на сопряжении моста с насыпью, с одновременным устранением воды в этих местах;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воронок размыва у опор;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ремонт отдельных повреждений звеньев труб, оголовков, откосных крыльев, входных и выходных укреплений русел и выравнивание лотков труб, восстановление каменной наброски;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элементов от гнили, замена досок, настила на деревянных мостах;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надземных и подземных пешеходных переходов;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ремонт вертикальных и наклонных подъемных оборудовании надземных и подземных пешеходных переходов;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оперативное устранение отдельных повреждений конструкций тоннеля;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пыли и грязи элементов тоннельных конструкции (проезжая часть, тротуары, барьерных ограждении, служебные проходы, камеры, поверхности шахтных стволов, сервисные штольни, водоотводные сооружения);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уход за откосами на подходах к тоннелям;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и побелка элементов конструкций тоннеля;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безопасного пропуска автомобилей и пешеходов (техническое обслуживание электрооборудования, систем освещения и вентиляции, противопожарной и противодымных систем);";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 искусственным сооружениям: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поручней, пандусов различных модификаций, подъемники различных модификаций, как вертикального, так и наклонного перемещения, лифтов, лестниц и ступень для маломобильных групп населения и лиц с инвалидностью;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торкретирование трещин в конструкциях, ремонт кладки, штукатурки, частичная смена заклепок;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исправление переездных и переходных мостиков через канавы;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небольших повреждений наплавных мостов, паромных переправ и причальных устройств (конопатка, ремонт обшивки, исправление такелажа и тому подобное);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узлов примыкания переходных плит к открылкам;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протекания деформационных швов подтяжкой болтов;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в деформационных швах скользящих листов (в случае их отрыва), установка недостающих пружин;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механизмов и конструкций деформационных швов;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заклепок, исправление незначительных деформаций элементов металлических пролетных строений;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водопропускных труб;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ремонте мостов и водопропускных труб в случае необходимости выполнить устройство объездных путей протяженностью не более одного километра;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дефектов конструкций тоннеля (заделка раковин, трещин, сколов, отслоений, штукатурка);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гидроизоляции тоннеля (чеканка стыков блоков и тюбингов);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болтов в отдельных тюбингах тоннеля;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дорог, объектам организации движения, связи, освещения: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и устройство новых тротуаров и пешеходных дорожек, в том числе надземных переходов с учетом для маломобильных групп населении и лиц с инвалидностью на участках дорог;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переездов, летних и тракторных путей;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замена и/или ремонт сигнализации, объектов организации дорожного движения (светофоры, дорожные знаки, информационных (светодиодным) дорожных знаков и табло с изменяющейся информацией индивидуального проектирования, в том числе их освещение и электроснабжение), средств связи и освещений, при этом объемы работ определяются сметной документацией;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замена и ремонт специальных символов, тактильных, звуковых и визуальных наземных указателей с учетом для маломобильных групп населения и лиц с инвалидностью;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обустройство малых архитектурных-дизайнерских форм индивидуального проектирования;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противоослепляющих экранов;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декоративной и (или) дизайнерской подвески и (или) освещения на транспортных развязках (путепроводов);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кнопки вызова светофора для маломобильных групп населения и лиц с инвалидностью;";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 искусственным сооружениям: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узлов сопряжения моста с насыпью при просадке более 10 сантиметров (выравнивание за счет дополнительного покрытия с досыпкой щебня);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смещений переходных плит с восстановлением дорожной одежды;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грунта под переходные плиты при его вымывании со вскрытием плит;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закрытого типа с мастичным и резиновым заполнителем, когда работы выполняются в уровне дорожной одежды;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покрытия тротуара, устройство нового покрытия;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выбоин широких щелей в тротуарных блоках, обработка фасада тротуаров защитным покрытием;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и изоляция стыков тротуарных блоков;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тротуаров, усиление или замена отдельных поврежденных блоков;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отдельных секций, усиление анкеровки отдельных стоек перил;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перил по всей длине или на части длины мостового сооружения;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перил по всей длине;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гидрофобизация или окраска всех поверхностей бетона конструкций (плит, ребер балок, арок и других элементов);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стыков диафрагм;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строительного подъема в предварительно-напряженных железобетонных и металлических пролетных строениях;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щелей в тротуарных блоках, укладка покрытий на тротуарах;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замена и ремонт специальных символов, тактильных, звуковых и визуальных наземных указателей с учетом для маломобильных групп населения и лиц с инвалидностью;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или реконструкция ограждений;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деформационных швов с заменой материалов и конструкций;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водоотвода на проезжей части моста, замена водоотводных трубок и окон;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фасадных поверхностей железобетонных конструкций, окраска поверхностей главных балок;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окраска металлических пролетных строений;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объединения балок между собой;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дренажа и водоотвода, сопряжений моста с насыпью с заменой переходных плит;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укреплений откосов земляного полотна и регуляционных сооружений;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отдельных элементов в металлических пролетных строениях, выправка элементов решетки на мостах со сквозными фермами;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проектного положения опорных частей;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сливов на опорных площадках;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смотровых устройств пролетных строений и опор;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тела опор;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опорных частей в местах опирания железобетонных пролетных строений;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или ремонт отдельных звеньев и оголовков труб, исправление изоляции и стыков;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подпорных стен, укрепительных и регуляционных сооружений, галерей и навесов, а также замена их отдельных элементов;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ремонте мостов и водопропускных труб в случае необходимости выполнить устройство объездных путей протяженностью не более одного километра;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перестройка или ремонт надземных и подземных пешеходных переходов;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обделки и гидроизоляции тоннеля (чеканка швов, нагнетание раствора, восстановление защитного слоя бетона с очисткой и защитой от коррозии оголенной арматуры, удаление слабых слоев бетона);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элементов конструкции тоннеля;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проезжей части и тротуаров в тоннеле (устранение мелких деформаций и повреждений покрытия, заделка выбоин, трещин, просадок, колеи, восстановление деформационных швов и бордюров);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водоотвода в тоннеле и на подходах;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размытых участках откосов на подходах и над тоннелем;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или восстановление отдельных частей или участков инженерных систем (систем освещения и вентиляции);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дорог, объектам организации движения, связи, освещению: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существующих тротуаров, пешеходных дорожек и арычных систем на участках дорог, проходящих через населенные пункты;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постоянных снегозащитных заборов при необходимости, обоснованной расчетом на снегозадержание;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переездов, летних и тракторных путей;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поручней, пандусов различных модификаций, подъемники различных модификаций, как вертикального, так и наклонного перемещения, лифтов, лестниц и ступень для маломобильных групп населения и лиц с инвалидностью;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кнопки вызова светофора для маломобильных групп населения и лиц с инвалидностью;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информационных систем автомобильных дорог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элементов обустройства автодорог (автопавильонов, подпорных стен, информационных панно и других сооружений);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площадок отдыха, площадок для остановки или стоянки автомобилей (с электроосвещением, туалетом, ограждением, озеленением, благоустройством и другим обустройством) с устройством переходно-скоростных полос и съездов;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туалетов, павильонов дорожного сервиса, в том числе их освещение и электроснабжение;";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 зданиям, подсобным сооружениям и производственным базам эксплуатационной службы: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перепланировка зданий в пределах наружных стен, пристройка к существующим зданиям подсобно-вспомогательных и санитарно-бытовых помещений, поручней, пандусов различных модификаций, подъемники различных модификаций, как вертикального, так и наклонного перемещения, лифтов, лестниц и ступень для маломобильных групп населения и лиц с инвалидностью;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и повреждений зданий, с заменой до 40 % материалов стен и перекрытий, замена деревянных фундаментов на постоянные;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центрального отопления, водоснабжения, газификации, канализации, электроосвещения и присоединение к существующим сетям, газопроводам и линиям связи;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надворных построек (сараев гаражей до трех машин, складов колодцев выгребных ям и так далее), оград дворового и приусадебного благоустройства, стоимостью не более 25 % стоимости зданий;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 временных зданий и подсобных сооружений (битумные, камнедробильные, асфальтобетонные, цементобетонные базы), необходимых для работ по ремонту дорог в пределах сметных сумм, предусмотренных на временные здания и сооружения, жилых домов постоянного типа вместо временных в местах осуществления работ по капитальному ремонту дорог, в целях использования таких домов в дальнейшем для размещения линейных работников дорожно-эксплуатационной службы. Ежегодные затраты на эти цели по зданиям, подсобным сооружениям и производственным базам эксплуатационной службы не должны превышать 10 % от общих средств, выделяемых на капитальный ремонт автомобильных дорог на текущий год;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резервов грунта, месторождений местных каменных материалов и отходов промышленных предприятий (золы уноса, бокситовый шлам и так далее) для производства ремонтных работ, устройство к ним подъездных дорог, энергообеспечения, площадок для складирования материалов;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обстановке и обустройству дорог, объектам организации движения, связи и освещению дорог: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архитектурное оформление и обустройство дорог или их отдельных участков;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замена и ремонт остановочных, посадочных площадок и автопавильонов, поручней, пандусов различных модификаций, подъемников различных модификаций, как вертикального, так и наклонного перемещения, лифтов, лестниц и ступень для маломобильных групп населения и лиц с инвалидностью;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кнопки вызова светофора для маломобильных групп населения и лиц с инвалидностью;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площадок отдыха (с беседками, водоисточниками, смотровыми ямами или эстакадами для профилактического осмотра автомобилей в пути, туалетом, павильоном дорожного сервиса и другим обустройством), площадок для остановки или стоянки автомобилей, остановочных карманов с устройством переходно-скоростных полос к ним, пешеходных переходов (в том числе в разных уровнях), а также островков безопасности, тротуаров, пешеходных дорожек на участках дорог, проходящих в пределах населенных пунктов;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переустройство существующих пересечений и примыканий автомобильных дорог в одном и в разных уровнях, а также отдельных переездов, съездов и виражей на всей дороге или ее участках, подъездов к зданиям линейной дорожной службы и комплексам дорожного сервиса;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переустройство существующих летних тракторных путей, сооружение временных объездных путей на период ремонта или восстановления участков дорог, разрушенных стихийными бедствиями;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электроосвещения на отдельных участках дорог, мостах и паромных переправах, сооружений дорожной линейной (телетайпной) или радиосвязи и других средств технологической связи;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оборудование пунктов по учету движения, снегомерных и водомерных постов и других устройств, необходимых для изучения работы дороги, ее отдельных элементов, сооружений и проходящих по ней транспортных потоков;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обустройство пунктов пропуска на автомобильных дорогах общего пользования, включая уширение полос в целях увеличения пропускной способности;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измерительных приборов, оборудований и программного обеспечения для контроля и мониторинга движения транспортных средств, с подключением к необходимым коммуникационным сетям;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охранной системы и видео наблюдении на стратегически важных объектах, требующей охраны;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программно-аппаратного комплекса взимания платы за проезд, ИТС автомобильных дорог с монтажом соответствующего оборудования и подключением к необходимым коммуникационным сетям;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туалетов (в том числе с комнатами для инвалидов, матери и ребенка, душевыми кабинами), павильонов дорожного сервиса, в том числе их освещение и электроснабжение.".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