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d566" w14:textId="477d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6 мая 2015 года № 7-1/418 "Об утверждении стандартов государственных услуг в сфере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ноября 2019 года № 406. Зарегистрирован в Министерстве юстиции Республики Казахстан 29 ноября 2019 года № 19667. Утратил силу приказом Министра сельского хозяйства Республики Казахстан от 27 мая 2021 года № 171.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27.05.2021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 опубликован 30 сентября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ветеринарного сертификата на перемещаемые (перевозимые) объекты при экспорте",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Государственная услуга оказывается главным государственным ветеринарно-санитарным инспектором городов Нур-Султан, Алматы и Шымкент, района, города областного значения и его заместителями, государственными ветеринарно-санитарными инспекторами на основании утвержденного списка главным государственным ветеринарно-санитарным инспектором городов Нур-Султан, Алматы и Шымкент, района, городов областного значения и его заместителем (далее – услугодатель).</w:t>
      </w:r>
    </w:p>
    <w:bookmarkEnd w:id="3"/>
    <w:bookmarkStart w:name="z9" w:id="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
    <w:bookmarkStart w:name="z10" w:id="5"/>
    <w:p>
      <w:pPr>
        <w:spacing w:after="0"/>
        <w:ind w:left="0"/>
        <w:jc w:val="both"/>
      </w:pPr>
      <w:r>
        <w:rPr>
          <w:rFonts w:ascii="Times New Roman"/>
          <w:b w:val="false"/>
          <w:i w:val="false"/>
          <w:color w:val="000000"/>
          <w:sz w:val="28"/>
        </w:rPr>
        <w:t xml:space="preserve">
      1) территориальные инспекции Комитета ветеринарного контроля и надзора Министерства по городам Нур-Султан, Алматы и Шымкент, районам и городам областного значения; </w:t>
      </w:r>
    </w:p>
    <w:bookmarkEnd w:id="5"/>
    <w:bookmarkStart w:name="z11" w:id="6"/>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9 изложить в следующей редакции:</w:t>
      </w:r>
    </w:p>
    <w:bookmarkStart w:name="z13" w:id="7"/>
    <w:p>
      <w:pPr>
        <w:spacing w:after="0"/>
        <w:ind w:left="0"/>
        <w:jc w:val="both"/>
      </w:pPr>
      <w:r>
        <w:rPr>
          <w:rFonts w:ascii="Times New Roman"/>
          <w:b w:val="false"/>
          <w:i w:val="false"/>
          <w:color w:val="000000"/>
          <w:sz w:val="28"/>
        </w:rPr>
        <w:t xml:space="preserve">
      "3) при транспортировке продукции, сырья животного происхождения, кормов (за исключением продукции обозначенной символом "*" в </w:t>
      </w:r>
      <w:r>
        <w:rPr>
          <w:rFonts w:ascii="Times New Roman"/>
          <w:b w:val="false"/>
          <w:i w:val="false"/>
          <w:color w:val="000000"/>
          <w:sz w:val="28"/>
        </w:rPr>
        <w:t>Едином перечне товаров</w:t>
      </w:r>
      <w:r>
        <w:rPr>
          <w:rFonts w:ascii="Times New Roman"/>
          <w:b w:val="false"/>
          <w:i w:val="false"/>
          <w:color w:val="000000"/>
          <w:sz w:val="28"/>
        </w:rPr>
        <w:t>, подлежащих ветеринарному контролю (надзору) утвержденном Решением Комиссии Таможенного союза от 18 июня 2010 года № 317 "О применении ветеринарно-санитарных мер в таможенном союзе") – копия акта экспертизы (протокол испытаний).</w:t>
      </w:r>
    </w:p>
    <w:bookmarkEnd w:id="7"/>
    <w:bookmarkStart w:name="z14" w:id="8"/>
    <w:p>
      <w:pPr>
        <w:spacing w:after="0"/>
        <w:ind w:left="0"/>
        <w:jc w:val="both"/>
      </w:pPr>
      <w:r>
        <w:rPr>
          <w:rFonts w:ascii="Times New Roman"/>
          <w:b w:val="false"/>
          <w:i w:val="false"/>
          <w:color w:val="000000"/>
          <w:sz w:val="28"/>
        </w:rPr>
        <w:t>
      Допускается использовать акт экспертизы (протокол испытаний) в течение 1 (одного) месяца с момента его выдачи для вывоза (экспорта) охлажденного мяса, пищевых яиц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при:</w:t>
      </w:r>
    </w:p>
    <w:bookmarkEnd w:id="8"/>
    <w:bookmarkStart w:name="z15" w:id="9"/>
    <w:p>
      <w:pPr>
        <w:spacing w:after="0"/>
        <w:ind w:left="0"/>
        <w:jc w:val="both"/>
      </w:pPr>
      <w:r>
        <w:rPr>
          <w:rFonts w:ascii="Times New Roman"/>
          <w:b w:val="false"/>
          <w:i w:val="false"/>
          <w:color w:val="000000"/>
          <w:sz w:val="28"/>
        </w:rPr>
        <w:t>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соответствии продукции, исследуемой в рамках Плана мониторинга по исследуемым показателям безопасности в период использования акта экспертизы (протокол испытания) в течение 1 (одного) месяца с момента его выдачи;";</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ветеринарно-санитарного заключения на объекты государственного ветеринарно-санитарного контроля и надзора", утвержденном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"3. Государственная услуга оказывается государственным ветеринарным врачом на основании списка, утвержденного местными исполнительными органами городов Нур-Султан, Алматы и Шымкент, районов, городов областного значения (далее – услугодатель).</w:t>
      </w:r>
    </w:p>
    <w:bookmarkEnd w:id="12"/>
    <w:bookmarkStart w:name="z20" w:id="1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13"/>
    <w:bookmarkStart w:name="z21" w:id="14"/>
    <w:p>
      <w:pPr>
        <w:spacing w:after="0"/>
        <w:ind w:left="0"/>
        <w:jc w:val="both"/>
      </w:pPr>
      <w:r>
        <w:rPr>
          <w:rFonts w:ascii="Times New Roman"/>
          <w:b w:val="false"/>
          <w:i w:val="false"/>
          <w:color w:val="000000"/>
          <w:sz w:val="28"/>
        </w:rPr>
        <w:t>
      1) местные исполнительные органы городов Нур-Султан, Алматы и Шымкент, районов и городов областного значения;</w:t>
      </w:r>
    </w:p>
    <w:bookmarkEnd w:id="14"/>
    <w:bookmarkStart w:name="z22" w:id="15"/>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регистрационных удостоверений на ветеринарные препараты, кормовые добавки с их государственной регистрацией", утвержденном указанным приказом:</w:t>
      </w:r>
    </w:p>
    <w:bookmarkEnd w:id="16"/>
    <w:bookmarkStart w:name="z24"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 </w:t>
      </w:r>
    </w:p>
    <w:bookmarkEnd w:id="17"/>
    <w:bookmarkStart w:name="z25" w:id="18"/>
    <w:p>
      <w:pPr>
        <w:spacing w:after="0"/>
        <w:ind w:left="0"/>
        <w:jc w:val="both"/>
      </w:pPr>
      <w:r>
        <w:rPr>
          <w:rFonts w:ascii="Times New Roman"/>
          <w:b w:val="false"/>
          <w:i w:val="false"/>
          <w:color w:val="000000"/>
          <w:sz w:val="28"/>
        </w:rPr>
        <w:t>
      "Глава 1. Общие положения";</w:t>
      </w:r>
    </w:p>
    <w:bookmarkEnd w:id="18"/>
    <w:bookmarkStart w:name="z26"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 </w:t>
      </w:r>
    </w:p>
    <w:bookmarkEnd w:id="19"/>
    <w:bookmarkStart w:name="z27" w:id="20"/>
    <w:p>
      <w:pPr>
        <w:spacing w:after="0"/>
        <w:ind w:left="0"/>
        <w:jc w:val="both"/>
      </w:pPr>
      <w:r>
        <w:rPr>
          <w:rFonts w:ascii="Times New Roman"/>
          <w:b w:val="false"/>
          <w:i w:val="false"/>
          <w:color w:val="000000"/>
          <w:sz w:val="28"/>
        </w:rPr>
        <w:t>
      "Глава 2. Порядок оказания государственной услуги";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"8. График работы:</w:t>
      </w:r>
    </w:p>
    <w:bookmarkEnd w:id="21"/>
    <w:bookmarkStart w:name="z30" w:id="22"/>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до 18-30 часов, с перерывом на обед с 13-00 до 14-30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22"/>
    <w:bookmarkStart w:name="z31" w:id="2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bookmarkEnd w:id="23"/>
    <w:bookmarkStart w:name="z32" w:id="2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bookmarkEnd w:id="24"/>
    <w:bookmarkStart w:name="z33" w:id="2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5"/>
    <w:bookmarkStart w:name="z34" w:id="26"/>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статьи 5 Закона "О праздниках", прием заявления и выдача результата оказания государственной услуги осуществляется следующим рабочим днем.";</w:t>
      </w:r>
    </w:p>
    <w:bookmarkEnd w:id="26"/>
    <w:bookmarkStart w:name="z35"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7"/>
    <w:bookmarkStart w:name="z36" w:id="28"/>
    <w:p>
      <w:pPr>
        <w:spacing w:after="0"/>
        <w:ind w:left="0"/>
        <w:jc w:val="both"/>
      </w:pPr>
      <w:r>
        <w:rPr>
          <w:rFonts w:ascii="Times New Roman"/>
          <w:b w:val="false"/>
          <w:i w:val="false"/>
          <w:color w:val="000000"/>
          <w:sz w:val="28"/>
        </w:rPr>
        <w:t>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29"/>
    <w:bookmarkStart w:name="z39" w:id="30"/>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в пункте 14 настоящего стандарта государственной услуги.</w:t>
      </w:r>
    </w:p>
    <w:bookmarkEnd w:id="30"/>
    <w:bookmarkStart w:name="z40" w:id="3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31"/>
    <w:bookmarkStart w:name="z41" w:id="32"/>
    <w:p>
      <w:pPr>
        <w:spacing w:after="0"/>
        <w:ind w:left="0"/>
        <w:jc w:val="both"/>
      </w:pPr>
      <w:r>
        <w:rPr>
          <w:rFonts w:ascii="Times New Roman"/>
          <w:b w:val="false"/>
          <w:i w:val="false"/>
          <w:color w:val="000000"/>
          <w:sz w:val="28"/>
        </w:rPr>
        <w:t>
      В жалобе:</w:t>
      </w:r>
    </w:p>
    <w:bookmarkEnd w:id="32"/>
    <w:bookmarkStart w:name="z42" w:id="33"/>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bookmarkEnd w:id="33"/>
    <w:bookmarkStart w:name="z43" w:id="34"/>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34"/>
    <w:bookmarkStart w:name="z44" w:id="3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35"/>
    <w:bookmarkStart w:name="z45" w:id="3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36"/>
    <w:bookmarkStart w:name="z46" w:id="3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1414, 8 800 080 7777.</w:t>
      </w:r>
    </w:p>
    <w:bookmarkEnd w:id="37"/>
    <w:bookmarkStart w:name="z47" w:id="38"/>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8"/>
    <w:bookmarkStart w:name="z48" w:id="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9"/>
    <w:bookmarkStart w:name="z49" w:id="40"/>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1" w:id="41"/>
    <w:p>
      <w:pPr>
        <w:spacing w:after="0"/>
        <w:ind w:left="0"/>
        <w:jc w:val="both"/>
      </w:pPr>
      <w:r>
        <w:rPr>
          <w:rFonts w:ascii="Times New Roman"/>
          <w:b w:val="false"/>
          <w:i w:val="false"/>
          <w:color w:val="000000"/>
          <w:sz w:val="28"/>
        </w:rPr>
        <w:t>
      "14. Адрес места оказания государственной услуги размещен на интернет-ресурсе Министерства: www.moa.gov.kz, раздел "Государственные услуги".";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3" w:id="42"/>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8 800 080 7777.";</w:t>
      </w:r>
    </w:p>
    <w:bookmarkEnd w:id="42"/>
    <w:bookmarkStart w:name="z54"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ветеринарной справки", утвержденном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6" w:id="44"/>
    <w:p>
      <w:pPr>
        <w:spacing w:after="0"/>
        <w:ind w:left="0"/>
        <w:jc w:val="both"/>
      </w:pPr>
      <w:r>
        <w:rPr>
          <w:rFonts w:ascii="Times New Roman"/>
          <w:b w:val="false"/>
          <w:i w:val="false"/>
          <w:color w:val="000000"/>
          <w:sz w:val="28"/>
        </w:rPr>
        <w:t>
      "3. Государственная услуга оказывается государственными ветеринарными организациями, созданными местными исполнительными органами городов Нур-Султан, Алматы и Шымкент, районов и городов областного значения (далее – услугодатель).</w:t>
      </w:r>
    </w:p>
    <w:bookmarkEnd w:id="44"/>
    <w:bookmarkStart w:name="z57" w:id="4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5"/>
    <w:bookmarkStart w:name="z58" w:id="46"/>
    <w:p>
      <w:pPr>
        <w:spacing w:after="0"/>
        <w:ind w:left="0"/>
        <w:jc w:val="both"/>
      </w:pPr>
      <w:r>
        <w:rPr>
          <w:rFonts w:ascii="Times New Roman"/>
          <w:b w:val="false"/>
          <w:i w:val="false"/>
          <w:color w:val="000000"/>
          <w:sz w:val="28"/>
        </w:rPr>
        <w:t>
      1) канцелярию услугодателя;</w:t>
      </w:r>
    </w:p>
    <w:bookmarkEnd w:id="46"/>
    <w:bookmarkStart w:name="z59" w:id="47"/>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61" w:id="48"/>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до 18-30 часов, с перерывом на обед с 13-00 до 14-30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48"/>
    <w:bookmarkStart w:name="z62" w:id="4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bookmarkEnd w:id="49"/>
    <w:bookmarkStart w:name="z63" w:id="5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bookmarkEnd w:id="50"/>
    <w:bookmarkStart w:name="z64" w:id="51"/>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51"/>
    <w:bookmarkStart w:name="z65"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утвержденном указанным приказом: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67" w:id="5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 Алматы и Шымкент (далее услугодатель).</w:t>
      </w:r>
    </w:p>
    <w:bookmarkEnd w:id="53"/>
    <w:bookmarkStart w:name="z68" w:id="5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54"/>
    <w:bookmarkStart w:name="z69" w:id="55"/>
    <w:p>
      <w:pPr>
        <w:spacing w:after="0"/>
        <w:ind w:left="0"/>
        <w:jc w:val="both"/>
      </w:pPr>
      <w:r>
        <w:rPr>
          <w:rFonts w:ascii="Times New Roman"/>
          <w:b w:val="false"/>
          <w:i w:val="false"/>
          <w:color w:val="000000"/>
          <w:sz w:val="28"/>
        </w:rPr>
        <w:t>
      1) местные исполнительные органы областей, городов Нур-Султан, Алматы и Шымкент, районов и городов областного значения;</w:t>
      </w:r>
    </w:p>
    <w:bookmarkEnd w:id="55"/>
    <w:bookmarkStart w:name="z70" w:id="56"/>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bookmarkEnd w:id="56"/>
    <w:bookmarkStart w:name="z71"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акта экспертизы (протокол испытаний), выдаваемой ветеринарными лабораториями", утвержденном указанным приказом: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"3. Государственная услуга оказывается областными и районными филиалами республиканского государственного предприятия на праве хозяйственного ведения "Республиканская ветеринарная лаборатория" и республиканским государственным предприятием на праве хозяйственного ведения "Национальный референтный центр по ветеринарии" Комитета ветеринарного контроля и надзора Министерства (далее – Комитет) и его филиалом (далее – услугодатель).</w:t>
      </w:r>
    </w:p>
    <w:bookmarkEnd w:id="58"/>
    <w:bookmarkStart w:name="z74" w:id="5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59"/>
    <w:bookmarkStart w:name="z75" w:id="60"/>
    <w:p>
      <w:pPr>
        <w:spacing w:after="0"/>
        <w:ind w:left="0"/>
        <w:jc w:val="both"/>
      </w:pPr>
      <w:r>
        <w:rPr>
          <w:rFonts w:ascii="Times New Roman"/>
          <w:b w:val="false"/>
          <w:i w:val="false"/>
          <w:color w:val="000000"/>
          <w:sz w:val="28"/>
        </w:rPr>
        <w:t>
      1) территориальные инспекции Комитета, местные исполнительные органы областей, городов Нур-Султан, Алматы и Шымкент, районов и городов областного значения (далее – уполномоченные органы);</w:t>
      </w:r>
    </w:p>
    <w:bookmarkEnd w:id="60"/>
    <w:bookmarkStart w:name="z76" w:id="61"/>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bookmarkEnd w:id="61"/>
    <w:bookmarkStart w:name="z77"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для занятия деятельностью в сфере ветеринарии", утвержденном указанным приказом: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9" w:id="63"/>
    <w:p>
      <w:pPr>
        <w:spacing w:after="0"/>
        <w:ind w:left="0"/>
        <w:jc w:val="both"/>
      </w:pPr>
      <w:r>
        <w:rPr>
          <w:rFonts w:ascii="Times New Roman"/>
          <w:b w:val="false"/>
          <w:i w:val="false"/>
          <w:color w:val="000000"/>
          <w:sz w:val="28"/>
        </w:rPr>
        <w:t>
      "3. Государственная услуга оказывается:</w:t>
      </w:r>
    </w:p>
    <w:bookmarkEnd w:id="63"/>
    <w:bookmarkStart w:name="z80" w:id="64"/>
    <w:p>
      <w:pPr>
        <w:spacing w:after="0"/>
        <w:ind w:left="0"/>
        <w:jc w:val="both"/>
      </w:pPr>
      <w:r>
        <w:rPr>
          <w:rFonts w:ascii="Times New Roman"/>
          <w:b w:val="false"/>
          <w:i w:val="false"/>
          <w:color w:val="000000"/>
          <w:sz w:val="28"/>
        </w:rPr>
        <w:t>
      1) выдача лицензии на занятие деятельностью по производству препаратов ветеринарного назначения – Комитетом ветеринарного контроля и надзора Министерства (далее – Комитет), (далее – услугодатель);</w:t>
      </w:r>
    </w:p>
    <w:bookmarkEnd w:id="64"/>
    <w:bookmarkStart w:name="z81" w:id="65"/>
    <w:p>
      <w:pPr>
        <w:spacing w:after="0"/>
        <w:ind w:left="0"/>
        <w:jc w:val="both"/>
      </w:pPr>
      <w:r>
        <w:rPr>
          <w:rFonts w:ascii="Times New Roman"/>
          <w:b w:val="false"/>
          <w:i w:val="false"/>
          <w:color w:val="000000"/>
          <w:sz w:val="28"/>
        </w:rPr>
        <w:t>
      2) выдача лицензии на занятие деятельностью по проведению ветеринарно-санитарной экспертизы продукции и сырья животного происхождения – местными исполнительными органами областей, городов Нур-Султан, Алматы и Шымкент (далее – услугодатель).</w:t>
      </w:r>
    </w:p>
    <w:bookmarkEnd w:id="65"/>
    <w:bookmarkStart w:name="z82" w:id="6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66"/>
    <w:bookmarkStart w:name="z83" w:id="67"/>
    <w:p>
      <w:pPr>
        <w:spacing w:after="0"/>
        <w:ind w:left="0"/>
        <w:jc w:val="both"/>
      </w:pPr>
      <w:r>
        <w:rPr>
          <w:rFonts w:ascii="Times New Roman"/>
          <w:b w:val="false"/>
          <w:i w:val="false"/>
          <w:color w:val="000000"/>
          <w:sz w:val="28"/>
        </w:rPr>
        <w:t>
      1) канцелярию услугодателя;</w:t>
      </w:r>
    </w:p>
    <w:bookmarkEnd w:id="67"/>
    <w:bookmarkStart w:name="z84" w:id="68"/>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6"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"Проведение идентификации сельскохозяйственных животных, с выдачей ветеринарного паспорта", утвержденном указанным приказом: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8" w:id="70"/>
    <w:p>
      <w:pPr>
        <w:spacing w:after="0"/>
        <w:ind w:left="0"/>
        <w:jc w:val="both"/>
      </w:pPr>
      <w:r>
        <w:rPr>
          <w:rFonts w:ascii="Times New Roman"/>
          <w:b w:val="false"/>
          <w:i w:val="false"/>
          <w:color w:val="000000"/>
          <w:sz w:val="28"/>
        </w:rPr>
        <w:t>
      "3. Государственная услуга оказывается государственными ветеринарными организациями, созданными местными исполнительными органами городов Нур-Султан, Алматы и Шымкент, районов и городов областного значения (далее – услугодатель).</w:t>
      </w:r>
    </w:p>
    <w:bookmarkEnd w:id="70"/>
    <w:bookmarkStart w:name="z89" w:id="7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71"/>
    <w:bookmarkStart w:name="z90" w:id="72"/>
    <w:p>
      <w:pPr>
        <w:spacing w:after="0"/>
        <w:ind w:left="0"/>
        <w:jc w:val="both"/>
      </w:pPr>
      <w:r>
        <w:rPr>
          <w:rFonts w:ascii="Times New Roman"/>
          <w:b w:val="false"/>
          <w:i w:val="false"/>
          <w:color w:val="000000"/>
          <w:sz w:val="28"/>
        </w:rPr>
        <w:t>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w:t>
      </w:r>
    </w:p>
    <w:bookmarkEnd w:id="72"/>
    <w:bookmarkStart w:name="z91" w:id="73"/>
    <w:p>
      <w:pPr>
        <w:spacing w:after="0"/>
        <w:ind w:left="0"/>
        <w:jc w:val="both"/>
      </w:pPr>
      <w:r>
        <w:rPr>
          <w:rFonts w:ascii="Times New Roman"/>
          <w:b w:val="false"/>
          <w:i w:val="false"/>
          <w:color w:val="000000"/>
          <w:sz w:val="28"/>
        </w:rPr>
        <w:t>
      1) канцелярию услугодателя;</w:t>
      </w:r>
    </w:p>
    <w:bookmarkEnd w:id="73"/>
    <w:bookmarkStart w:name="z92" w:id="74"/>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bookmarkEnd w:id="74"/>
    <w:bookmarkStart w:name="z93"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"Согласование нормативно-технической документации на новые, усовершенствованные ветеринарные препараты, кормовые добавки", утвержденном указанным приказом:</w:t>
      </w:r>
    </w:p>
    <w:bookmarkEnd w:id="75"/>
    <w:bookmarkStart w:name="z94" w:id="7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76"/>
    <w:bookmarkStart w:name="z95" w:id="77"/>
    <w:p>
      <w:pPr>
        <w:spacing w:after="0"/>
        <w:ind w:left="0"/>
        <w:jc w:val="both"/>
      </w:pPr>
      <w:r>
        <w:rPr>
          <w:rFonts w:ascii="Times New Roman"/>
          <w:b w:val="false"/>
          <w:i w:val="false"/>
          <w:color w:val="000000"/>
          <w:sz w:val="28"/>
        </w:rPr>
        <w:t>
      "Глава 1. Общие положения";</w:t>
      </w:r>
    </w:p>
    <w:bookmarkEnd w:id="77"/>
    <w:bookmarkStart w:name="z96" w:id="7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8"/>
    <w:bookmarkStart w:name="z97" w:id="79"/>
    <w:p>
      <w:pPr>
        <w:spacing w:after="0"/>
        <w:ind w:left="0"/>
        <w:jc w:val="both"/>
      </w:pPr>
      <w:r>
        <w:rPr>
          <w:rFonts w:ascii="Times New Roman"/>
          <w:b w:val="false"/>
          <w:i w:val="false"/>
          <w:color w:val="000000"/>
          <w:sz w:val="28"/>
        </w:rPr>
        <w:t>
      "Глава 2. Порядок оказания государственной услуги";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9" w:id="80"/>
    <w:p>
      <w:pPr>
        <w:spacing w:after="0"/>
        <w:ind w:left="0"/>
        <w:jc w:val="both"/>
      </w:pPr>
      <w:r>
        <w:rPr>
          <w:rFonts w:ascii="Times New Roman"/>
          <w:b w:val="false"/>
          <w:i w:val="false"/>
          <w:color w:val="000000"/>
          <w:sz w:val="28"/>
        </w:rPr>
        <w:t xml:space="preserve">
      "8. График работы услугодателя – с понедельника по пятницу включительно с 9-00 до 18-30 часов, с перерывом на обед с 13-00 до 14-30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80"/>
    <w:bookmarkStart w:name="z100" w:id="8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bookmarkEnd w:id="81"/>
    <w:bookmarkStart w:name="z101" w:id="8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bookmarkEnd w:id="82"/>
    <w:bookmarkStart w:name="z102" w:id="83"/>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83"/>
    <w:bookmarkStart w:name="z103" w:id="8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84"/>
    <w:bookmarkStart w:name="z104" w:id="85"/>
    <w:p>
      <w:pPr>
        <w:spacing w:after="0"/>
        <w:ind w:left="0"/>
        <w:jc w:val="both"/>
      </w:pPr>
      <w:r>
        <w:rPr>
          <w:rFonts w:ascii="Times New Roman"/>
          <w:b w:val="false"/>
          <w:i w:val="false"/>
          <w:color w:val="000000"/>
          <w:sz w:val="28"/>
        </w:rPr>
        <w:t>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106" w:id="86"/>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86"/>
    <w:bookmarkStart w:name="z107" w:id="87"/>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в пункте 13 настоящего стандарта государственной услуги.</w:t>
      </w:r>
    </w:p>
    <w:bookmarkEnd w:id="87"/>
    <w:bookmarkStart w:name="z108" w:id="88"/>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88"/>
    <w:bookmarkStart w:name="z109" w:id="89"/>
    <w:p>
      <w:pPr>
        <w:spacing w:after="0"/>
        <w:ind w:left="0"/>
        <w:jc w:val="both"/>
      </w:pPr>
      <w:r>
        <w:rPr>
          <w:rFonts w:ascii="Times New Roman"/>
          <w:b w:val="false"/>
          <w:i w:val="false"/>
          <w:color w:val="000000"/>
          <w:sz w:val="28"/>
        </w:rPr>
        <w:t>
      В жалобе:</w:t>
      </w:r>
    </w:p>
    <w:bookmarkEnd w:id="89"/>
    <w:bookmarkStart w:name="z110" w:id="90"/>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bookmarkEnd w:id="90"/>
    <w:bookmarkStart w:name="z111" w:id="91"/>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91"/>
    <w:bookmarkStart w:name="z112" w:id="9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92"/>
    <w:bookmarkStart w:name="z113" w:id="93"/>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93"/>
    <w:bookmarkStart w:name="z114" w:id="9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1414, 8 800 080 7777.</w:t>
      </w:r>
    </w:p>
    <w:bookmarkEnd w:id="94"/>
    <w:bookmarkStart w:name="z115" w:id="95"/>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p>
    <w:bookmarkStart w:name="z117" w:id="96"/>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19" w:id="97"/>
    <w:p>
      <w:pPr>
        <w:spacing w:after="0"/>
        <w:ind w:left="0"/>
        <w:jc w:val="both"/>
      </w:pPr>
      <w:r>
        <w:rPr>
          <w:rFonts w:ascii="Times New Roman"/>
          <w:b w:val="false"/>
          <w:i w:val="false"/>
          <w:color w:val="000000"/>
          <w:sz w:val="28"/>
        </w:rPr>
        <w:t>
      "13. Адрес места оказания государственной услуги размещен на интернет-ресурсе Министерства: www.moa.gov.kz, раздел "Государственные услуги.</w:t>
      </w:r>
    </w:p>
    <w:bookmarkEnd w:id="97"/>
    <w:bookmarkStart w:name="z120" w:id="98"/>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8 800 080 7777.";</w:t>
      </w:r>
    </w:p>
    <w:bookmarkEnd w:id="98"/>
    <w:bookmarkStart w:name="z121"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"Проведение апробации ветеринарного препарата и кормовых добавок", утвержденном указанным приказом:</w:t>
      </w:r>
    </w:p>
    <w:bookmarkEnd w:id="99"/>
    <w:bookmarkStart w:name="z122" w:id="1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00"/>
    <w:bookmarkStart w:name="z123" w:id="101"/>
    <w:p>
      <w:pPr>
        <w:spacing w:after="0"/>
        <w:ind w:left="0"/>
        <w:jc w:val="both"/>
      </w:pPr>
      <w:r>
        <w:rPr>
          <w:rFonts w:ascii="Times New Roman"/>
          <w:b w:val="false"/>
          <w:i w:val="false"/>
          <w:color w:val="000000"/>
          <w:sz w:val="28"/>
        </w:rPr>
        <w:t>
      "Глава 1. Общие положения";</w:t>
      </w:r>
    </w:p>
    <w:bookmarkEnd w:id="101"/>
    <w:bookmarkStart w:name="z124" w:id="10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02"/>
    <w:bookmarkStart w:name="z125" w:id="103"/>
    <w:p>
      <w:pPr>
        <w:spacing w:after="0"/>
        <w:ind w:left="0"/>
        <w:jc w:val="both"/>
      </w:pPr>
      <w:r>
        <w:rPr>
          <w:rFonts w:ascii="Times New Roman"/>
          <w:b w:val="false"/>
          <w:i w:val="false"/>
          <w:color w:val="000000"/>
          <w:sz w:val="28"/>
        </w:rPr>
        <w:t>
      "Глава 2. Порядок оказания государственной услуги";</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7" w:id="104"/>
    <w:p>
      <w:pPr>
        <w:spacing w:after="0"/>
        <w:ind w:left="0"/>
        <w:jc w:val="both"/>
      </w:pPr>
      <w:r>
        <w:rPr>
          <w:rFonts w:ascii="Times New Roman"/>
          <w:b w:val="false"/>
          <w:i w:val="false"/>
          <w:color w:val="000000"/>
          <w:sz w:val="28"/>
        </w:rPr>
        <w:t xml:space="preserve">
      "8. График работы услугодателя – с понедельника по пятницу включительно с 9-00 до 18-30 часов, с перерывом на обед с 13-00 до 14-30 часов, выходные и праздничные дни – согласно установленного услугодателем графика рабочего времени в соответствии с трудовым законодательством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w:t>
      </w:r>
    </w:p>
    <w:bookmarkEnd w:id="104"/>
    <w:bookmarkStart w:name="z128" w:id="10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bookmarkEnd w:id="105"/>
    <w:bookmarkStart w:name="z129" w:id="10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bookmarkEnd w:id="106"/>
    <w:bookmarkStart w:name="z130" w:id="107"/>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07"/>
    <w:bookmarkStart w:name="z131" w:id="10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08"/>
    <w:bookmarkStart w:name="z132" w:id="109"/>
    <w:p>
      <w:pPr>
        <w:spacing w:after="0"/>
        <w:ind w:left="0"/>
        <w:jc w:val="both"/>
      </w:pPr>
      <w:r>
        <w:rPr>
          <w:rFonts w:ascii="Times New Roman"/>
          <w:b w:val="false"/>
          <w:i w:val="false"/>
          <w:color w:val="000000"/>
          <w:sz w:val="28"/>
        </w:rPr>
        <w:t>
      "Глава 3. Порядок обжалования решений, действий (бездействий) центральных государственных органов, а также услугодателей и (или) их должностных лиц по вопросам оказания государственных услуг";</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34" w:id="110"/>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110"/>
    <w:bookmarkStart w:name="z135" w:id="111"/>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11"/>
    <w:bookmarkStart w:name="z136" w:id="11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112"/>
    <w:bookmarkStart w:name="z137" w:id="113"/>
    <w:p>
      <w:pPr>
        <w:spacing w:after="0"/>
        <w:ind w:left="0"/>
        <w:jc w:val="both"/>
      </w:pPr>
      <w:r>
        <w:rPr>
          <w:rFonts w:ascii="Times New Roman"/>
          <w:b w:val="false"/>
          <w:i w:val="false"/>
          <w:color w:val="000000"/>
          <w:sz w:val="28"/>
        </w:rPr>
        <w:t>
      В жалобе:</w:t>
      </w:r>
    </w:p>
    <w:bookmarkEnd w:id="113"/>
    <w:bookmarkStart w:name="z138" w:id="114"/>
    <w:p>
      <w:pPr>
        <w:spacing w:after="0"/>
        <w:ind w:left="0"/>
        <w:jc w:val="both"/>
      </w:pPr>
      <w:r>
        <w:rPr>
          <w:rFonts w:ascii="Times New Roman"/>
          <w:b w:val="false"/>
          <w:i w:val="false"/>
          <w:color w:val="000000"/>
          <w:sz w:val="28"/>
        </w:rPr>
        <w:t>
      физического лица – указываются его фамилия, имя, а также отчество (при наличии в документе, удостоверяющим личность), почтовый адрес;</w:t>
      </w:r>
    </w:p>
    <w:bookmarkEnd w:id="114"/>
    <w:bookmarkStart w:name="z139" w:id="115"/>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 Обращение подписывается услугополучателем.</w:t>
      </w:r>
    </w:p>
    <w:bookmarkEnd w:id="115"/>
    <w:bookmarkStart w:name="z140" w:id="11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16"/>
    <w:bookmarkStart w:name="z141" w:id="11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117"/>
    <w:bookmarkStart w:name="z142" w:id="11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1414, 8 800 080 7777.</w:t>
      </w:r>
    </w:p>
    <w:bookmarkEnd w:id="118"/>
    <w:bookmarkStart w:name="z143" w:id="119"/>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19"/>
    <w:bookmarkStart w:name="z144" w:id="1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20"/>
    <w:bookmarkStart w:name="z145" w:id="121"/>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47" w:id="122"/>
    <w:p>
      <w:pPr>
        <w:spacing w:after="0"/>
        <w:ind w:left="0"/>
        <w:jc w:val="both"/>
      </w:pPr>
      <w:r>
        <w:rPr>
          <w:rFonts w:ascii="Times New Roman"/>
          <w:b w:val="false"/>
          <w:i w:val="false"/>
          <w:color w:val="000000"/>
          <w:sz w:val="28"/>
        </w:rPr>
        <w:t>
      "13. Адрес места оказания государственной услуги размещен на интернет-ресурсе Министерства: www.moa.gov.kz, раздел "Государственные услуги.</w:t>
      </w:r>
    </w:p>
    <w:bookmarkEnd w:id="122"/>
    <w:bookmarkStart w:name="z148" w:id="123"/>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размещены на интернет-ресурсе Министерства: www.moa.gov.kz, раздел "Государственные услуги". Единый контакт-центр по вопросам оказания государственных услуг: 1414, 8 800 080 7777.".</w:t>
      </w:r>
    </w:p>
    <w:bookmarkEnd w:id="123"/>
    <w:bookmarkStart w:name="z149" w:id="124"/>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124"/>
    <w:bookmarkStart w:name="z150" w:id="1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5"/>
    <w:bookmarkStart w:name="z151" w:id="12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126"/>
    <w:bookmarkStart w:name="z152" w:id="12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27"/>
    <w:bookmarkStart w:name="z153" w:id="128"/>
    <w:p>
      <w:pPr>
        <w:spacing w:after="0"/>
        <w:ind w:left="0"/>
        <w:jc w:val="both"/>
      </w:pPr>
      <w:r>
        <w:rPr>
          <w:rFonts w:ascii="Times New Roman"/>
          <w:b w:val="false"/>
          <w:i w:val="false"/>
          <w:color w:val="000000"/>
          <w:sz w:val="28"/>
        </w:rPr>
        <w:t xml:space="preserve">
      4. Настоящий приказ вводится в действие по истечении двадцати одного календарного дня после дня его первого официального опубликования. </w:t>
      </w:r>
    </w:p>
    <w:bookmarkEnd w:id="1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55" w:id="12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2019 года № 406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6 мая 2015 года № 7-1/418</w:t>
            </w:r>
          </w:p>
        </w:tc>
      </w:tr>
    </w:tbl>
    <w:bookmarkStart w:name="z158" w:id="130"/>
    <w:p>
      <w:pPr>
        <w:spacing w:after="0"/>
        <w:ind w:left="0"/>
        <w:jc w:val="left"/>
      </w:pPr>
      <w:r>
        <w:rPr>
          <w:rFonts w:ascii="Times New Roman"/>
          <w:b/>
          <w:i w:val="false"/>
          <w:color w:val="000000"/>
        </w:rPr>
        <w:t xml:space="preserve"> Стандарт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130"/>
    <w:bookmarkStart w:name="z159" w:id="131"/>
    <w:p>
      <w:pPr>
        <w:spacing w:after="0"/>
        <w:ind w:left="0"/>
        <w:jc w:val="left"/>
      </w:pPr>
      <w:r>
        <w:rPr>
          <w:rFonts w:ascii="Times New Roman"/>
          <w:b/>
          <w:i w:val="false"/>
          <w:color w:val="000000"/>
        </w:rPr>
        <w:t xml:space="preserve"> Глава 1. Общие положения</w:t>
      </w:r>
    </w:p>
    <w:bookmarkEnd w:id="131"/>
    <w:bookmarkStart w:name="z160" w:id="132"/>
    <w:p>
      <w:pPr>
        <w:spacing w:after="0"/>
        <w:ind w:left="0"/>
        <w:jc w:val="both"/>
      </w:pPr>
      <w:r>
        <w:rPr>
          <w:rFonts w:ascii="Times New Roman"/>
          <w:b w:val="false"/>
          <w:i w:val="false"/>
          <w:color w:val="000000"/>
          <w:sz w:val="28"/>
        </w:rPr>
        <w:t>
      1. Государственная услуга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(далее – государственная услуга).</w:t>
      </w:r>
    </w:p>
    <w:bookmarkEnd w:id="132"/>
    <w:bookmarkStart w:name="z161" w:id="133"/>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33"/>
    <w:bookmarkStart w:name="z162" w:id="134"/>
    <w:p>
      <w:pPr>
        <w:spacing w:after="0"/>
        <w:ind w:left="0"/>
        <w:jc w:val="both"/>
      </w:pPr>
      <w:r>
        <w:rPr>
          <w:rFonts w:ascii="Times New Roman"/>
          <w:b w:val="false"/>
          <w:i w:val="false"/>
          <w:color w:val="000000"/>
          <w:sz w:val="28"/>
        </w:rPr>
        <w:t>
      3. Государственная услуга оказывается Главным государственным ветеринарно-санитарным инспектором Республики Казахстан или его заместителями (далее – услугодатель).</w:t>
      </w:r>
    </w:p>
    <w:bookmarkEnd w:id="134"/>
    <w:bookmarkStart w:name="z163" w:id="13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elicense.kz (далее – портал).</w:t>
      </w:r>
    </w:p>
    <w:bookmarkEnd w:id="135"/>
    <w:bookmarkStart w:name="z164" w:id="136"/>
    <w:p>
      <w:pPr>
        <w:spacing w:after="0"/>
        <w:ind w:left="0"/>
        <w:jc w:val="left"/>
      </w:pPr>
      <w:r>
        <w:rPr>
          <w:rFonts w:ascii="Times New Roman"/>
          <w:b/>
          <w:i w:val="false"/>
          <w:color w:val="000000"/>
        </w:rPr>
        <w:t xml:space="preserve"> Глава 2. Порядок оказания государственной услуги</w:t>
      </w:r>
    </w:p>
    <w:bookmarkEnd w:id="136"/>
    <w:bookmarkStart w:name="z165" w:id="137"/>
    <w:p>
      <w:pPr>
        <w:spacing w:after="0"/>
        <w:ind w:left="0"/>
        <w:jc w:val="both"/>
      </w:pPr>
      <w:r>
        <w:rPr>
          <w:rFonts w:ascii="Times New Roman"/>
          <w:b w:val="false"/>
          <w:i w:val="false"/>
          <w:color w:val="000000"/>
          <w:sz w:val="28"/>
        </w:rPr>
        <w:t>
      4. Сроки оказания государственной услуги - 4 (четыре) рабочих дня на импорт, экспорт перемещаемого (перевозимого) объекта, за исключением разрешений, требующих транзитного согласования со службами других государств на транзитный провоз перемещаемого (перевозимого) объекта – в течение 30 (тридцати) рабочих дней и прохождения карантина живых животных – в течение 60 (шестидесяти) календарных дней.</w:t>
      </w:r>
    </w:p>
    <w:bookmarkEnd w:id="137"/>
    <w:bookmarkStart w:name="z166" w:id="138"/>
    <w:p>
      <w:pPr>
        <w:spacing w:after="0"/>
        <w:ind w:left="0"/>
        <w:jc w:val="both"/>
      </w:pPr>
      <w:r>
        <w:rPr>
          <w:rFonts w:ascii="Times New Roman"/>
          <w:b w:val="false"/>
          <w:i w:val="false"/>
          <w:color w:val="000000"/>
          <w:sz w:val="28"/>
        </w:rPr>
        <w:t xml:space="preserve">
      5. Форма оказания государственной услуги - электронная. </w:t>
      </w:r>
    </w:p>
    <w:bookmarkEnd w:id="138"/>
    <w:bookmarkStart w:name="z167" w:id="139"/>
    <w:p>
      <w:pPr>
        <w:spacing w:after="0"/>
        <w:ind w:left="0"/>
        <w:jc w:val="both"/>
      </w:pPr>
      <w:r>
        <w:rPr>
          <w:rFonts w:ascii="Times New Roman"/>
          <w:b w:val="false"/>
          <w:i w:val="false"/>
          <w:color w:val="000000"/>
          <w:sz w:val="28"/>
        </w:rPr>
        <w:t>
      6. Результат оказания государственной услуги – разрешение на импорт, экспорт, транзит перемещаемых (перевозимых) объектов (далее – разрешение),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139"/>
    <w:bookmarkStart w:name="z168" w:id="14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40"/>
    <w:bookmarkStart w:name="z169" w:id="141"/>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w:t>
      </w:r>
    </w:p>
    <w:bookmarkEnd w:id="141"/>
    <w:bookmarkStart w:name="z170" w:id="142"/>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142"/>
    <w:bookmarkStart w:name="z171" w:id="143"/>
    <w:p>
      <w:pPr>
        <w:spacing w:after="0"/>
        <w:ind w:left="0"/>
        <w:jc w:val="both"/>
      </w:pPr>
      <w:r>
        <w:rPr>
          <w:rFonts w:ascii="Times New Roman"/>
          <w:b w:val="false"/>
          <w:i w:val="false"/>
          <w:color w:val="000000"/>
          <w:sz w:val="28"/>
        </w:rPr>
        <w:t xml:space="preserve">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прием заявления и выдача результата оказания государственной услуги осуществляется следующим рабочим днем </w:t>
      </w:r>
    </w:p>
    <w:bookmarkEnd w:id="143"/>
    <w:bookmarkStart w:name="z172" w:id="14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44"/>
    <w:bookmarkStart w:name="z173" w:id="145"/>
    <w:p>
      <w:pPr>
        <w:spacing w:after="0"/>
        <w:ind w:left="0"/>
        <w:jc w:val="both"/>
      </w:pPr>
      <w:r>
        <w:rPr>
          <w:rFonts w:ascii="Times New Roman"/>
          <w:b w:val="false"/>
          <w:i w:val="false"/>
          <w:color w:val="000000"/>
          <w:sz w:val="28"/>
        </w:rPr>
        <w:t>
      1) заявление в форме электронного документа, согласно приложению 1 к настоящему стандарту государственной услуги, удостоверенного ЭЦП услугополучателя;</w:t>
      </w:r>
    </w:p>
    <w:bookmarkEnd w:id="145"/>
    <w:bookmarkStart w:name="z174" w:id="146"/>
    <w:p>
      <w:pPr>
        <w:spacing w:after="0"/>
        <w:ind w:left="0"/>
        <w:jc w:val="both"/>
      </w:pPr>
      <w:r>
        <w:rPr>
          <w:rFonts w:ascii="Times New Roman"/>
          <w:b w:val="false"/>
          <w:i w:val="false"/>
          <w:color w:val="000000"/>
          <w:sz w:val="28"/>
        </w:rPr>
        <w:t>
      2) электронная копия племенного свидетельства или эквивалентного ему документа на каждую голову животного и племенной продукции (материала), выданного официальным органом страны-экспортера – при импорте племенных животных и племенной продукции (материала).</w:t>
      </w:r>
    </w:p>
    <w:bookmarkEnd w:id="146"/>
    <w:bookmarkStart w:name="z175" w:id="147"/>
    <w:p>
      <w:pPr>
        <w:spacing w:after="0"/>
        <w:ind w:left="0"/>
        <w:jc w:val="both"/>
      </w:pPr>
      <w:r>
        <w:rPr>
          <w:rFonts w:ascii="Times New Roman"/>
          <w:b w:val="false"/>
          <w:i w:val="false"/>
          <w:color w:val="000000"/>
          <w:sz w:val="28"/>
        </w:rPr>
        <w:t>
      Сведения о документе, удостоверяющем личность услугополучателя, о 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47"/>
    <w:bookmarkStart w:name="z176" w:id="148"/>
    <w:p>
      <w:pPr>
        <w:spacing w:after="0"/>
        <w:ind w:left="0"/>
        <w:jc w:val="both"/>
      </w:pPr>
      <w:r>
        <w:rPr>
          <w:rFonts w:ascii="Times New Roman"/>
          <w:b w:val="false"/>
          <w:i w:val="false"/>
          <w:color w:val="000000"/>
          <w:sz w:val="28"/>
        </w:rPr>
        <w:t>
      При сдаче услугополучателем всех необходимых документов подтверждением принятия заявления на портал – в "личном кабинете" услугополучателя отображается статус о принятии запроса для оказания государственной услуги.</w:t>
      </w:r>
    </w:p>
    <w:bookmarkEnd w:id="148"/>
    <w:bookmarkStart w:name="z177" w:id="149"/>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оказания государственной услуги.</w:t>
      </w:r>
    </w:p>
    <w:bookmarkEnd w:id="149"/>
    <w:bookmarkStart w:name="z178" w:id="150"/>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50"/>
    <w:bookmarkStart w:name="z179" w:id="151"/>
    <w:p>
      <w:pPr>
        <w:spacing w:after="0"/>
        <w:ind w:left="0"/>
        <w:jc w:val="both"/>
      </w:pPr>
      <w:r>
        <w:rPr>
          <w:rFonts w:ascii="Times New Roman"/>
          <w:b w:val="false"/>
          <w:i w:val="false"/>
          <w:color w:val="000000"/>
          <w:sz w:val="28"/>
        </w:rPr>
        <w:t>
      на экспорт перемещаемого (перевозимого) объекта:</w:t>
      </w:r>
    </w:p>
    <w:bookmarkEnd w:id="151"/>
    <w:bookmarkStart w:name="z180" w:id="152"/>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разрешения, и (или) данных (сведений), содержащихся в них;</w:t>
      </w:r>
    </w:p>
    <w:bookmarkEnd w:id="152"/>
    <w:bookmarkStart w:name="z181" w:id="153"/>
    <w:p>
      <w:pPr>
        <w:spacing w:after="0"/>
        <w:ind w:left="0"/>
        <w:jc w:val="both"/>
      </w:pPr>
      <w:r>
        <w:rPr>
          <w:rFonts w:ascii="Times New Roman"/>
          <w:b w:val="false"/>
          <w:i w:val="false"/>
          <w:color w:val="000000"/>
          <w:sz w:val="28"/>
        </w:rPr>
        <w:t>
      2) неблагополучие места происхождения (нахождения) перемещаемого (перевозимого) объекта по инфекционным болезням животных;</w:t>
      </w:r>
    </w:p>
    <w:bookmarkEnd w:id="153"/>
    <w:bookmarkStart w:name="z182" w:id="154"/>
    <w:p>
      <w:pPr>
        <w:spacing w:after="0"/>
        <w:ind w:left="0"/>
        <w:jc w:val="both"/>
      </w:pPr>
      <w:r>
        <w:rPr>
          <w:rFonts w:ascii="Times New Roman"/>
          <w:b w:val="false"/>
          <w:i w:val="false"/>
          <w:color w:val="000000"/>
          <w:sz w:val="28"/>
        </w:rPr>
        <w:t>
      3) несоответствие ветеринарно-санитарным требованиям страны-импортера;</w:t>
      </w:r>
    </w:p>
    <w:bookmarkEnd w:id="154"/>
    <w:bookmarkStart w:name="z183" w:id="155"/>
    <w:p>
      <w:pPr>
        <w:spacing w:after="0"/>
        <w:ind w:left="0"/>
        <w:jc w:val="both"/>
      </w:pPr>
      <w:r>
        <w:rPr>
          <w:rFonts w:ascii="Times New Roman"/>
          <w:b w:val="false"/>
          <w:i w:val="false"/>
          <w:color w:val="000000"/>
          <w:sz w:val="28"/>
        </w:rPr>
        <w:t>
      4) временные ветеринарно-санитарные меры в отношении перемещаемого (перевозимого) объекта страной-импортером;</w:t>
      </w:r>
    </w:p>
    <w:bookmarkEnd w:id="155"/>
    <w:bookmarkStart w:name="z184" w:id="156"/>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разрешения;</w:t>
      </w:r>
    </w:p>
    <w:bookmarkEnd w:id="156"/>
    <w:bookmarkStart w:name="z185" w:id="157"/>
    <w:p>
      <w:pPr>
        <w:spacing w:after="0"/>
        <w:ind w:left="0"/>
        <w:jc w:val="both"/>
      </w:pPr>
      <w:r>
        <w:rPr>
          <w:rFonts w:ascii="Times New Roman"/>
          <w:b w:val="false"/>
          <w:i w:val="false"/>
          <w:color w:val="000000"/>
          <w:sz w:val="28"/>
        </w:rPr>
        <w:t>
      6)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разрешения;</w:t>
      </w:r>
    </w:p>
    <w:bookmarkEnd w:id="157"/>
    <w:bookmarkStart w:name="z186" w:id="158"/>
    <w:p>
      <w:pPr>
        <w:spacing w:after="0"/>
        <w:ind w:left="0"/>
        <w:jc w:val="both"/>
      </w:pPr>
      <w:r>
        <w:rPr>
          <w:rFonts w:ascii="Times New Roman"/>
          <w:b w:val="false"/>
          <w:i w:val="false"/>
          <w:color w:val="000000"/>
          <w:sz w:val="28"/>
        </w:rPr>
        <w:t>
      на импорт перемещаемого (перевозимого) объекта:</w:t>
      </w:r>
    </w:p>
    <w:bookmarkEnd w:id="158"/>
    <w:bookmarkStart w:name="z187" w:id="15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разрешения, и (или) данных (сведений), содержащихся в них;</w:t>
      </w:r>
    </w:p>
    <w:bookmarkEnd w:id="159"/>
    <w:bookmarkStart w:name="z188" w:id="160"/>
    <w:p>
      <w:pPr>
        <w:spacing w:after="0"/>
        <w:ind w:left="0"/>
        <w:jc w:val="both"/>
      </w:pPr>
      <w:r>
        <w:rPr>
          <w:rFonts w:ascii="Times New Roman"/>
          <w:b w:val="false"/>
          <w:i w:val="false"/>
          <w:color w:val="000000"/>
          <w:sz w:val="28"/>
        </w:rPr>
        <w:t>
      2) введение ограничительных мер в отношении отдельных стран (регионов стран), в связи с неблагополучием по инфекционным болезням животных в соответствии со стандартами, рекомендациями и руководствами Кодекса Международного эпизоотического бюро, Соглашением Всемирной торговой организации по применению санитарных, фитосанитарных мер, которые были подтверждены, в том числе через связь с компетентными органами третьих стран;</w:t>
      </w:r>
    </w:p>
    <w:bookmarkEnd w:id="160"/>
    <w:bookmarkStart w:name="z189" w:id="161"/>
    <w:p>
      <w:pPr>
        <w:spacing w:after="0"/>
        <w:ind w:left="0"/>
        <w:jc w:val="both"/>
      </w:pPr>
      <w:r>
        <w:rPr>
          <w:rFonts w:ascii="Times New Roman"/>
          <w:b w:val="false"/>
          <w:i w:val="false"/>
          <w:color w:val="000000"/>
          <w:sz w:val="28"/>
        </w:rPr>
        <w:t>
      3) несоответствие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 ветеринарных сертификатов, при наличии таковых;</w:t>
      </w:r>
    </w:p>
    <w:bookmarkEnd w:id="161"/>
    <w:bookmarkStart w:name="z190" w:id="162"/>
    <w:p>
      <w:pPr>
        <w:spacing w:after="0"/>
        <w:ind w:left="0"/>
        <w:jc w:val="both"/>
      </w:pPr>
      <w:r>
        <w:rPr>
          <w:rFonts w:ascii="Times New Roman"/>
          <w:b w:val="false"/>
          <w:i w:val="false"/>
          <w:color w:val="000000"/>
          <w:sz w:val="28"/>
        </w:rPr>
        <w:t>
      4) неприемлемый уровень ветеринарно-санитарного риска из-за несоответствия ветеринарно-санитарных требований;</w:t>
      </w:r>
    </w:p>
    <w:bookmarkEnd w:id="162"/>
    <w:bookmarkStart w:name="z191" w:id="163"/>
    <w:p>
      <w:pPr>
        <w:spacing w:after="0"/>
        <w:ind w:left="0"/>
        <w:jc w:val="both"/>
      </w:pPr>
      <w:r>
        <w:rPr>
          <w:rFonts w:ascii="Times New Roman"/>
          <w:b w:val="false"/>
          <w:i w:val="false"/>
          <w:color w:val="000000"/>
          <w:sz w:val="28"/>
        </w:rPr>
        <w:t>
      5) отсутствие организации или лица в Реестре организаций и лиц, осуществляющих производство, переработку и (или) хранение подконтрольных товаров, ввозимых на таможенную территорию Евразийского экономического союза;</w:t>
      </w:r>
    </w:p>
    <w:bookmarkEnd w:id="163"/>
    <w:bookmarkStart w:name="z192" w:id="164"/>
    <w:p>
      <w:pPr>
        <w:spacing w:after="0"/>
        <w:ind w:left="0"/>
        <w:jc w:val="both"/>
      </w:pPr>
      <w:r>
        <w:rPr>
          <w:rFonts w:ascii="Times New Roman"/>
          <w:b w:val="false"/>
          <w:i w:val="false"/>
          <w:color w:val="000000"/>
          <w:sz w:val="28"/>
        </w:rPr>
        <w:t>
      6) введение временных ограничений в отношении отдельного предприятия-экспортера (группы предприятий-экспортеров), указанного в заявлении;</w:t>
      </w:r>
    </w:p>
    <w:bookmarkEnd w:id="164"/>
    <w:bookmarkStart w:name="z193" w:id="165"/>
    <w:p>
      <w:pPr>
        <w:spacing w:after="0"/>
        <w:ind w:left="0"/>
        <w:jc w:val="both"/>
      </w:pPr>
      <w:r>
        <w:rPr>
          <w:rFonts w:ascii="Times New Roman"/>
          <w:b w:val="false"/>
          <w:i w:val="false"/>
          <w:color w:val="000000"/>
          <w:sz w:val="28"/>
        </w:rPr>
        <w:t>
      7) введение ограничительных мероприятий, карантина на территории Республики Казахстан, на которую планируется ввоз или через территорию которой проходит маршрут следования подконтрольных товаров (в случае, если соответствующие подконтрольные товары могут являться носителями (переносчиками) болезни, в отношении которой введены ограничительные мероприятия, карантин);</w:t>
      </w:r>
    </w:p>
    <w:bookmarkEnd w:id="165"/>
    <w:bookmarkStart w:name="z194" w:id="166"/>
    <w:p>
      <w:pPr>
        <w:spacing w:after="0"/>
        <w:ind w:left="0"/>
        <w:jc w:val="both"/>
      </w:pPr>
      <w:r>
        <w:rPr>
          <w:rFonts w:ascii="Times New Roman"/>
          <w:b w:val="false"/>
          <w:i w:val="false"/>
          <w:color w:val="000000"/>
          <w:sz w:val="28"/>
        </w:rPr>
        <w:t>
      8) несоответствие Единым ветеринарным (ветеринарно-санитарным) требованиям;</w:t>
      </w:r>
    </w:p>
    <w:bookmarkEnd w:id="166"/>
    <w:bookmarkStart w:name="z195" w:id="167"/>
    <w:p>
      <w:pPr>
        <w:spacing w:after="0"/>
        <w:ind w:left="0"/>
        <w:jc w:val="both"/>
      </w:pPr>
      <w:r>
        <w:rPr>
          <w:rFonts w:ascii="Times New Roman"/>
          <w:b w:val="false"/>
          <w:i w:val="false"/>
          <w:color w:val="000000"/>
          <w:sz w:val="28"/>
        </w:rPr>
        <w:t>
      9) изменение эпизоотической ситуации страны-экспортера, страны-импортера по инфекционным болезням животных;</w:t>
      </w:r>
    </w:p>
    <w:bookmarkEnd w:id="167"/>
    <w:bookmarkStart w:name="z196" w:id="168"/>
    <w:p>
      <w:pPr>
        <w:spacing w:after="0"/>
        <w:ind w:left="0"/>
        <w:jc w:val="both"/>
      </w:pPr>
      <w:r>
        <w:rPr>
          <w:rFonts w:ascii="Times New Roman"/>
          <w:b w:val="false"/>
          <w:i w:val="false"/>
          <w:color w:val="000000"/>
          <w:sz w:val="28"/>
        </w:rPr>
        <w:t>
      10)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разрешения;</w:t>
      </w:r>
    </w:p>
    <w:bookmarkEnd w:id="168"/>
    <w:bookmarkStart w:name="z197" w:id="169"/>
    <w:p>
      <w:pPr>
        <w:spacing w:after="0"/>
        <w:ind w:left="0"/>
        <w:jc w:val="both"/>
      </w:pPr>
      <w:r>
        <w:rPr>
          <w:rFonts w:ascii="Times New Roman"/>
          <w:b w:val="false"/>
          <w:i w:val="false"/>
          <w:color w:val="000000"/>
          <w:sz w:val="28"/>
        </w:rPr>
        <w:t>
      11)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разрешения.</w:t>
      </w:r>
    </w:p>
    <w:bookmarkEnd w:id="169"/>
    <w:bookmarkStart w:name="z198" w:id="170"/>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услугодателя и (или) его должностных лиц по вопросам оказания государственных услуг</w:t>
      </w:r>
    </w:p>
    <w:bookmarkEnd w:id="170"/>
    <w:bookmarkStart w:name="z199" w:id="171"/>
    <w:p>
      <w:pPr>
        <w:spacing w:after="0"/>
        <w:ind w:left="0"/>
        <w:jc w:val="both"/>
      </w:pPr>
      <w:r>
        <w:rPr>
          <w:rFonts w:ascii="Times New Roman"/>
          <w:b w:val="false"/>
          <w:i w:val="false"/>
          <w:color w:val="000000"/>
          <w:sz w:val="28"/>
        </w:rPr>
        <w:t>
      11. Обжалование решений, действий (бездействий) услугодателя по вопросам оказания государственных услуг: жалоба подается на имя руководителя, соответствующего услугодателя.</w:t>
      </w:r>
    </w:p>
    <w:bookmarkEnd w:id="171"/>
    <w:bookmarkStart w:name="z200" w:id="17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 по адресам, указанным в пункте 13 настоящего стандарта государственной услуги.</w:t>
      </w:r>
    </w:p>
    <w:bookmarkEnd w:id="172"/>
    <w:bookmarkStart w:name="z201" w:id="173"/>
    <w:p>
      <w:pPr>
        <w:spacing w:after="0"/>
        <w:ind w:left="0"/>
        <w:jc w:val="both"/>
      </w:pPr>
      <w:r>
        <w:rPr>
          <w:rFonts w:ascii="Times New Roman"/>
          <w:b w:val="false"/>
          <w:i w:val="false"/>
          <w:color w:val="000000"/>
          <w:sz w:val="28"/>
        </w:rPr>
        <w:t>
      В жалобе:</w:t>
      </w:r>
    </w:p>
    <w:bookmarkEnd w:id="173"/>
    <w:bookmarkStart w:name="z202" w:id="174"/>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в документе, удостоверяющем личность), почтовый адрес;</w:t>
      </w:r>
    </w:p>
    <w:bookmarkEnd w:id="174"/>
    <w:bookmarkStart w:name="z203" w:id="175"/>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 Обращение должно быть подписано услугополучателем.</w:t>
      </w:r>
    </w:p>
    <w:bookmarkEnd w:id="175"/>
    <w:bookmarkStart w:name="z204" w:id="176"/>
    <w:p>
      <w:pPr>
        <w:spacing w:after="0"/>
        <w:ind w:left="0"/>
        <w:jc w:val="both"/>
      </w:pPr>
      <w:r>
        <w:rPr>
          <w:rFonts w:ascii="Times New Roman"/>
          <w:b w:val="false"/>
          <w:i w:val="false"/>
          <w:color w:val="000000"/>
          <w:sz w:val="28"/>
        </w:rPr>
        <w:t xml:space="preserve">
      Подтверждением принятия жалобы услугодателю, является ее регистрация (штамп, входящий номер и дата) с указанием фамилии и инициалов лица, принявшего жалобу, срока и места получения ответа на поданную жалобу. </w:t>
      </w:r>
    </w:p>
    <w:bookmarkEnd w:id="176"/>
    <w:bookmarkStart w:name="z205" w:id="177"/>
    <w:p>
      <w:pPr>
        <w:spacing w:after="0"/>
        <w:ind w:left="0"/>
        <w:jc w:val="both"/>
      </w:pPr>
      <w:r>
        <w:rPr>
          <w:rFonts w:ascii="Times New Roman"/>
          <w:b w:val="false"/>
          <w:i w:val="false"/>
          <w:color w:val="000000"/>
          <w:sz w:val="28"/>
        </w:rPr>
        <w:t>
      Также информацию о порядке обжалования действий (бездействий) работника услугодателя можно получить по телефонам Единого контакт-центра по вопросам оказания государственных услуг: 1414, 8-800-080-7777.</w:t>
      </w:r>
    </w:p>
    <w:bookmarkEnd w:id="177"/>
    <w:bookmarkStart w:name="z206" w:id="178"/>
    <w:p>
      <w:pPr>
        <w:spacing w:after="0"/>
        <w:ind w:left="0"/>
        <w:jc w:val="both"/>
      </w:pPr>
      <w:r>
        <w:rPr>
          <w:rFonts w:ascii="Times New Roman"/>
          <w:b w:val="false"/>
          <w:i w:val="false"/>
          <w:color w:val="000000"/>
          <w:sz w:val="28"/>
        </w:rPr>
        <w:t>
      Услугополучателю в подтверждение о принятии его жалобы лицом, принявшим жалобу, выдается талон, в котором указывается номер, дата, фамилия лица, принявшего жалобу, срок и место получения ответа на жалобу, контактные данные лица, у которого можно получить информацию о ходе рассмотрения жалобы.</w:t>
      </w:r>
    </w:p>
    <w:bookmarkEnd w:id="178"/>
    <w:bookmarkStart w:name="z207" w:id="179"/>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179"/>
    <w:bookmarkStart w:name="z208" w:id="18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180"/>
    <w:bookmarkStart w:name="z209" w:id="181"/>
    <w:p>
      <w:pPr>
        <w:spacing w:after="0"/>
        <w:ind w:left="0"/>
        <w:jc w:val="both"/>
      </w:pPr>
      <w:r>
        <w:rPr>
          <w:rFonts w:ascii="Times New Roman"/>
          <w:b w:val="false"/>
          <w:i w:val="false"/>
          <w:color w:val="000000"/>
          <w:sz w:val="28"/>
        </w:rPr>
        <w:t>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81"/>
    <w:bookmarkStart w:name="z210" w:id="18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82"/>
    <w:bookmarkStart w:name="z211" w:id="183"/>
    <w:p>
      <w:pPr>
        <w:spacing w:after="0"/>
        <w:ind w:left="0"/>
        <w:jc w:val="both"/>
      </w:pPr>
      <w:r>
        <w:rPr>
          <w:rFonts w:ascii="Times New Roman"/>
          <w:b w:val="false"/>
          <w:i w:val="false"/>
          <w:color w:val="000000"/>
          <w:sz w:val="28"/>
        </w:rPr>
        <w:t xml:space="preserve">
      12. В случаях несогласия с результатами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183"/>
    <w:bookmarkStart w:name="z212" w:id="18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84"/>
    <w:bookmarkStart w:name="z213" w:id="18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www.moa.gov.kz, раздел "Государственные услуги".</w:t>
      </w:r>
    </w:p>
    <w:bookmarkEnd w:id="185"/>
    <w:bookmarkStart w:name="z214" w:id="186"/>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86"/>
    <w:bookmarkStart w:name="z215" w:id="187"/>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указаны на портале. Единый контакт-центр: 1414, 8-800-080-7777.</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 на</w:t>
            </w:r>
            <w:r>
              <w:br/>
            </w:r>
            <w:r>
              <w:rPr>
                <w:rFonts w:ascii="Times New Roman"/>
                <w:b w:val="false"/>
                <w:i w:val="false"/>
                <w:color w:val="000000"/>
                <w:sz w:val="20"/>
              </w:rPr>
              <w:t>соответствующей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__________________________</w:t>
            </w:r>
            <w:r>
              <w:br/>
            </w:r>
            <w:r>
              <w:rPr>
                <w:rFonts w:ascii="Times New Roman"/>
                <w:b w:val="false"/>
                <w:i w:val="false"/>
                <w:color w:val="000000"/>
                <w:sz w:val="20"/>
              </w:rPr>
              <w:t>(услугодатель)</w:t>
            </w:r>
            <w:r>
              <w:br/>
            </w:r>
            <w:r>
              <w:rPr>
                <w:rFonts w:ascii="Times New Roman"/>
                <w:b w:val="false"/>
                <w:i w:val="false"/>
                <w:color w:val="000000"/>
                <w:sz w:val="20"/>
              </w:rPr>
              <w:t>от _________________________</w:t>
            </w:r>
            <w:r>
              <w:br/>
            </w:r>
            <w:r>
              <w:rPr>
                <w:rFonts w:ascii="Times New Roman"/>
                <w:b w:val="false"/>
                <w:i w:val="false"/>
                <w:color w:val="000000"/>
                <w:sz w:val="20"/>
              </w:rPr>
              <w:t>(для юридических лиц: полное</w:t>
            </w:r>
            <w:r>
              <w:br/>
            </w:r>
            <w:r>
              <w:rPr>
                <w:rFonts w:ascii="Times New Roman"/>
                <w:b w:val="false"/>
                <w:i w:val="false"/>
                <w:color w:val="000000"/>
                <w:sz w:val="20"/>
              </w:rPr>
              <w:t>наименование, местонахождение,</w:t>
            </w:r>
            <w:r>
              <w:br/>
            </w:r>
            <w:r>
              <w:rPr>
                <w:rFonts w:ascii="Times New Roman"/>
                <w:b w:val="false"/>
                <w:i w:val="false"/>
                <w:color w:val="000000"/>
                <w:sz w:val="20"/>
              </w:rPr>
              <w:t>учетный номер (код) объекта</w:t>
            </w:r>
            <w:r>
              <w:br/>
            </w:r>
            <w:r>
              <w:rPr>
                <w:rFonts w:ascii="Times New Roman"/>
                <w:b w:val="false"/>
                <w:i w:val="false"/>
                <w:color w:val="000000"/>
                <w:sz w:val="20"/>
              </w:rPr>
              <w:t>производства, номер и дата</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(перерегистрации) юридического лица,</w:t>
            </w:r>
            <w:r>
              <w:br/>
            </w:r>
            <w:r>
              <w:rPr>
                <w:rFonts w:ascii="Times New Roman"/>
                <w:b w:val="false"/>
                <w:i w:val="false"/>
                <w:color w:val="000000"/>
                <w:sz w:val="20"/>
              </w:rPr>
              <w:t>индивидуальный номер/для</w:t>
            </w:r>
            <w:r>
              <w:br/>
            </w:r>
            <w:r>
              <w:rPr>
                <w:rFonts w:ascii="Times New Roman"/>
                <w:b w:val="false"/>
                <w:i w:val="false"/>
                <w:color w:val="000000"/>
                <w:sz w:val="20"/>
              </w:rPr>
              <w:t>физических лиц: фамилия, имя,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отчество (при его наличии),</w:t>
            </w:r>
            <w:r>
              <w:br/>
            </w:r>
            <w:r>
              <w:rPr>
                <w:rFonts w:ascii="Times New Roman"/>
                <w:b w:val="false"/>
                <w:i w:val="false"/>
                <w:color w:val="000000"/>
                <w:sz w:val="20"/>
              </w:rPr>
              <w:t>учетный номер (код)</w:t>
            </w:r>
            <w:r>
              <w:br/>
            </w:r>
            <w:r>
              <w:rPr>
                <w:rFonts w:ascii="Times New Roman"/>
                <w:b w:val="false"/>
                <w:i w:val="false"/>
                <w:color w:val="000000"/>
                <w:sz w:val="20"/>
              </w:rPr>
              <w:t>идентификационный номер,</w:t>
            </w:r>
            <w:r>
              <w:br/>
            </w:r>
            <w:r>
              <w:rPr>
                <w:rFonts w:ascii="Times New Roman"/>
                <w:b w:val="false"/>
                <w:i w:val="false"/>
                <w:color w:val="000000"/>
                <w:sz w:val="20"/>
              </w:rPr>
              <w:t>уведомление о начале</w:t>
            </w:r>
            <w:r>
              <w:br/>
            </w:r>
            <w:r>
              <w:rPr>
                <w:rFonts w:ascii="Times New Roman"/>
                <w:b w:val="false"/>
                <w:i w:val="false"/>
                <w:color w:val="000000"/>
                <w:sz w:val="20"/>
              </w:rPr>
              <w:t>деятельности в качестве индивидуального</w:t>
            </w:r>
            <w:r>
              <w:br/>
            </w:r>
            <w:r>
              <w:rPr>
                <w:rFonts w:ascii="Times New Roman"/>
                <w:b w:val="false"/>
                <w:i w:val="false"/>
                <w:color w:val="000000"/>
                <w:sz w:val="20"/>
              </w:rPr>
              <w:t>предпринимателя, дата</w:t>
            </w:r>
            <w:r>
              <w:br/>
            </w:r>
            <w:r>
              <w:rPr>
                <w:rFonts w:ascii="Times New Roman"/>
                <w:b w:val="false"/>
                <w:i w:val="false"/>
                <w:color w:val="000000"/>
                <w:sz w:val="20"/>
              </w:rPr>
              <w:t>регистрации, абонентский номер</w:t>
            </w:r>
            <w:r>
              <w:br/>
            </w:r>
            <w:r>
              <w:rPr>
                <w:rFonts w:ascii="Times New Roman"/>
                <w:b w:val="false"/>
                <w:i w:val="false"/>
                <w:color w:val="000000"/>
                <w:sz w:val="20"/>
              </w:rPr>
              <w:t>телефона, факса, сотовой связи и</w:t>
            </w:r>
            <w:r>
              <w:br/>
            </w:r>
            <w:r>
              <w:rPr>
                <w:rFonts w:ascii="Times New Roman"/>
                <w:b w:val="false"/>
                <w:i w:val="false"/>
                <w:color w:val="000000"/>
                <w:sz w:val="20"/>
              </w:rPr>
              <w:t>(или) электронный адрес</w:t>
            </w:r>
            <w:r>
              <w:br/>
            </w:r>
            <w:r>
              <w:rPr>
                <w:rFonts w:ascii="Times New Roman"/>
                <w:b w:val="false"/>
                <w:i w:val="false"/>
                <w:color w:val="000000"/>
                <w:sz w:val="20"/>
              </w:rPr>
              <w:t>(при наличии))</w:t>
            </w:r>
          </w:p>
        </w:tc>
      </w:tr>
    </w:tbl>
    <w:bookmarkStart w:name="z219" w:id="188"/>
    <w:p>
      <w:pPr>
        <w:spacing w:after="0"/>
        <w:ind w:left="0"/>
        <w:jc w:val="left"/>
      </w:pPr>
      <w:r>
        <w:rPr>
          <w:rFonts w:ascii="Times New Roman"/>
          <w:b/>
          <w:i w:val="false"/>
          <w:color w:val="000000"/>
        </w:rPr>
        <w:t xml:space="preserve">                                      Заявление</w:t>
      </w:r>
    </w:p>
    <w:bookmarkEnd w:id="188"/>
    <w:bookmarkStart w:name="z220" w:id="189"/>
    <w:p>
      <w:pPr>
        <w:spacing w:after="0"/>
        <w:ind w:left="0"/>
        <w:jc w:val="both"/>
      </w:pPr>
      <w:r>
        <w:rPr>
          <w:rFonts w:ascii="Times New Roman"/>
          <w:b w:val="false"/>
          <w:i w:val="false"/>
          <w:color w:val="000000"/>
          <w:sz w:val="28"/>
        </w:rPr>
        <w:t>
      Прошу Вас выдать разрешение на ____________________________________________</w:t>
      </w:r>
      <w:r>
        <w:br/>
      </w:r>
      <w:r>
        <w:rPr>
          <w:rFonts w:ascii="Times New Roman"/>
          <w:b w:val="false"/>
          <w:i w:val="false"/>
          <w:color w:val="000000"/>
          <w:sz w:val="28"/>
        </w:rPr>
        <w:t xml:space="preserve">                                     (экспорт/импорт нужное указать)</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504"/>
        <w:gridCol w:w="8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 количества перемещаемого (перевозимого) объекта, единицы его измерения</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Страна-экспортер (страна-импортер)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адрес происхождения,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транспорта, предполагаемого к использованию при экспорте, импорте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экспорта, импорта (для живых животных – разведение и содержание, продажа, убой на мясо, для продукции – на реализацию, переработку, для кормов и кормовых добавок – вид животных, которым он предназначен)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назначения на таможенной территории Евразийского экономического союза (при импорте), третьи страны (государства, не являющиеся членами Евразийского экономического союза) (при экспорте) с указанием названия и номера объекта производства, осуществляющего хранение (переработку, реализацию)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и номера разрешения на ввоз на территорию Республики Казахстан или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(далее – СИТЕС), в случае вывоза живых животных, охотничьих трофеев или легко узнаваемой от них части, или производного (деривата), в том числе тех, которые по документам, упаковочному ярлыку или маркировке, или по иным признакам являются или могут являться частями или производными (дериватами) животных, находящихся под угрозой исчезновения и подпадающих под действие СИТЕС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экспорте ветеринарных препаратов, кормов и кормовых добавок наименование организаций – производителей с указанием страны происхождения и номер регистрационного удостоверения ветеринарных препаратов, кормовых добавок (дата регистрации, перерегистрации)</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импорте племенных животных и племенной продукции (материала) номер и дата выданного племенного свидетельства или эквивалентного ему документа на каждую голову животного, выданного официальным органом страны-экспортера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Местонахождение объекта (адрес)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карантина, производства, хранения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90"/>
    <w:p>
      <w:pPr>
        <w:spacing w:after="0"/>
        <w:ind w:left="0"/>
        <w:jc w:val="both"/>
      </w:pPr>
      <w:r>
        <w:rPr>
          <w:rFonts w:ascii="Times New Roman"/>
          <w:b w:val="false"/>
          <w:i w:val="false"/>
          <w:color w:val="000000"/>
          <w:sz w:val="28"/>
        </w:rPr>
        <w:t xml:space="preserve">
      Подтверждаю согласие о недопущении вывоза в государства-члены Евразийского экономического союза перемещаемого (перевозимого) объекта, ввезенного в Республику Казахстан из третьих стран (государства, не являющиеся членами Евразийского экономического союза) по требованиям, отличающихся от </w:t>
      </w:r>
      <w:r>
        <w:rPr>
          <w:rFonts w:ascii="Times New Roman"/>
          <w:b w:val="false"/>
          <w:i w:val="false"/>
          <w:color w:val="000000"/>
          <w:sz w:val="28"/>
        </w:rPr>
        <w:t>Единых ветеринарных (ветеринарно-санитарных) требований</w:t>
      </w:r>
      <w:r>
        <w:rPr>
          <w:rFonts w:ascii="Times New Roman"/>
          <w:b w:val="false"/>
          <w:i w:val="false"/>
          <w:color w:val="000000"/>
          <w:sz w:val="28"/>
        </w:rPr>
        <w:t>, утвержденных решением Комиссии Таможенного союза от 18 июня 2010 года № 317 "О применении ветеринарно-санитарных мер в Таможенном союзе" и произведенной от них продукции</w:t>
      </w:r>
    </w:p>
    <w:bookmarkEnd w:id="190"/>
    <w:bookmarkStart w:name="z222" w:id="191"/>
    <w:p>
      <w:pPr>
        <w:spacing w:after="0"/>
        <w:ind w:left="0"/>
        <w:jc w:val="both"/>
      </w:pPr>
      <w:r>
        <w:rPr>
          <w:rFonts w:ascii="Times New Roman"/>
          <w:b w:val="false"/>
          <w:i w:val="false"/>
          <w:color w:val="000000"/>
          <w:sz w:val="28"/>
        </w:rPr>
        <w:t>
      Согласен на использование персональных данных ограниченного доступа, составляющих охраняемую законом тайну, содержащихся в информационных системах. Подтверждаю достоверность сведений</w:t>
      </w:r>
    </w:p>
    <w:bookmarkEnd w:id="191"/>
    <w:bookmarkStart w:name="z223" w:id="192"/>
    <w:p>
      <w:pPr>
        <w:spacing w:after="0"/>
        <w:ind w:left="0"/>
        <w:jc w:val="both"/>
      </w:pPr>
      <w:r>
        <w:rPr>
          <w:rFonts w:ascii="Times New Roman"/>
          <w:b w:val="false"/>
          <w:i w:val="false"/>
          <w:color w:val="000000"/>
          <w:sz w:val="28"/>
        </w:rPr>
        <w:t>
      ________________________________________________________ ___________________</w:t>
      </w:r>
      <w:r>
        <w:br/>
      </w:r>
      <w:r>
        <w:rPr>
          <w:rFonts w:ascii="Times New Roman"/>
          <w:b w:val="false"/>
          <w:i w:val="false"/>
          <w:color w:val="000000"/>
          <w:sz w:val="28"/>
        </w:rPr>
        <w:t xml:space="preserve">       (фамилия, имя, отчество (при его наличии)       (электронная цифровая подпись)</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