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8dba" w14:textId="08c8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Республики Казахстан по вопросам пруденциального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ноября 2019 года № 214. Зарегистрировано в Министерстве юстиции Республики Казахстан 4 декабря 2019 года № 19688.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31 августа 1995 года </w:t>
      </w:r>
      <w:r>
        <w:rPr>
          <w:rFonts w:ascii="Times New Roman"/>
          <w:b w:val="false"/>
          <w:i w:val="false"/>
          <w:color w:val="000000"/>
          <w:sz w:val="28"/>
        </w:rPr>
        <w:t>"О банках и банковской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декабря 1995 года </w:t>
      </w:r>
      <w:r>
        <w:rPr>
          <w:rFonts w:ascii="Times New Roman"/>
          <w:b w:val="false"/>
          <w:i w:val="false"/>
          <w:color w:val="000000"/>
          <w:sz w:val="28"/>
        </w:rPr>
        <w:t>"Об ипотеке недвижимого имущества"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18 декабря 2000 года </w:t>
      </w:r>
      <w:r>
        <w:rPr>
          <w:rFonts w:ascii="Times New Roman"/>
          <w:b w:val="false"/>
          <w:i w:val="false"/>
          <w:color w:val="000000"/>
          <w:sz w:val="28"/>
        </w:rPr>
        <w:t>"О страховой деятельности",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 рынке ценных бумаг",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4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регулировании, контроле и надзоре финансового рынка и финансовых организаций"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19 марта 2010 года "О государственной статистике", от 21 июня 2013 года </w:t>
      </w:r>
      <w:r>
        <w:rPr>
          <w:rFonts w:ascii="Times New Roman"/>
          <w:b w:val="false"/>
          <w:i w:val="false"/>
          <w:color w:val="000000"/>
          <w:sz w:val="28"/>
        </w:rPr>
        <w:t>"О пенсионном обеспечении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9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почте"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Правление Национального Банка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пруденциального регулирования, в которые вносятся изменения и дополнения,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регулирования финансовых организаций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внешних коммуникаций – 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2020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214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 по вопросам пруденциального регулирования, в которые вносятся изменения и дополнения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29 марта 2010 года № 41 "Об утверждении Правил и методик расчета значений пруденциальных нормативов для организатора торгов" (зарегистрировано в Реестре государственной регистрации нормативных правовых актов под № 6207) следующие изменения: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методиках расчета значений пруденциальных нормативов для организатора торгов, утвержденных указанным постановлением: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Кр - кредитный риск, рассчитываемый как сумма активов, условных и возможных обязательств, производных финансовых инструментов, взвешенных по степени кредитного риска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активов организатора торгов, взвешенных по степени кредитного риска вложений, согласно приложению 1 (далее - приложение 1) к настоящим Правилам, </w:t>
      </w:r>
      <w:r>
        <w:rPr>
          <w:rFonts w:ascii="Times New Roman"/>
          <w:b w:val="false"/>
          <w:i w:val="false"/>
          <w:color w:val="000000"/>
          <w:sz w:val="28"/>
        </w:rPr>
        <w:t>Таблицей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условных и возможных обязательств организатора торгов, взвешенных по степени кредитного риска, согласно приложению 2 (далее - приложение 2) к настоящим Правилам, Таблицей производных финансовых инструментов, взвешенных с учетом кредитного риска,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приложение 3) к настоящим Правилам.";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Коэффициент текущей ликвидности организатора торгов - К2 составляет не менее 0,015.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Организатор торгов производит расчеты значения коэффициента К2 ежемесячно по состоянию на конец последнего рабочего дня отчетного месяца в соответствии с Таблицей коэффициента текущей ликвидности К2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приложение 4) к настоящим Правилам.";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активов организатора торгов, взвешенных по степени кредитного риска вложений,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нормативных правовых актов Республики Казахстан по вопросам пруденциального регулирования, в которые вносятся изменения и дополнения (далее - Перечень);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условных и возможных обязательств организатора торгов, взвешенных по степени кредитного риска,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Расшифровку производных финансовых инструментов, взвешенных с учетом кредитного риска,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Расшифровку коэффициента текущей ликвидности К2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Правления Агентства РК по регулированию и развитию финансового рынка от 07.06.2023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2016 года № 304 "Об установлении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перечня, форм, сроков представления отчетности о выполнении пруденциальных нормативов страховыми (перестраховочными) организациями и страховыми группами,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отчетности о выполнении пруденциальных нормативов страховыми (перестраховочными) организациями и страховыми группами, требований к приобретаемым страховыми (перестраховочными) организациями, дочерними организациями страховых (перестраховочных) организаций или страховых холдингов акциям (долям участия в уставном капитале) юридических лиц, перечня облигаций международных финансовых организаций, приобретаемых страховыми холдингами, минимального требуемого рейтинга для облигаций, приобретаемых страховыми холдингами, и перечня рейтинговых агентств, а также перечня финансовых инструментов (за исключением акций и долей участия в уставном капитале), приобретаемых страховыми (перестраховочными) организациями" (зарегистрировано в Реестре государственной регистрации нормативных правовых актов под № 14794, опубликовано 24 февраля 2017 года в Эталонном контрольном банке нормативных правовых актов Республики Казахстан) следующие изменения:</w:t>
      </w:r>
    </w:p>
    <w:bookmarkEnd w:id="24"/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5"/>
    <w:bookmarkStart w:name="z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нормативных значений и методик расчетов пруденциальных нормативов страховой (перестраховочной) организации и страховой группы и иных обязательных к соблюдению норм и лимитов, требований к приобретаемым страховыми (перестраховочными) организациями, дочерними организациями страховых (перестраховочных) организаций или страховых холдингов акциям (долям участия в уставном капитале) юридических лиц, перечня облигаций международных финансовых организаций, приобретаемых страховыми холдингами, минимального требуемого рейтинга для облигаций, приобретаемых страховыми холдингами, и перечня рейтинговых агентств, а также перечня финансовых инструментов (за исключением акций и долей участия в уставном капитале), приобретаемых страховыми (перестраховочными) организациями";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6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нормативные значения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 (далее – Нормативы)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bookmarkStart w:name="z6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Нормативных значениях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методике расчетов пруденциальных нормативов страховой (перестраховочной) организации и страховой группы и иных обязательных к соблюдению норм и лимитов, утвержденных указанным постановлением: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"Нормативные значения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Нормативные значения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 (далее - Нормативы) разработаны в соответствии с законами Республики Казахстан от 18 декабря 2000 года </w:t>
      </w:r>
      <w:r>
        <w:rPr>
          <w:rFonts w:ascii="Times New Roman"/>
          <w:b w:val="false"/>
          <w:i w:val="false"/>
          <w:color w:val="000000"/>
          <w:sz w:val="28"/>
        </w:rPr>
        <w:t>"О страховой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Закон), от 4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регулировании, контроле и надзоре финансового рынка и финансовых организаций"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устанавливают нормативные значения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Минимальный размер маржи платежеспособности страховой (перестраховочной) организации увеличивается на сумму обязательств, передаваемых (переданных) в перестрахование страховым (перестраховочным) организациям - резидентам и нерезидентам Республики Казахстан по действующим договорам перестрахования, в зависимости от рейтинговой оценки перестраховщика или значения норматива достаточности маржи платежеспособности перестраховочной организации-резидента Республики Казахстан на предыдущую отчетную дату, в соответствии с суммой увеличения минимального размера маржи платежеспособности, рассчитанной по Таблице увеличения минимального размера маржи платежеспособности согласно приложению 3 к Нормативам.";</w:t>
      </w:r>
    </w:p>
    <w:bookmarkEnd w:id="31"/>
    <w:bookmarkStart w:name="z7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34 изложить в следующей редакции:</w:t>
      </w:r>
    </w:p>
    <w:bookmarkEnd w:id="32"/>
    <w:bookmarkStart w:name="z7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"деньги на текущих счетах в банках второго уровня Республики Казахстан, соответствующих требованиям подпункта 5) пункта 38 Нормативов, - в объемах, указанных в Расчете активов страховой (перестраховочной) организации с учетом их классификации по качеству и ликвидности в соответствии с Таблицей активов страховой (перестраховочной) организации с учетом их классификации по качеству и ликвидности согласно приложению 4 к Нормативам;";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34 изложить в следующей редакции:</w:t>
      </w:r>
    </w:p>
    <w:bookmarkStart w:name="z7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вклады, размещенные в банках второго уровня Республики Казахстан, соответствующих требованиям подпункта 5) пункта 38 Нормативов, - в объемах, указанных в Таблице активов страховой (перестраховочной) организации с учетом их классификации по качеству и ликвидности согласно приложению 4 к Нормативам;</w:t>
      </w:r>
    </w:p>
    <w:bookmarkEnd w:id="34"/>
    <w:bookmarkStart w:name="z7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вклады, размещенные в международных финансовых организациях, соответствующих требованиям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Нормативов, - в объемах, указанных в Таблице активов страховой (перестраховочной) организации с учетом их классификации по качеству и ликвидности согласно приложению 4 к Нормативам;</w:t>
      </w:r>
    </w:p>
    <w:bookmarkEnd w:id="35"/>
    <w:bookmarkStart w:name="z7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вклады, размещенные в банках-нерезидентах, соответствующих требованиям подпункта 7) пункта 38 Нормативов, - в объемах, указанных в Таблице активов страховой (перестраховочной) организации с учетом их классификации по качеству и ликвидности согласно приложению 4 к Нормативам;</w:t>
      </w:r>
    </w:p>
    <w:bookmarkEnd w:id="36"/>
    <w:bookmarkStart w:name="z7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финансовые инструменты, указанные в подпунктах 8), 9), 10), 11), 12), 13), 14), 15), 16), 17), 18), 19), 20), 21), 22), 23), 24), 25), 26) и 27) пункта 38 Нормативов, - в объемах, указанных в Таблице активов страховой (перестраховочной) организации с учетом их классификации по качеству и ликвидности согласно приложению 4 к Нормативам;";</w:t>
      </w:r>
    </w:p>
    <w:bookmarkEnd w:id="37"/>
    <w:bookmarkStart w:name="z7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7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"Финансовые инструменты, указанные в настоящем пункте, включаются в расчет высоколиквидных активов в объемах, указанных в Таблице высоколиквидных активов страховой (перестраховочной) организации согласно приложению 5 к Нормативам.";</w:t>
      </w:r>
    </w:p>
    <w:bookmarkEnd w:id="39"/>
    <w:bookmarkStart w:name="z8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8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активы, являющиеся обеспечением по обязательствам страховой (перестраховочной) организации и (или) на которые право собственности страховой (перестраховочной) организации ограничено (за исключением операций РЕПО).</w:t>
      </w:r>
    </w:p>
    <w:bookmarkEnd w:id="41"/>
    <w:bookmarkStart w:name="z8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Ценные бумаги, являющиеся предметом операции обратного РЕПО, включаются в расчет стоимости активов страховой (перестраховочной) организации с учетом их классификации по качеству и ликвидности в объемах, указанных в Таблице активов страховой (перестраховочной) организации с учетом их классификации по качеству и ликвидности согласно приложению 4 к Нормативам.</w:t>
      </w:r>
    </w:p>
    <w:bookmarkEnd w:id="42"/>
    <w:bookmarkStart w:name="z8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Ценные бумаги, являющиеся предметом операции обратного РЕПО, включаются в расчет высоколиквидных активов страховой (перестраховочной) организации в объемах, указанных в Таблице высоколиквидных активов страховой (перестраховочной) организации согласно приложению 5 к Нормативам;";</w:t>
      </w:r>
    </w:p>
    <w:bookmarkEnd w:id="43"/>
    <w:bookmarkStart w:name="z8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bookmarkEnd w:id="44"/>
    <w:bookmarkStart w:name="z8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bookmarkEnd w:id="45"/>
    <w:bookmarkStart w:name="z8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</w:t>
      </w:r>
    </w:p>
    <w:bookmarkEnd w:id="46"/>
    <w:bookmarkStart w:name="z8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2016 года № 307 "Об установлении пруденциального норматива для Национального оператора почты, а также формы, срока представления отчетности о его выполнении" (зарегистрировано в Реестре государственной регистрации нормативных правовых актов под № 14786, опубликовано 28 февраля 2017 года в Эталонном контрольном банке нормативных правовых актов Республики Казахстан) следующие изменения:</w:t>
      </w:r>
    </w:p>
    <w:bookmarkEnd w:id="47"/>
    <w:bookmarkStart w:name="z8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8"/>
    <w:bookmarkStart w:name="z8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пруденциальных нормативов для Национального оператора почты";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для Национального оператора почты следующие пруденциальные нормативы:</w:t>
      </w:r>
    </w:p>
    <w:bookmarkEnd w:id="50"/>
    <w:bookmarkStart w:name="z9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коэффициент достаточности собственных средств, значение которого на конец отчетного месяца составляет не менее 0,12.</w:t>
      </w:r>
    </w:p>
    <w:bookmarkEnd w:id="51"/>
    <w:bookmarkStart w:name="z9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достаточности собственных средств рассчитывается как отношение собственного капитала Национального оператора почты к сумме его активов;</w:t>
      </w:r>
    </w:p>
    <w:bookmarkEnd w:id="52"/>
    <w:bookmarkStart w:name="z9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ликвидности, значение которого на конец отчетного месяца составляет не менее 0,30.</w:t>
      </w:r>
    </w:p>
    <w:bookmarkEnd w:id="53"/>
    <w:bookmarkStart w:name="z9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ликвидности рассчитывается как отношение размера высоколиквидных активов к величине обязательств до востребования.</w:t>
      </w:r>
    </w:p>
    <w:bookmarkEnd w:id="54"/>
    <w:bookmarkStart w:name="z9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Собственный капитал Национального оператора почты рассчитывается как сумма:</w:t>
      </w:r>
    </w:p>
    <w:bookmarkEnd w:id="55"/>
    <w:bookmarkStart w:name="z9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оплаченного уставного капитала (в пределах сумм, оплаченных деньгами);</w:t>
      </w:r>
    </w:p>
    <w:bookmarkEnd w:id="56"/>
    <w:bookmarkStart w:name="z9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дополнительного капитала;</w:t>
      </w:r>
    </w:p>
    <w:bookmarkEnd w:id="57"/>
    <w:bookmarkStart w:name="z9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нераспределенного чистого дохода прошлых лет (в том числе фондов, резервов, сформированных за счет нераспределенного чистого дохода);</w:t>
      </w:r>
    </w:p>
    <w:bookmarkEnd w:id="58"/>
    <w:bookmarkStart w:name="z10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превышения доходов текущего года над расходами текущего года;</w:t>
      </w:r>
    </w:p>
    <w:bookmarkEnd w:id="59"/>
    <w:bookmarkStart w:name="z10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минусом:</w:t>
      </w:r>
    </w:p>
    <w:bookmarkEnd w:id="60"/>
    <w:bookmarkStart w:name="z10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нематериальных активов;</w:t>
      </w:r>
    </w:p>
    <w:bookmarkEnd w:id="61"/>
    <w:bookmarkStart w:name="z10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убытков прошлых лет;</w:t>
      </w:r>
    </w:p>
    <w:bookmarkEnd w:id="62"/>
    <w:bookmarkStart w:name="z10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превышения расходов текущего года над доходами текущего года;</w:t>
      </w:r>
    </w:p>
    <w:bookmarkEnd w:id="63"/>
    <w:bookmarkStart w:name="z10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участия в уставном капитале других юридических лиц.</w:t>
      </w:r>
    </w:p>
    <w:bookmarkEnd w:id="64"/>
    <w:bookmarkStart w:name="z10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расчет высоколиквидных активов включаются:</w:t>
      </w:r>
    </w:p>
    <w:bookmarkEnd w:id="65"/>
    <w:bookmarkStart w:name="z10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деньги, в том числе:</w:t>
      </w:r>
    </w:p>
    <w:bookmarkEnd w:id="66"/>
    <w:bookmarkStart w:name="z10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в кассе, не более 10 (десяти) процентов от суммы активов по балансу Национального оператора почты;</w:t>
      </w:r>
    </w:p>
    <w:bookmarkEnd w:id="67"/>
    <w:bookmarkStart w:name="z10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на текущих счетах в банках второго уровня Республики Казахстан;</w:t>
      </w:r>
    </w:p>
    <w:bookmarkEnd w:id="68"/>
    <w:bookmarkStart w:name="z11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на счетах в центральном депозитарии;</w:t>
      </w:r>
    </w:p>
    <w:bookmarkEnd w:id="69"/>
    <w:bookmarkStart w:name="z11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Национального оператора почты, являющиеся взносами в гарантийные или резервные фонды клиринговой организации (центрального контрагента), маржевыми взносами, полным и (или) частичным обеспечением исполнения обязательств по сделкам, заключенным в торговой системе фондовой биржи методом открытых торгов и (или) с участием центрального контрагента;</w:t>
      </w:r>
    </w:p>
    <w:bookmarkEnd w:id="70"/>
    <w:bookmarkStart w:name="z11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на текущих счетах в банках-нерезидентах Республики Казахстан, имеющих долгосрочный кредитный рейтинг не ниже категории "ВВВ-" по международной шкале агентства Standard &amp; Poor’s или рейтинг аналогичного уровня рейтинговых агентств Moody’s Investors Service, Fitch или их дочерних рейтинговых организаций (далее - другие рейтинговые агентства);</w:t>
      </w:r>
    </w:p>
    <w:bookmarkEnd w:id="71"/>
    <w:bookmarkStart w:name="z11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деньги на счетах в организациях-нерезидентах Республики Казахстан, осуществляющих функции,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Закона Республики Казахстан от 2 июля 2003 года "О рынке ценных бумаг", имеющих долгосрочный кредитный рейтинг не ниже "ВВВ" по международной шкале агентства Standard &amp; Poor's или рейтинг аналогичного уровня одного из других рейтинговых агентств;</w:t>
      </w:r>
    </w:p>
    <w:bookmarkEnd w:id="72"/>
    <w:bookmarkStart w:name="z11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ценные бумаги Республики Казахстан, включая эмитированные в соответствии с законодательством других государств, выпущенные Министерством финансов Республики Казахстан и Национальным Банком Республики Казахстан;</w:t>
      </w:r>
    </w:p>
    <w:bookmarkEnd w:id="73"/>
    <w:bookmarkStart w:name="z11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депозиты до востребования в Национальном Банке Республики Казахстан, в банках второго уровня Республики Казахстан;</w:t>
      </w:r>
    </w:p>
    <w:bookmarkEnd w:id="74"/>
    <w:bookmarkStart w:name="z11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акции юридических лиц Республики Казахстан и иностранных эмитентов, имеющих рейтинговую оценку не ниже "В" по международной шкале агентства Standard &amp; Poor’s или рейтинг аналогичного уровня одного из других рейтинговых агентств, или рейтинг не ниже "kzB" по национальной шкале Standard &amp; Poor’s, или рейтинг аналогичного уровня по национальной шкале одного из других рейтинговых агентств, и депозитарные расписки, базовым активом которых являются данные акции, за вычетом резервов на возможные потери;</w:t>
      </w:r>
    </w:p>
    <w:bookmarkEnd w:id="75"/>
    <w:bookmarkStart w:name="z11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"В" по международной шкале агентства Standard &amp; Poor’s или рейтинг аналогичного уровня одного из других рейтинговых агентств, или рейтинг не ниже "kzBВ" по национальной шкале Standard &amp; Poor’s (с учетом сумм основного долга и начисленного вознаграждения), за вычетом резервов на возможные потери;</w:t>
      </w:r>
    </w:p>
    <w:bookmarkEnd w:id="76"/>
    <w:bookmarkStart w:name="z11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долговые ценные бумаги иностранных государств, имеющих суверенный рейтинг не ниже "ВВВ-" по международной шкале агентства Standard &amp; Poor’s или рейтинговую оценку аналогичного уровня одного из других рейтинговых агентств (с учетом сумм основного долга и начисленного вознаграждения), за вычетом резервов на возможные потери;</w:t>
      </w:r>
    </w:p>
    <w:bookmarkEnd w:id="77"/>
    <w:bookmarkStart w:name="z11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негосударственные долговые ценные бумаги иностранных эмитентов, имеющие (эмитент которых имеет) рейтинговую оценку не ниже "ВВB-" по международной шкале агентства Standard &amp; Poor’s или рейтинг аналогичного уровня одного из других рейтинговых агентств (с учетом сумм основного долга и начисленного вознаграждения), за вычетом резервов на возможные потери;</w:t>
      </w:r>
    </w:p>
    <w:bookmarkEnd w:id="78"/>
    <w:bookmarkStart w:name="z12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акции иностранных эмитентов, имеющих рейтинговую оценку не ниже "ВВВ-" по международной шкале агентства Standard &amp; Poor’s или рейтинг аналогичного уровня одного из других рейтинговых агентств, и депозитарные расписки, базовым активом которых являются данные акции, за вычетом резервов на возможные потери;</w:t>
      </w:r>
    </w:p>
    <w:bookmarkEnd w:id="79"/>
    <w:bookmarkStart w:name="z12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паи Exchange Traded Funds (ETF), структура активов которых повторяет структуру одного из основных фондовых индексов, или ценообразование по паям которых привязано к основным фондовым индексам;</w:t>
      </w:r>
    </w:p>
    <w:bookmarkEnd w:id="80"/>
    <w:bookmarkStart w:name="z12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паи Exchange Traded Funds (ETF), Exchange Traded Commodities (ETC), Exchange Traded Notes (ETN), имеющие рейтинговую оценку не ниже "3 звезды" рейтингового агентства Morningstar;</w:t>
      </w:r>
    </w:p>
    <w:bookmarkEnd w:id="81"/>
    <w:bookmarkStart w:name="z12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аффинированные драгоценные металлы и металлические депозиты;</w:t>
      </w:r>
    </w:p>
    <w:bookmarkEnd w:id="82"/>
    <w:bookmarkStart w:name="z12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инструменты исламского финансирования с рейтинговой оценкой ценной бумаги и (или) эмитента не ниже "B" по международной шкале агентства Standard &amp; Poor's или рейтинговой оценкой аналогичного уровня одного из других рейтинговых агентств;</w:t>
      </w:r>
    </w:p>
    <w:bookmarkEnd w:id="83"/>
    <w:bookmarkStart w:name="z12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инструменты исламского финансирования исламского банка при соблюдении следующих условий:</w:t>
      </w:r>
    </w:p>
    <w:bookmarkEnd w:id="84"/>
    <w:bookmarkStart w:name="z12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 организации, являющейся крупным акционером исламского банка, рейтинговой оценки не ниже "BВ+" по международной шкале агентства Standard &amp; Poor's или рейтинговой оценки аналогичного уровня одного из других рейтинговых агентств;</w:t>
      </w:r>
    </w:p>
    <w:bookmarkEnd w:id="85"/>
    <w:bookmarkStart w:name="z12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требований по соблюдению пруденциальных нормативов, установленных для исламского банка в соответствии с банковским законодательством Республики Казахстан.</w:t>
      </w:r>
    </w:p>
    <w:bookmarkEnd w:id="86"/>
    <w:bookmarkStart w:name="z12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Ценные бумаги, указанные в настоящем пункте, не включаются в расчет высоколиквидных активов в случаях:</w:t>
      </w:r>
    </w:p>
    <w:bookmarkEnd w:id="87"/>
    <w:bookmarkStart w:name="z12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продажи ценных бумаг Национальным оператором почты на условиях их обратного выкупа или передачи в залог, или обременения иным образом в соответствии с законодательством Республики Казахстан;</w:t>
      </w:r>
    </w:p>
    <w:bookmarkEnd w:id="88"/>
    <w:bookmarkStart w:name="z13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покупки ценных бумаг Национальным оператором почты на рынке автоматического "репо" на условиях их обратной продажи;</w:t>
      </w:r>
    </w:p>
    <w:bookmarkEnd w:id="89"/>
    <w:bookmarkStart w:name="z13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данные ценные бумаги выпущены юридическими лицами, являющимися аффилированными лицами по отношению к Национальному оператору почты.";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3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2016 года № 309 "Об установлении нормативных значений и методики расчетов пруденциальных нормативов и иных обязательных к соблюдению норм и лимитов размера капитала банковского конгломерата на определенную дату, перечня, форм, сроков представления отчетности о выполнении пруденциальных нормативов банковским конгломератом, а также Правил представления отчетности о выполнении пруденциальных нормативов банковским конгломератом" (зарегистрировано в Реестре государственной регистрации нормативных правовых актов под  № 14790, опубликовано 23 февраля 2017 года в Эталонном контрольном банке нормативных правовых актов Республики Казахстан) следующие изменения:</w:t>
      </w:r>
    </w:p>
    <w:bookmarkEnd w:id="91"/>
    <w:bookmarkStart w:name="z13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92"/>
    <w:bookmarkStart w:name="z13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нормативных значений и методики расчетов пруденциальных нормативов и иных обязательных к соблюдению норм и лимитов, размера капитала банковского конгломерата";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 нормативные значения и методику расчетов пруденциальных нормативов и иных обязательных к соблюдению норм и лимитов, размер капитала банковского конгломерата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3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Нормативных значениях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методике расчетов пруденциальных нормативов и иных обязательных к соблюдению норм и лимитов размера капитала банковского конгломерата на определенную дату, утвержденных указанным постановлением: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"Нормативные значения и методика расчетов пруденциальных нормативов и иных обязательных к соблюдению норм и лимитов, размер капитала банковского конгломерата";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Нормативные значения и методика расчетов пруденциальных нормативов и иных обязательных к соблюдению норм и лимитов, размер капитала банковского конгломерата (далее - Нормативы) разработаны в соответствии с законами Республики Казахстан от 31 августа 1995 года </w:t>
      </w:r>
      <w:r>
        <w:rPr>
          <w:rFonts w:ascii="Times New Roman"/>
          <w:b w:val="false"/>
          <w:i w:val="false"/>
          <w:color w:val="000000"/>
          <w:sz w:val="28"/>
        </w:rPr>
        <w:t>"О банках и банковской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Закон о банках), от 4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регулировании, контроле и надзоре финансового рынка и финансовых организаций"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устанавливают нормативные значения и методику расчетов пруденциальных нормативов и иных обязательных к соблюдению норм и лимитов, размер капитала банковского конгломерата.";</w:t>
      </w:r>
    </w:p>
    <w:bookmarkEnd w:id="97"/>
    <w:bookmarkStart w:name="z14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8"/>
    <w:bookmarkStart w:name="z14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состав пруденциальных нормативов и иных обязательных к соблюдению норм и лимитов, размера капитала банковского конгломерата для обязательного соблюдения банковским конгломератом входят:";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4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риски - активы, условные и возможные обязательства участников банковского конгломерата, рассчитанные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13 сентября 2017 года № 170 "Об установлении нормативных значений и методик расчетов пруденциальных нормативов и иных обязательных к соблюдению норм и лимитов, размера капитала банка и Правил расчета и лимитов открытой валютной позиции", зарегистрированным в Реестре государственной регистрации нормативных правовых актов под № 15886 (далее – постановление № 170);";</w:t>
      </w:r>
    </w:p>
    <w:bookmarkEnd w:id="100"/>
    <w:bookmarkStart w:name="z14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1"/>
    <w:bookmarkStart w:name="z14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"Активы, условные и возможные обязательства участников банковского конгломерата взвешиваются по степени кредитного риска вложений (для банка - по степени рисков) в соответствии с постановлением № 170.";</w:t>
      </w:r>
    </w:p>
    <w:bookmarkEnd w:id="102"/>
    <w:bookmarkStart w:name="z15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3"/>
    <w:bookmarkStart w:name="z15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Размер риска на одного заемщика рассчитывается аналогично требованиям, установленным постановлением № 170.".</w:t>
      </w:r>
    </w:p>
    <w:bookmarkEnd w:id="104"/>
    <w:bookmarkStart w:name="z15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апреля 2018 года № 79 "Об установлении видов пруденциальных нормативов, а также показателей, характеризующих соблюдение их значений для организаций, осуществляющих управление инвестиционным портфелем, утверждении Правил расчета значений пруденциальных нормативов, подлежащих соблюдению организациями, осуществляющими управление инвестиционным портфелем" (зарегистрировано в Реестре государственной регистрации нормативных правовых актов под № 17008, опубликовано 12 июня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05"/>
    <w:bookmarkStart w:name="z15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значений пруденциальных нормативов, подлежащих соблюдению организациями, осуществляющими управление инвестиционным портфелем, утвержденных указанным постановлением: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Помимо рейтинговых оценок агентства Standard &amp; Poor's уполномоченным органом по регулированию, контролю и надзору финансового рынка и финансовых организаций (далее - уполномоченный орган) также признаются рейтинговые оценки агентств Moody's Investors Service и Fitch (далее - другие рейтинговые агентства),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2012 года № 385 "Об установлении минимального рейтинга для юридических лиц и стран,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рейтинг", зарегистрированным в Реестре государственной регистрации нормативных правовых актов под № 8318.";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В качестве ликвидных активов управляющего инвестиционным портфелем признаются активы, указанные в Таблице расчета значений пруденциальных нормативов управляющего инвестиционным портфелем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в соответствующих объемах.";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Управляющий инвестиционным портфелем производит расчет значений пруденциальных нормативов управляющего инвестиционным портфелем по Таблице расчета значений пруденциальных нормативов управляющего инвестиционным портфелем согласно приложению к Правилам каждый рабочий день по состоянию на конец предшествующего рабочего дня, а также на конец каждого из выходных дней, непосредственно предшествовавших текущему рабочему дню.";</w:t>
      </w:r>
    </w:p>
    <w:bookmarkEnd w:id="109"/>
    <w:bookmarkStart w:name="z16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0"/>
    <w:bookmarkStart w:name="z16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"Ценные бумаги, являющиеся предметом операции обратного репо, включаются в расчет ликвидных активов управляющего инвестиционным портфелем в объемах, указанных в Таблице расчета значений пруденциальных нормативов управляющего инвестиционным портфелем согласно приложению к Правилам;";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14-1 следующего содержания:</w:t>
      </w:r>
    </w:p>
    <w:bookmarkStart w:name="z16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В случае нарушения коэффициента достаточности собственного капитала и (или) коэффициента ликвидности управляющий инвестиционным портфелем в течение 3 (трех) рабочих дней с даты нарушения сообщает уполномоченному органу о факте и причинах нарушения соответствующего пруденциального норматива с приложением плана мероприятий по его устранению.";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6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значений пруденциальных нормативов управляющего инвестиционным портфелем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</w:t>
      </w:r>
    </w:p>
    <w:bookmarkEnd w:id="113"/>
    <w:bookmarkStart w:name="z16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апреля 2018 года № 80 "Об установлении видов пруденциальных нормативов, а также показателей, характеризующих соблюдение их значений, для организаций, осуществляющих брокерскую и (или) дилерскую деятельность на рынке ценных бумаг, утверждении Правил расчета значений пруденциальных нормативов, подлежащих соблюдению организациями, осуществляющими брокерскую и (или) дилерскую деятельность на рынке ценных бумаг" (зарегистрировано в Реестре государственной регистрации нормативных правовых актов под № 17005, опубликовано 13 июня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14"/>
    <w:bookmarkStart w:name="z16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значений пруденциальных нормативов, подлежащих соблюдению организациями, осуществляющими брокерскую и (или) дилерскую деятельность на рынке ценных бумаг, утвержденных указанным постановлением: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Правила не распространяются на Национальный Банк Республики Казахстан, банки второго уровня Республики Казахстан, Национального оператора почты, добровольные накопительные пенсионные фонды, управляющие пенсионными активами единого накопительного пенсионного фонда в соответствии с договором на инвестиционное управление активами, заключенным с Национальным Банком Республики Казахстан.";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4-1 изложить в следующей редакции:</w:t>
      </w:r>
    </w:p>
    <w:bookmarkStart w:name="z17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В случае нарушения пруденциальных нормативов организации, осуществляющие брокерскую и (или) дилерскую деятельность, в течение 3 (трех) рабочих дней с даты нарушения сообщают уполномоченному органу по регулированию, контролю и надзору финансового рынка и финансовых организаций (далее - уполномоченный орган) о факте и причинах нарушения соответствующего пруденциального норматива с приложением плана мероприятий по его устранению.";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В качестве ликвидных активов брокера и (или) дилера признаются активы, указанные в Таблице расчета значений пруденциальных нормативов организации, осуществляющей брокерскую и (или) дилерскую деятельность на рынке ценных бумаг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в соответствующих объемах.";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Брокер и (или) дилер производит расчет значений пруденциальных нормативов организации, осуществляющей брокерскую и (или) дилерскую деятельность на рынке ценных бумаг, по Таблице расчета значений пруденциальных нормативов организации, осуществляющей брокерскую и (или) дилерскую деятельность на рынке ценных бумаг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каждый рабочий день по состоянию на конец предшествующего рабочего дня, а также на конец каждого из выходных дней, непосредственно предшествовавших текущему рабочему дню.";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В качестве ликвидных активов ДНПФ признаются собственные активы ДНПФ, указанные в Таблице расчета значений пруденциальных нормативов организации, осуществляющей брокерскую и (или) дилерскую деятельность на рынке ценных бумаг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в соответствующих объемах.";</w:t>
      </w:r>
    </w:p>
    <w:bookmarkEnd w:id="120"/>
    <w:bookmarkStart w:name="z17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1"/>
    <w:bookmarkStart w:name="z17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"Ценные бумаги, являющиеся предметом операции обратного репо, включаются в расчет ликвидных активов ДНПФ в объемах, указанных в Таблице расчета значений пруденциальных нормативов организации, осуществляющей брокерскую и (или) дилерскую деятельность на рынке ценных бумаг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ДНПФ производит расчет значений пруденциальных нормативов организации, осуществляющей брокерскую и (или) дилерскую деятельность на рынке ценных бумаг, по Таблице расчета значений пруденциальных нормативов организации, осуществляющей брокерскую и (или) дилерскую деятельность на рынке ценных бумаг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каждый рабочий день по состоянию на конец предшествующего рабочего дня, а также на конец каждого из выходных дней, непосредственно предшествовавших текущему рабочему дню.";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В качестве ликвидных активов УИП1 или УИП2 признаются активы, указанные в Таблице расчета значений пруденциальных нормативов организации, осуществляющей брокерскую и (или) дилерскую деятельность на рынке ценных бумаг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в соответствующих объемах.";</w:t>
      </w:r>
    </w:p>
    <w:bookmarkEnd w:id="124"/>
    <w:bookmarkStart w:name="z18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5"/>
    <w:bookmarkStart w:name="z18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"Ценные бумаги, являющиеся предметом операции обратного репо, включаются в расчет ликвидных активов УИП1 или УИП2 в объемах, указанных в Таблице расчета значений пруденциальных нормативов организации, осуществляющей брокерскую и (или) дилерскую деятельность на рынке ценных бумаг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УИП1 или УИП2 производит расчет значений пруденциальных нормативов организации, осуществляющей брокерскую и (или) дилерскую деятельность на рынке ценных бумаг, по Таблице расчета значений пруденциальных нормативов организации, осуществляющей брокерскую и (или) дилерскую деятельность на рынке ценных бумаг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каждый рабочий день по состоянию на конец предшествующего рабочего дня, а также на конец каждого из выходных дней, непосредственно предшествовавших текущему рабочему дню.";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8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значений пруденциальных нормативов организации, осуществляющей брокерскую и (или) дилерскую деятельность на рынке ценных бумаг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</w:t>
      </w:r>
    </w:p>
    <w:bookmarkEnd w:id="128"/>
    <w:bookmarkStart w:name="z19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января 2019 года № 14 "Об установлении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лимитов, перечня, форм, сроков представления отчетности о выполнении пруденциальных нормативов исламскими страховыми (перестраховочными) организациями, Правил представления отчетности о выполнении пруденциальных нормативов исламскими страховыми (перестраховочными) организациями, требований к приобретаемым исламскими страховыми (перестраховочными) организациями, дочерними организациями исламских страховых (перестраховочных) организаций акциям (долям участия в уставном капитале) юридических лиц, а также перечня финансовых инструментов (за исключением акций и долей участия в уставном капитале), приобретаемых исламскими страховыми (перестраховочными) организациями" (зарегистрировано в Реестре государственной регистрации нормативных правовых актов под № 18293, опубликовано 20 февраля 2019 года в Эталонном контрольном банке нормативных правовых актов Республики Казахстан) следующие изменения:</w:t>
      </w:r>
    </w:p>
    <w:bookmarkEnd w:id="129"/>
    <w:bookmarkStart w:name="z19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30"/>
    <w:bookmarkStart w:name="z19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лимитов, требований к приобретаемым исламскими страховыми (перестраховочными) организациями, дочерними организациями исламских страховых (перестраховочных) организаций акциям (долям участия в уставном капитале) юридических лиц, а также перечня финансовых инструментов (за исключением акций и долей участия в уставном капитале), приобретаемых исламскими страховыми (перестраховочными) организациями";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bookmarkStart w:name="z19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Нормативных значениях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методиках расчетов пруденциальных нормативов исламской страховой (перестраховочной) организации и иных обязательных к соблюдению норм и лимитов, утвержденных указанным постановлением: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Минимальный размер маржи платежеспособности исламской страховой (перестраховочной) организации увеличивается на сумму обязательств, передаваемых (переданных) в перестрахование исламским страховым (перестраховочным) организациям - резидентам и нерезидентам Республики Казахстан по действующим договорам исламского перестрахования в зависимости от рейтинговой оценки исламского перестраховщика или значения норматива достаточности маржи платежеспособности исламской перестраховочной организации-резидента Республики Казахстан на предыдущую отчетную дату, в соответствии с суммой увеличения минимального размера маржи платежеспособности, рассчитанной по Таблице увеличения минимального размера маржи платежеспособности согласно приложению 3 к Нормативам.";</w:t>
      </w:r>
    </w:p>
    <w:bookmarkEnd w:id="133"/>
    <w:bookmarkStart w:name="z19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подпункта 1) пункта 32 изложить в следующей редакции:</w:t>
      </w:r>
    </w:p>
    <w:bookmarkEnd w:id="134"/>
    <w:bookmarkStart w:name="z19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"деньги на текущих счетах в банках второго уровня Республики Казахстан, соответствующих требованиям подпункта 5) пункта 34 Нормативов, - в объемах, указанных в Таблице активов исламской страховой (перестраховочной) организации с учетом их классификации по качеству и ликвидности согласно приложению 4 к Нормативам;";</w:t>
      </w:r>
    </w:p>
    <w:bookmarkEnd w:id="135"/>
    <w:bookmarkStart w:name="z19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3), 4) и 5) пункта 32 изложить в следующей редакции:</w:t>
      </w:r>
    </w:p>
    <w:bookmarkEnd w:id="136"/>
    <w:bookmarkStart w:name="z20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вклады, размещенные в банках второго уровня Республики Казахстан, соответствующих требованиям подпункта 5) пункта 34 Нормативов, - в объемах, указанных в Таблице активов исламской страховой (перестраховочной) организации с учетом их классификации по качеству и ликвидности согласно приложению 4 к Нормативам;</w:t>
      </w:r>
    </w:p>
    <w:bookmarkEnd w:id="137"/>
    <w:bookmarkStart w:name="z20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вклады, размещенные в международных финансовых организациях, соответствующих требованиям подпункта 6) пункта 34 Нормативов, - в объемах, указанных в Таблице активов исламской страховой (перестраховочной) организации с учетом их классификации по качеству и ликвидности согласно приложению 4 к Нормативам;</w:t>
      </w:r>
    </w:p>
    <w:bookmarkEnd w:id="138"/>
    <w:bookmarkStart w:name="z20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вклады, размещенные в банках-нерезидентах, соответствующих требованиям подпункта 7) пункта 34 Нормативов, - в объемах, указанных в Таблице активов исламской страховой (перестраховочной) организации с учетом их классификации по качеству и ликвидности согласно приложению 4 к Нормативам;</w:t>
      </w:r>
    </w:p>
    <w:bookmarkEnd w:id="139"/>
    <w:bookmarkStart w:name="z20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финансовые инструменты, указанные в подпунктах 8), 9), 10), 11), 12), 13), 14), 15), 16), 17), 18), 19), 20), 21), 22), 23), 24), 25), 26) и 27) пункта 34 Нормативов, - в объемах, указанных в Таблице активов исламской страховой (перестраховочной) организации с учетом их классификации по качеству и ликвидности согласно приложению 4 к Нормативам;";</w:t>
      </w:r>
    </w:p>
    <w:bookmarkEnd w:id="140"/>
    <w:bookmarkStart w:name="z20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пункта 34 изложить в следующей редакции:</w:t>
      </w:r>
    </w:p>
    <w:bookmarkEnd w:id="141"/>
    <w:bookmarkStart w:name="z20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"Финансовые инструменты, указанные в настоящем пункте, включаются в расчет высоколиквидных активов в объемах, указанных в Таблице высоколиквидных активов исламской страховой (перестраховочной) организации согласно приложению 5 к Нормативам.";</w:t>
      </w:r>
    </w:p>
    <w:bookmarkEnd w:id="142"/>
    <w:bookmarkStart w:name="z20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End w:id="143"/>
    <w:bookmarkStart w:name="z20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bookmarkEnd w:id="144"/>
    <w:bookmarkStart w:name="z20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пруденциального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регулирования, в которые 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методикам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значений пруденциальных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для организатора торгов</w:t>
            </w:r>
          </w:p>
        </w:tc>
      </w:tr>
    </w:tbl>
    <w:bookmarkStart w:name="z21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активов организатора торгов, взвешенных по степени кредитного риска вложений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риска в процентах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группа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Наличные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стран, имеющих суверенный рейтинг не ниже "АА-" агентства "Standard &amp; Poor's"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Национальном Банке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стран, с суверенным рейтингом не ниже "АА-" агентства "Standard &amp; Poor's" или рейтингом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с долговым рейтингом не ниже "АА-" агентства "Standard &amp; Poor's" или рейтингом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Правительства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местных органов власти Республики Казахстан по налогам и другим платежам в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выпущенные Правительством Республики Казахстан и Национальным Банком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акционерным обществом "Фонд национального благосостояния "Самрук-Казына"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иностранных государств, суверенный рейтинг которых не ниже "АА-" агентства "Standard &amp; Poor's" или рейтинга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не ниже "АА-" агентства "Standard &amp; Poor's"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стран, имеющих суверенный рейтинг ниже "АА-" агентства "Standard &amp; Poor's"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корреспондентских счетах в Республиканском государственном предприятии на праве хозяйственного ведения "Казахстанский центр межбанковских расчетов Национального Банка Республики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организациям, имеющим долговой рейтинг не ниже "АА-" агентства "Standard &amp; Poor's"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стран, имеющих суверенный рейтинг от "А+"до "А-" агентства "Standard &amp; Poor's"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долговой рейтинг от "А+"до "А-" агентства "Standard &amp; Poor's"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организациях, имеющих долговой рейтинг не ниже "АА-" агентства "Standard &amp; Poor's"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корреспондентских счетах в организациях, имеющих долговой рейтинг не ниже "АА-" агентства "Standard &amp; Poor's"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местных органов власти Республики Казахстан, за исключением дебиторской задолженности, отнесенной к І группе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организаций, имеющих долговой рейтинг не ниже "АА-" агентства "Standard &amp; Poor's"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стран, имеющих суверенный рейтинг от "А+"до "А-" агентства "Standard &amp; Poor's"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от "А+"до "А-" агентства "Standard &amp; Poor's"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местными органами власти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местными органами власти стран, суверенный рейтинг которых не ниже "АА-" агентства "Standard &amp; Poor's"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организациями, имеющими долговой рейтинг не ниже "АА-" агентства "Standard &amp; Poor's"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организатором торгов на балансе и имеющие кредитный рейтинг от "ААА" до "АА-" агентства "Standard &amp; Poor's" или рейтинг аналогичного уровня одного из других рейтинговых агентств или рейтинговую оценку от "kzAAA" до "kzAA-"по национальной шкале агентства "Standard &amp; Poor's"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группа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Неаффинированные драгоценные металлы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организациям, имеющим долговой рейтинг от "А+"до "А-" агентства "Standard &amp; Poor's"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Акционерным обществом "Банк Развития Казахстана"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стран, имеющих суверенный рейтинг от "ВВВ+" до "ВВВ-" агентства "Standard &amp; Poor's"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долговой рейтинг от "ВВВ+"до "ВВВ-" агентства "Standard &amp; Poor's"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организациях, имеющих долговой рейтинг от "А+"до "А-"агентства "Standard &amp; Poor's"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корреспондентских счетах в организациях, имеющих долговой рейтинг от "А+"до "А-" агентства "Standard &amp; Poor's"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организаций, имеющих долговой рейтинг от "А+"до "А-" агентства "Standard &amp; Poor's"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стран, имеющих суверенный рейтинг от "ВВВ+"до "ВВВ-"агентства "Standard &amp; Poor's"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от "ВВВ+"до "ВВВ-" агентства "Standard &amp; Poor's"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местными органами власти стран, имеющих суверенный рейтинг от "А+"до "А-" агентства "Standard &amp; Poor's"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организациями, имеющими долговой рейтинг от "А+" до "А-" агентства "Standard &amp; Poor's"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организатором торгов на балансе и имеющие кредитный рейтинг от "А+"до "А-" агентства "Standard &amp; Poor's" или рейтинг аналогичного уровня одного из других рейтинговых агентств или рейтинговую оценку от "kzA+" до "kzA-"по национальной шкале агентства "Standard &amp; Poor's"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группа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организациям- резидентам Республики Казахстан, имеющим долговой рейтинг ниже "А-"агентства "Standard &amp; Poor's" или рейтинг аналогичного уровня одного из других рейтинговых агентств, организациям- резидентам Республики Казахстан, не имеющим соответствующей рейтинговой оценки, и организациям-нерезидентам Республики Казахстан, имеющим долговой рейтинг от "ВВВ+" до "ВВ-" агентства "Standard &amp; Poor's"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стран, имеющих суверенный рейтинг от "ВВ+" до "В-" агентства "Standard &amp; Poor's"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долговой рейтинг от "ВВ+" до "В-" агентства "Standard &amp; Poor's" или рейтинг аналогичного уровня одного из других рейтинговых агентств, и международных финансовых организациях, не имеющих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организациях-резидентах Республики Казахстан, имеющих долговой рейтинг ниже "А-"агентства "Standard &amp; Poor's" или рейтинг аналогичного уровня одного из других рейтинговых агентств, организациях-резидентах Республики Казахстан, не имеющих соответствующей рейтинговой оценки, и организациях- нерезидентах Республики Казахстан, имеющих долговой рейтинг от "ВВВ+" до "ВВ-" агентства "Standard &amp; Poor's"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корреспондентских счетах в организациях-резидентах Республики Казахстан, имеющих долговой рейтинг ниже "А-"агентства "Standard &amp; Poor's" или рейтинг аналогичного уровня одного из других рейтинговых агентств, организациях- резидентах Республики Казахстан, не имеющих соответствующей рейтинговой оценки, и организациях-нерезидентах Республики Казахстан, имеющих долговой рейтинг от "ВВВ+" до "ВВ-" агентства "Standard &amp; Poor's"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организаций- резидентов Республики Казахстан, имеющих долговой рейтинг ниже "А-"агентства "Standard &amp; Poor's" или рейтинг аналогичного уровня одного из других рейтинговых агентств, организаций-резидентов Республики Казахстан, не имеющих соответствующей рейтинговой оценки, и организаций-нерезидентов Республики Казахстан, имеющих долговой рейтинг от "ВВВ+" до "ВВ-" агентства "Standard &amp; Poor's"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физических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стран, имеющих суверенный рейтинг от "ВВ+" до "В-" агентства "Standard &amp; Poor's"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местными органами власти стран, имеющих суверенный рейтинг от "ВВВ+" до "ВВ-" агентства "Standard &amp; Poor's"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выпущенные: международными финансовыми организациями, имеющими долговой рейтинг от "ВВ+" до "В-" агентства "Standard &amp; Poor's" или рейтинг аналогичного уровня одного из других рейтинговых агентств, и международными финансовыми организациями, не имеющими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организациями- резидентами Республики Казахстан, имеющими долговой рейтинг ниже "А-"агентства "Standard &amp; Poor's" или рейтинг аналогичного уровня одного из других рейтинговых агентств, организациями-резидентами Республики Казахстан, не имеющими соответствующей рейтинговой оценки, и организациями-нерезидентами Республики Казахстан, имеющими долговой рейтинг от "ВВВ+" до "ВВ-" агентства "Standard &amp; Poor's"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организатором торгов на балансе и имеющие кредитный рейтинг от "ВВВ+" до "ВВВ-" агентства "Standard &amp; Poor's" или рейтинг аналогичного уровня одного из других рейтинговых агентств или рейтинговую оценку от "kzBBB+" до "kzBBB-" по национальной шкале агентства "Standard &amp; Poor's"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платежам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запасы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суммы вознаграждения и 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группа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Лицензионное программное обеспечение, приобретенное для целей основной деятельности организатора торгов и соответствующее Международному стандарту финансовой отчетности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организациям- нерезидентам Республики Казахстан, имеющим долговой рейтинг ниже "ВВ-" агентства "Standard &amp; Poor's" или рейтинг аналогичного уровня одного из других рейтинговых агентств, и организациям- нерезидентам Республики Казахстан, не имеющим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нерезидентам Республики Казахстан, являющимся юридическими лицами, зарегистрированными на территории иностранных государств, указанных в примечании к настоящему приложению, или их гражданами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стран, имеющих суверенный рейтинг ниже "В-" агентства "Standard &amp; Poor's"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долговой рейтинг ниже "В-"агентства "Standard &amp; Poor's"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организациях-нерезидентах Республики Казахстан, имеющих долговой рейтинг ниже "ВВ-" агентства "Standard &amp; Poor's" или рейтинг аналогичного уровня одного из других рейтинговых агентств, и организациях-нерезидентах Республики Казахстан, не имеющих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корреспондентских счетах в организациях-нерезидентах Республики Казахстан, имеющих долговой рейтинг ниже "ВВ-" агентства "Standard &amp; Poor's" или рейтинг аналогичного уровня одного из других рейтинговых агентств, и организациях-нерезидентах Республики Казахстан, не имеющих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организациях-нерезидентах Республики Казахстан, зарегистрированных на территории иностранных государств, указанных в примечании к настоящему приложению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корреспондентских счетах в организациях-нерезидентах Республики Казахстан, зарегистрированных на территории иностранных государств, указанных в примечании к настоящему приложению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организаций-нерезидентов Республики Казахстан, имеющих долговой рейтинг ниже "ВВ-"агентства "Standard &amp; Poor's" или рейтинг аналогичного уровня одного из других рейтинговых агентств, и организаций-нерезидентов Республики Казахстан, не имеющих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организаций- нерезидентов Республики Казахстан, зарегистрированных на территории иностранных государств, указанных в примечании к настоящему приложению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центральными правительствами стран, имеющих суверенный рейтинг ниже "В-"агентства "Standard &amp; Poor's"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местными органами власти стран, суверенный рейтинг которых ниже "ВВ-" агентства "Standard &amp; Poor's"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ниже "В-"агентства "Standard &amp; Poor's"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организациями- нерезидентами Республики Казахстан, имеющими долговой рейтинг ниже "ВВ-" агентства "Standard &amp; Poor's" или рейтинг аналогичного уровня одного из других рейтинговых агентств, и организациями - нерезидентами Республики Казахстан, не имеющими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организациями-нерезидентами Республики Казахстан, зарегистрированными на территории иностранных государств, указанных в примечании к настоящему приложению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организатором торгов на балансе и имеющие кредитный рейтинг от "ВВ+"до "ВВ-" агентства "Standard &amp; Poor's" или рейтинг аналогичного уровня одного из других рейтинговых агентств или рейтинговую оценку от "kzBB+" до "kzBB-" по национальной шкале агентства "Standard &amp; Poor's"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организаций Республики Казахстан, выпущенные в соответствии с законодательством Республики Казахстан и (или) других государств, включенные в список фондовой биржи, эмитент которых соответствует требованиям категории "долговые ценные бумаги без рейтинговой оценки первой подкатегории (наивысшая категория)", предусмотренной постановлением Правления Национального Банка Республики Казахстан от 27 марта 2017 года № 54 "Об утверждении Требований к эмитентам и их ценным бумагам, допускаемым (допущенным) к обращению на фондовой бирже, а также к отдельным категориям списка фондовой биржи и внесении изменений в некоторые нормативные правовые акты Республики Казахстан по вопросам регулирования рынка ценных бумаг" (зарегистрированным в Реестре государственной регистрации нормативных правовых актов под № 15175) (далее - постановление № 54)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организаций Республики Казахстан, выпущенные в соответствии с законодательством Республики Казахстан и других государств, включенные в список фондовой биржи, эмитент которых соответствует требованиям категории "долговые ценные бумаги без рейтинговой оценки второй подкатегории (следующая за наивысшей категорией)", предусмотренной постановлением № 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финансовые инструменты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7"/>
    <w:bookmarkStart w:name="z21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иностранных государств:</w:t>
      </w:r>
    </w:p>
    <w:bookmarkEnd w:id="148"/>
    <w:bookmarkStart w:name="z21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Княжество Андорра;</w:t>
      </w:r>
    </w:p>
    <w:bookmarkEnd w:id="149"/>
    <w:bookmarkStart w:name="z21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Государство Антигуа и Барбуда;</w:t>
      </w:r>
    </w:p>
    <w:bookmarkEnd w:id="150"/>
    <w:bookmarkStart w:name="z21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Содружество Багамских островов;</w:t>
      </w:r>
    </w:p>
    <w:bookmarkEnd w:id="151"/>
    <w:bookmarkStart w:name="z21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Государство Барбадос;</w:t>
      </w:r>
    </w:p>
    <w:bookmarkEnd w:id="152"/>
    <w:bookmarkStart w:name="z21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Государство Бахрейн;</w:t>
      </w:r>
    </w:p>
    <w:bookmarkEnd w:id="153"/>
    <w:bookmarkStart w:name="z21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Государство Белиз;</w:t>
      </w:r>
    </w:p>
    <w:bookmarkEnd w:id="154"/>
    <w:bookmarkStart w:name="z22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Государство Бруней Даруссалам;</w:t>
      </w:r>
    </w:p>
    <w:bookmarkEnd w:id="155"/>
    <w:bookmarkStart w:name="z22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 Вануату;</w:t>
      </w:r>
    </w:p>
    <w:bookmarkEnd w:id="156"/>
    <w:bookmarkStart w:name="z22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 Гватемала;</w:t>
      </w:r>
    </w:p>
    <w:bookmarkEnd w:id="157"/>
    <w:bookmarkStart w:name="z22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Государство Гренада;</w:t>
      </w:r>
    </w:p>
    <w:bookmarkEnd w:id="158"/>
    <w:bookmarkStart w:name="z22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 Джибути;</w:t>
      </w:r>
    </w:p>
    <w:bookmarkEnd w:id="159"/>
    <w:bookmarkStart w:name="z22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Доминиканская Республика;</w:t>
      </w:r>
    </w:p>
    <w:bookmarkEnd w:id="160"/>
    <w:bookmarkStart w:name="z22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Республика Индонезия;</w:t>
      </w:r>
    </w:p>
    <w:bookmarkEnd w:id="161"/>
    <w:bookmarkStart w:name="z22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Испания (только в части территории Канарских островов);</w:t>
      </w:r>
    </w:p>
    <w:bookmarkEnd w:id="162"/>
    <w:bookmarkStart w:name="z22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Республика Кипр;</w:t>
      </w:r>
    </w:p>
    <w:bookmarkEnd w:id="163"/>
    <w:bookmarkStart w:name="z22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Китайская Народная Республика (только в части территорий специальных административных районов Аомынь (Макао) и Сянган (Гонконг);</w:t>
      </w:r>
    </w:p>
    <w:bookmarkEnd w:id="164"/>
    <w:bookmarkStart w:name="z23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Федеральная Исламская Республика Коморские Острова;</w:t>
      </w:r>
    </w:p>
    <w:bookmarkEnd w:id="165"/>
    <w:bookmarkStart w:name="z23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Республика Коста-Рика;</w:t>
      </w:r>
    </w:p>
    <w:bookmarkEnd w:id="166"/>
    <w:bookmarkStart w:name="z23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Малайзия (только в части территории анклава Лабуан);</w:t>
      </w:r>
    </w:p>
    <w:bookmarkEnd w:id="167"/>
    <w:bookmarkStart w:name="z23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Республика Либерия;</w:t>
      </w:r>
    </w:p>
    <w:bookmarkEnd w:id="168"/>
    <w:bookmarkStart w:name="z23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Княжество Лихтенштейн;</w:t>
      </w:r>
    </w:p>
    <w:bookmarkEnd w:id="169"/>
    <w:bookmarkStart w:name="z23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Республика Маврикий;</w:t>
      </w:r>
    </w:p>
    <w:bookmarkEnd w:id="170"/>
    <w:bookmarkStart w:name="z23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Португалия (только в части территории островов Мадейра);</w:t>
      </w:r>
    </w:p>
    <w:bookmarkEnd w:id="171"/>
    <w:bookmarkStart w:name="z23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Мальдивская Республика;</w:t>
      </w:r>
    </w:p>
    <w:bookmarkEnd w:id="172"/>
    <w:bookmarkStart w:name="z23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Республика Мальта;</w:t>
      </w:r>
    </w:p>
    <w:bookmarkEnd w:id="173"/>
    <w:bookmarkStart w:name="z23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Республика Маршалловы острова;</w:t>
      </w:r>
    </w:p>
    <w:bookmarkEnd w:id="174"/>
    <w:bookmarkStart w:name="z24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Княжество Монако;</w:t>
      </w:r>
    </w:p>
    <w:bookmarkEnd w:id="175"/>
    <w:bookmarkStart w:name="z24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Союз Мьянма;</w:t>
      </w:r>
    </w:p>
    <w:bookmarkEnd w:id="176"/>
    <w:bookmarkStart w:name="z24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Республика Науру;</w:t>
      </w:r>
    </w:p>
    <w:bookmarkEnd w:id="177"/>
    <w:bookmarkStart w:name="z24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Нидерланды (только в части территории острова Аруба и зависимых территорий Антильских островов);</w:t>
      </w:r>
    </w:p>
    <w:bookmarkEnd w:id="178"/>
    <w:bookmarkStart w:name="z24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Федеративная Республика Нигерия;</w:t>
      </w:r>
    </w:p>
    <w:bookmarkEnd w:id="179"/>
    <w:bookmarkStart w:name="z24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Новая Зеландия (только в части территории островов Кука и Ниуэ);</w:t>
      </w:r>
    </w:p>
    <w:bookmarkEnd w:id="180"/>
    <w:bookmarkStart w:name="z24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Объединенные Арабские Эмираты (только в части территории города Дубай);</w:t>
      </w:r>
    </w:p>
    <w:bookmarkEnd w:id="181"/>
    <w:bookmarkStart w:name="z24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Республика Палау;</w:t>
      </w:r>
    </w:p>
    <w:bookmarkEnd w:id="182"/>
    <w:bookmarkStart w:name="z24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Республика Панама;</w:t>
      </w:r>
    </w:p>
    <w:bookmarkEnd w:id="183"/>
    <w:bookmarkStart w:name="z24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Независимое Государство Самоа;</w:t>
      </w:r>
    </w:p>
    <w:bookmarkEnd w:id="184"/>
    <w:bookmarkStart w:name="z25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Республика Сейшельские острова;</w:t>
      </w:r>
    </w:p>
    <w:bookmarkEnd w:id="185"/>
    <w:bookmarkStart w:name="z25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Государство Сент-Винсент и Гренадины;</w:t>
      </w:r>
    </w:p>
    <w:bookmarkEnd w:id="186"/>
    <w:bookmarkStart w:name="z25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Федерация Сент-Китс и Невис;</w:t>
      </w:r>
    </w:p>
    <w:bookmarkEnd w:id="187"/>
    <w:bookmarkStart w:name="z25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Государство Сент-Люсия;</w:t>
      </w:r>
    </w:p>
    <w:bookmarkEnd w:id="188"/>
    <w:bookmarkStart w:name="z25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Соединенное Королевство Великобритании и Северной Ирландии (только в части следующих территорий):</w:t>
      </w:r>
    </w:p>
    <w:bookmarkEnd w:id="189"/>
    <w:bookmarkStart w:name="z25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Острова Ангилья; Бермудские острова;</w:t>
      </w:r>
    </w:p>
    <w:bookmarkEnd w:id="190"/>
    <w:bookmarkStart w:name="z25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Британские Виргинские острова;</w:t>
      </w:r>
    </w:p>
    <w:bookmarkEnd w:id="191"/>
    <w:bookmarkStart w:name="z25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Гибралтар;</w:t>
      </w:r>
    </w:p>
    <w:bookmarkEnd w:id="192"/>
    <w:bookmarkStart w:name="z25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Каймановы острова;</w:t>
      </w:r>
    </w:p>
    <w:bookmarkEnd w:id="193"/>
    <w:bookmarkStart w:name="z25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 Монтсеррат;</w:t>
      </w:r>
    </w:p>
    <w:bookmarkEnd w:id="194"/>
    <w:bookmarkStart w:name="z26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Острова Теркс и Кайкос;</w:t>
      </w:r>
    </w:p>
    <w:bookmarkEnd w:id="195"/>
    <w:bookmarkStart w:name="z26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 Мэн;</w:t>
      </w:r>
    </w:p>
    <w:bookmarkEnd w:id="196"/>
    <w:bookmarkStart w:name="z26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Нормандские острова (острова Гернси, Джерси, Сарк, Олдерни);</w:t>
      </w:r>
    </w:p>
    <w:bookmarkEnd w:id="197"/>
    <w:bookmarkStart w:name="z26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Соединенные Штаты Америки (только в части территорий Американских Виргинских островов, острова Гуам и содружества Пуэрто-Рико);</w:t>
      </w:r>
    </w:p>
    <w:bookmarkEnd w:id="198"/>
    <w:bookmarkStart w:name="z26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Королевство Тонга;</w:t>
      </w:r>
    </w:p>
    <w:bookmarkEnd w:id="199"/>
    <w:bookmarkStart w:name="z26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Республика Филиппины;</w:t>
      </w:r>
    </w:p>
    <w:bookmarkEnd w:id="200"/>
    <w:bookmarkStart w:name="z26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Демократическая Республика Шри-Ланка.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пруденциального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методикам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значений пруденциальных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для организатора торгов</w:t>
            </w:r>
          </w:p>
        </w:tc>
      </w:tr>
    </w:tbl>
    <w:bookmarkStart w:name="z26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условных и возможных обязательств организатора торгов, взвешенных по степени кредитного риска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конверсии в процентах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группа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(возможные) обязательства по приобретению либо продаже ценных бумаг, выпущенных Правительством Республики Казахстан, Национальным Банком Республики Казахстан или ценных бумаг, выпущенных центральными правительствами и центральными банками иностранных государств, имеющих суверенный рейтинг на уровне "АА"и выше агентства "Standard &amp; Poor's"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организатором торгов в будущем займов и вкладов, подлежащие отмене в любой момент по требованию организатора торгов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организатором торгов в будущем займов и вкладов со сроком погашения менее 1 (одного)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организатором торгов на счетах условных обязательств и имеющие кредитный рейтинг от "ААА" до "АА" агентства "Standard &amp; Poor's" или рейтинг аналогичного уровня одного из других рейтинговых агентств или рейтинговую оценку от "kzAAA" до "kzAA" по национальной шкале агентства "Standard &amp; Poor's"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группа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организатором торгов в будущем займов и вкладов со сроком погашения более 1 (одного)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организатором торгов на счетах условных обязательств и имеющие кредитный рейтинг от "А+" до "А" агентства "Standard &amp; Poor's" или рейтинг аналогичного уровня одного из других рейтинговых агентств или рейтинговую оценку от "kzA+"до "kzA" по национальной шкале агентства "Standard &amp; Poor's"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группа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продаже организатором торгов с обязательством обратного выкупа организатором торгов финансовых инструментов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организатором торгов на счетах условных обязательств и имеющие кредитный рейтинг от "ВВВ+" до "ВВВ" агентства "Standard &amp; Poor's" или рейтинг аналогичного уровня одного из других рейтинговых агентств или рейтинговую оценку от "kzBBB+" до "kzBBB" по национальной шкале агентства "Standard &amp; Poor's"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аккредитивы организатора торгов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условные (возможные) обязательства организатора торгов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организатором торгов на счетах условных обязательств и имеющие кредитный рейтинг от "ВВ+"до "ВВ"агентства "Standard &amp; Poor's" или рейтинг аналогичного уровня одного из других рейтинговых агентств или рейтинговую оценку от "kzBB+" до "kzBB" по национальной шкале агентства "Standard &amp; Poor's"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пруденциального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методикам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значений пруденциальных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организатора торгов</w:t>
            </w:r>
          </w:p>
        </w:tc>
      </w:tr>
    </w:tbl>
    <w:bookmarkStart w:name="z272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производных финансовых инструментов, взвешенных с учетом кредитного риска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стоимость производных финансовых инструментов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кредитного риска для производных финансовых инструментов в процентах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 учетом кредитного риска для производных финансовых инструментов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стоимость производных финансовых инструментов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кредитного риска для контрагента в процентах в соответствии с приложением 1 к настоящим Правилам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расчету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5=3*4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8= (5+6)*7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производными финансовыми инструментами, связанные с государственными ценными бумагами, со сроком погашения до 1 (одного)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производными финансовыми инструментами, связанные с государственными ценными бумагами, со сроком погашения от 1 (одного) года до 5 (пяти)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производными финансовыми инструментами, связанные с государственными ценными бумагами, со сроком погашения более 5 (пяти)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производными финансовыми инструментами, связанные с валютными сделками, со сроком погашения до 1 (одного)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производными финансовыми инструментами, связанные с валютными сделками, со сроком погашения от 1 (одного) года до 5 (пяти)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производными финансовыми инструментами, связанные с валютными сделками, со сроком погашения более 5 (пяти)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производными финансовыми инструментами, связанные с процентными сделками, со сроком погашения до 1 (одного)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производными финансовыми инструментами, связанные с процентными сделками, со сроком погашения от 1 (одного) года до 5 (пяти)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производными финансовыми инструментами, связанные с процентными сделками, со сроком погашения более 5 (пяти)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производными финансовыми инструментами, связанные с не государственными ценными бумагами, со сроком погашения до 1 (одного)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производными финансовыми инструментами, связанные с не государственными ценными бумагами, со сроком погашения от 1 (одного) года до 5 (пяти)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производными финансовыми инструментами, связанные с не государственными ценными бумагами, со сроком погашения более 5 (пяти)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производными финансовыми инструментами, связанные с драгоценными металлами, со сроком погашения до 1 (одного)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производными финансовыми инструментами, связанные с драгоценными металлами, со сроком погашения от 1 (одного) года до 5 (пяти)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производными финансовыми инструментами, связанные с драгоценными металлами, со сроком погашения более 5 (пяти)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производными финансовыми инструментами, связанные с прочими операциями, со сроком погашения до 1 (одного)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производными финансовыми инструментами, связанные с прочими операциями, со сроком погашения от 1 (одного) года до 5 (пяти)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производными финансовыми инструментами, связанные с прочими операциями, со сроком погашения более 5 (пяти)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производные финансовые инструменты, взвешенные с учетом кредитного риска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пруденциального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методикам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значений пруденциальных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организатора торгов</w:t>
            </w:r>
          </w:p>
        </w:tc>
      </w:tr>
    </w:tbl>
    <w:bookmarkStart w:name="z275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коэффициента текущей ликвидности К2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Высоколиквидные 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обязательств организатора торгов перед участниками торгов по деньгам участников торгов, которые находятся на корреспондентских счетах организатора торгов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нетто-требований участников торгов к организатору торгов, по которой организатор торгов несет ответственность собственными средствами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максимального ущерба членам организатора торгов по всем категориям членства, которая подлежит возмещению организатором торгов в результате наступления технического сбоя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среднемесячная величина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дней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текущей ликвидности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пруденциального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постановлением Правления Агентства РК по регулированию и развитию финансового рынка от 07.06.2023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пруденциального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Нормативным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значениям и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расчетов пруденциальных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страховой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обязательных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соблюдению норм и лимитов</w:t>
            </w:r>
          </w:p>
        </w:tc>
      </w:tr>
    </w:tbl>
    <w:bookmarkStart w:name="z284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увеличения минимального размера маржи платежеспособности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перестраховочной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Рейтинговая оценка перестраховщика по международной или национальной шкале (норматив достаточности маржи платежеспособности)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обязательств, переданных (передаваемых) в перестрахование по действующим договорам перестрахования, всего (в тысячах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объема обязательств, переданных (передаваемых) в перестрахование по действующим договорам перестрахования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увеличения минимального размера маржи платежеспособности (в тысячах тенге) (графа 3 х графа 4)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перестрахования, заключенные с перестраховщиками-нерезидентами Республики Казахстан, за исключением перестраховщиков стран-участниц Договора о Евразийском экономическом союзе, ратифицированного Законом Республики Казахстан от 14 октября 2014 года "О ратификации Договора о Евразийском экономическом союзе" (далее - Договор о ЕАЭС)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"АА-" или выше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"А+" по "А-"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"ВВВ+" по "ВВВ-"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"ВВ+" по "ВВ-"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"В+" по "В-"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"В- " или отсутствует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перестрахования, заключенные с перестраховщиками-резидентами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"В" или "kzBB"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"В-", "kzBB-", "kzB+"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&gt;= 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перестрахования, заключенные с перестраховщиками-стран-участниц Договора о ЕАЭС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"ВВВ+" по "ВВВ-"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"ВВ+" по "ВВ-"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"В+" по "В-"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"В-" или отсутствует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пруденциального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Нормативным значениям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пруденциальных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страховой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обязательных к соблюдению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и лимитов</w:t>
            </w:r>
          </w:p>
        </w:tc>
      </w:tr>
    </w:tbl>
    <w:bookmarkStart w:name="z287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активов страховой (перестраховочной) организации с учетом их классификации по качеству и ликвидности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Учитываемый объем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–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кассе в сумме, не превышающей 1 (один) процент от суммы активов страховой (перестраховочной) организации за минусом активов перестрахования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пути, в банках второго уровня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на текущих счетах в банках второго уровня Республики Казахстан, указанных в строках 2.1 и 2.2 настоящего приложения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строке 2.3 настоящего приложения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страховой (перестраховочной) организации на счетах у организации, осуществляющей брокерскую и (или) дилерскую деятельность на рынке ценных бумаг, находящиеся в банках второго уровня Республики Казахстан и в центральном депозитарии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страховой (перестраховочной) организации на счетах у организации, осуществляющей деятельность по управлению инвестиционным портфелем, находящиеся в банках второго уровня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–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 при условии, что данные банки являются эмитентами, акции которых включены в категорию "премиум" сектора "акции" площадки "Основная" официального списка фондовой биржи или находятся в представительском списке индекса фондовой биржи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соответствующих одному из следующих требований: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 долгосрочный кредитный рейтинг не ниже "B" по международной шкале агентства Standard &amp; Poor's или рейтинг аналогичного уровня одного из других рейтинговых агентств, или рейтинговую оценку не ниже "kzBB+" по национальной шкале Standard &amp; Poor's, или рейтинг аналогичного уровня по национальной шкале одного из других рейтинговых агентств;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дочерними банками-резидентами Республики Казахстан, родительские банки-нерезиденты Республики Казахстан которых имеют долгосрочный кредитный рейтинг в иностранной валюте не ниже "А-"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имеющих долгосрочный кредитный рейтинг "В-" по международной шкале агентства Standard &amp; Poor's или рейтинг аналогичного уровня одного из других рейтинговых агентств, или рейтинговую оценку от "kzBB"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долгосрочный рейтинг не ниже "АА-" агентства Standard &amp; Poor's или рейтинг аналогичного уровня одного из других рейтинговых агентств, вклады в Евразийском Банке Развития в национальной валюте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банках-нерезидентах, имеющих долгосрочный рейтинг не ниже "ВВВ-"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–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включая эмитированные в соответствии с законодательством других государств, выпущенные Министерством финансов Республики Казахстан и Национальным Банком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местными исполнительными органами Республики Казахстан, включенные в официальный список фондовой биржи, осуществляющей деятельность на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акционерными обществами "Банк Развития Казахстана", "Фонд национального благосостояния "Самрук-Казына", "Национальный управляющий холдинг "Байтерек", "Фонд проблемных кредитов" в соответствии с законодательством Республики Казахстан и других государств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"Основная" официального списка фондовой биржи, или негосударственные долговые ценные бумаги юридических лиц Республики Казахстан, номинированные в иностранной валюте и допущенные к публичным торгам на фондовой бирже, функционирующей на территории Международного финансового центра "Астана"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"Альтернативная" официального списка фондовой биржи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"ВВ-" по международной шкале агентства Standard &amp; Poor's или рейтинг аналогичного уровня одного из других рейтинговых агентств, или рейтинг не ниже "kzA-"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"В+" до "В-" по международной шкале агентства Standard &amp; Poor's или рейтинг аналогичного уровня одного из других рейтинговых агентств, или рейтинг от "kzBBB+"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бумаги, выпущенные международными финансовыми организациями, имеющими рейтинговую оценку не ниже "АА-" агентства Standard &amp; Poor's или рейтинг аналогичного уровня одного из других рейтинговых агентств, а также долговые ценные бумаги, выпущенные Евразийским Банком Развития и номинированные в национальной валюте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долговые ценные бумаги иностранных государств, имеющих суверенный рейтинг не ниже "ВВВ-" по международной шкале агентства Standard &amp; Poor's или рейтинг аналогичного уровня одного из других рейтинговых агентств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долговые ценные бумаги иностранных государств, имеющих суверенный рейтинг от "ВВ+" до "ВВ-" по международной шкале агентства Standard &amp; Poor's или рейтинг аналогичного уровня одного из других рейтинговых агентств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"В+" до "В-"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не ниже "ВВВ-" по международной шкале агентства Standard &amp; Poor's или рейтинг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негосударственные долговые ценные бумаги иностранных эмитентов, имеющие (эмитент которых имеет) рейтинговую оценку от "ВВ+" до "ВВ-" по международной шкале агентства Standard &amp; Poor's или рейтинг одного их других рейтинговых агентств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"В+" до "В-" по международной шкале агентства Standard &amp; Poor's или рейтинг одного их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депозитарные расписки –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входящих в состав основных фондовых индексов, и депозитарные расписки, базовым активом которых являются данные 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лиц, включенные в официальный список фондовой биржи, соответствующие требованиям категории "премиум" сектора "акции" площадки "Основная" официального списка фондовой биржи и депозитарные расписки, базовым активов которых являются данные 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– резидентов Республики Казахстан, включенные в категорию "стандарт" сектора "акции" площадки "Основная" официального списка фондовой биржи, или акции юридических лиц – резидентов Республики Казахстан, номинированные в иностранной валюте, допущенные к публичным торгам на фондовой бирже, функционирующей на территории Международного финансового центра "Астана", и депозитарные расписки, базовым активов которых являются данные 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Казахстан, включенные в сектор "акции" площадки "Альтернативная" официального списка фондовой биржи, и депозитарные расписки, базовым активов которых являются данные 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не ниже "ВВВ-"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"ВВ+" до "ВВ-"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"В+" до "В-"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акционерного общества "Фонд гарантирования страховых выплат"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ценные бумаги –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инвестиционных фондов, включенные в официальный список фондовой биржи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Exchange Traded Funds (ETF), структура активов которых повторяет структуру одного из основных фондовых индексов, или ценообразование по паям которых привязано к основным фондовым индексам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Exchange Traded Funds (ETF), Exchange Traded Commodities (ETC), Exchange Traded Notes (ETN), имеющие рейтинговую оценку не ниже "3 звезды" рейтингового агентства Morningstar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"ВВВ-" по международной шкале агентства Standard &amp; Poor's или рейтинг аналогичного уровня одного из других рейтинговых агентств, или рейтинг не ниже "kzAAA"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 оценку от "BB+" до "ВВ-" по международной шкале агентства Standard &amp; Poor's или рейтинг аналогичного уровня одного из других рейтинговых агентств, или рейтинг от "kzAA+" до "kzA-"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"В+" до "В-" по международной шкале агентства Standard &amp; Poor's или рейтинг аналогичного уровня одного из других рейтинговых агентств, или рейтинг от "kzBBB+"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родительские организации которых имеют рейтинговую оценку не ниже "ВВВ-" по международной шкале агентства Standard &amp; Poor's или рейтинговой оценкой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активы –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и металлические депозиты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страхователям страховой (перестраховочной) организации, осуществляющей деятельность по отрасли "страхование жизни", в объеме 100 (ста) процентов от суммы основного долга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в виде недвижимого имущества в сумме, не превышающей 5 (пяти) процентов от суммы высоколиквидных активов страховой (перестраховочной)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приобретенное для целей основной деятельности страховой (перестраховочной) организации (в размере себестоимости с учетом накопленной амортизации и не превышающем 10 (десяти) процентов от суммы высоколиквидных активов страховой (перестраховочной) организации)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к получению от перестраховщиков, страховые премии к получению от страхователей (перестрахователей) и посредников в сумме, не превышающей 10 (десяти) процентов от суммы высоколиквидных активов страховой (перестраховочной)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эмитентам ценных бумаг по выплате номинальной стоимости ценных бумаг, возникшие в связи с истечением срока их обращения, предусмотренного проспектом выпуска ценных бумаг (не просроченные по условиям проспекта выпуска ценных бумаг)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пруденциального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Нормативным значениям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пруденциальных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страховой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обязательных к соблюдению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и лимитов</w:t>
            </w:r>
          </w:p>
        </w:tc>
      </w:tr>
    </w:tbl>
    <w:bookmarkStart w:name="z292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высоколиквидных активов страховой (перестраховочной) организации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Учитываемый объем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–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кассе в сумме, не превышавшей 1 (один) процент от суммы активов страховой (перестраховочной) организации за минусом активов перестрахования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страховой (перестраховочной) организации на счетах у организации, осуществляющей брокерскую и (или) дилерскую деятельность на рынке ценных бумаг, находящиеся в банках второго уровня Республики Казахстан и в центральном депозитарии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строках 2.1 и 2.2 настоящего приложения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строке 2.3 настоящего приложения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страховой (перестраховочной) организации на счетах у организации, осуществляющей деятельность по управлению инвестиционным портфелем, находящиеся в банках второго уровня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–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 при условии, что данные банки являются эмитентами, акции которых включены в категорию "премиум" сектора "акции" площадки "Основная" официального списка фондовой биржи или находятся в представительском списке индекса фондовой биржи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соответствующих одному из следующих требований: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 долгосрочный кредитный рейтинг не ниже "B" по международной шкале агентства Standard &amp; Poor's или рейтинг аналогичного уровня одного из других рейтинговых агентств, или рейтинговую оценку не ниже "kzBB+" по национальной шкале Standard &amp; Poor's, или рейтинг аналогичного уровня по национальной шкале одного из других рейтинговых агентств;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дочерними банками-резидентами Республики Казахстан, родительские банки-нерезиденты Республики Казахстан которых имеют долгосрочный кредитный рейтинг в иностранной валюте не ниже "А-"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имеющих долгосрочный кредитный рейтинг "В-" по международной шкале агентства Standard &amp; Poor's или рейтинг аналогичного уровня одного из других рейтинговых агентств, или рейтинговую оценку от "kzBB"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долгосрочный рейтинг не ниже "АА-" агентства Standard &amp; Poor's или рейтинг аналогичного уровня одного из других рейтинговых агентств, вклады в Евразийском Банке Развития в национальной валюте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банках-нерезидентах, имеющих долгосрочный рейтинг не ниже "ВВВ-"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–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включая эмитированные в соответствии с законодательством других государств, выпущенные Министерством финансов Республики Казахстан и Национальным Банком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местными исполнительными органами Республики Казахстан, включенные в официальный список фондовой биржи, осуществляющей деятельность на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акционерными обществами "Банк Развития Казахстана", "Фонд национального благосостояния "Самрук-Казына", "Национальный управляющий холдинг "Байтерек", "Фонд проблемных кредитов" в соответствии с законодательством Республики Казахстан и других государств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"Основная" официального списка фондовой биржи, или негосударственные долговые ценные бумаги юридических лиц Республики Казахстан, номинированные в иностранной валюте и допущенные к публичным торгам на фондовой бирже, функционирующей на территории Международного финансового центра "Астана"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"Альтернативная" официального списка фондовой биржи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"ВВ-" по международной шкале агентства Standard &amp; Poor's или рейтинг аналогичного уровня одного из других рейтинговых агентств, или рейтинг не ниже "kzA-"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"В+" до "В-" по международной шкале агентства Standard &amp; Poor's или рейтинг аналогичного уровня одного из других рейтинговых агентств, или рейтинг от "kzBBB+"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бумаги, выпущенные международными финансовыми организациями, имеющими рейтинговую оценку не ниже "АА-" агентства Standard &amp; Poor's или рейтинг аналогичного уровня одного из других рейтинговых агентств, а также долговые ценные бумаги, выпущенные Евразийским Банком Развития и номинированные в национальной валюте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долговые ценные бумаги иностранных государств, имеющих суверенный рейтинг не ниже "ВВВ-" по международной шкале агентства Standard &amp; Poor's или рейтинг аналогичного уровня одного из других рейтинговых агентств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долговые ценные бумаги иностранных государств, имеющих суверенный рейтинг от "ВВ+" до "ВВ-" по международной шкале агентства Standard &amp; Poor's или рейтинг аналогичного уровня одного из других рейтинговых агентств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"В+" до "В-"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не ниже "ВВВ-" по международной шкале агентства Standard &amp; Poor's или рейтинг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негосударственные долговые ценные бумаги иностранных эмитентов, имеющие (эмитент которых имеет) рейтинговую оценку от "ВВ+" до "ВВ-" по международной шкале агентства Standard &amp; Poor's или рейтинг одного их других рейтинговых агентств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"В+" до "В-" по международной шкале агентства Standard &amp; Poor's или рейтинг одного их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депозитарные расписки –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входящих в состав основных фондовых индексов, и депозитарные расписки, базовым активом которых являются данные 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лиц, включенные в официальный список фондовой биржи, соответствующие требованиям категории "премиум" сектора "акции" площадки "Основная" официального списка фондовой биржи и депозитарные расписки, базовым активов которых являются данные 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– резидентов Республики Казахстан, включенные в категорию "стандарт" сектора "акции" площадки "Основная" официального списка фондовой биржи, или акции юридических лиц – резидентов Республики Казахстан, номинированные в иностранной валюте, допущенные к публичным торгам на фондовой бирже, функционирующей на территории Международного финансового центра "Астана", и депозитарные расписки, базовым активов которых являются данные 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Казахстан, включенные в сектор "акции" площадки "Альтернативная" официального списка фондовой биржи, и депозитарные расписки, базовым активов которых являются данные 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не ниже "ВВВ-"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"ВВ+" до "ВВ-"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"В+" до "В-"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ценные бумаги –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инвестиционных фондов, включенные в официальный список фондовой биржи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Exchange Traded Funds (ETF), структура активов которых повторяет структуру одного из основных фондовых индексов, или ценообразование по паям которых привязано к основным фондовым индексам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Exchange Traded Funds (ETF), Exchange Traded Commodities (ETC), Exchange Traded Notes (ETN), имеющие рейтинговую оценку не ниже "3 звезды" рейтингового агентства Morningstar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рейтинговую оценку не ниже "ВВВ-" по международной шкале агентства Standard &amp; Poor's или рейтинг аналогичного уровня одного из других рейтинговых агентств, или рейтинг не ниже "kzAAA"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рейтингов оценку от "BB+" до "ВВ-" по международной шкале агентства Standard &amp; Poor's или рейтинг аналогичного уровня одного из других рейтинговых агентств, или рейтинг от "kzAA+" до "kzA-"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рейтинговую оценку от "В+" до "В-" по международной шкале агентства Standard &amp; Poor's или рейтинг аналогичного уровня одного из других рейтинговых агентств, или рейтинг от "kzBBB+"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родительские организации которых имеют рейтинговую оценку не ниже "ВВВ-" по международной шкале агентства Standard &amp; Poor's или рейтинговой оценкой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активы –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и металлические депозиты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эмитентам ценных бумаг по выплате номинальной стоимости ценных бумаг, возникшие в связи с истечением срока их обращения, предусмотренного проспектом выпуска ценных бумаг (не просроченные по условиям проспекта выпуска ценных бумаг)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пруденциального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значений пруденциальных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соблюдению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инвестиционным портфелем</w:t>
            </w:r>
          </w:p>
        </w:tc>
      </w:tr>
    </w:tbl>
    <w:bookmarkStart w:name="z297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расчета значений пруденциальных нормативов управляющего инвестиционным портфелем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Учитываемый объем (в процентах)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расчету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 вклады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кассе в сумме, не превышающей 10 (десять) процентов от суммы активов по балансу управляющего инвестиционным портфелем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строках 1.9 и 1.10 настоящего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строке 1.11 настоящего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центральном депозитарии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управляющего инвестиционным портфелем являющиеся взносами в гарантийные или резервные фонды клиринговой организации (центрального контрагента), маржевыми взносами, полным и (или) частичным обеспечением исполнения обязательств по сделкам, заключенным в торговой системе фондовой биржи методом открытых торгов и (или) с участием центрального контрагента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банках-нерезидентах Республики Казахстан, имеющих долгосрочный кредитный рейтинг не ниже "ВВВ-"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организациях-нерезидентах Республики Казахстан, осуществляющих функции, установленные пунктом 1 статьи 59 Закона Республики Казахстан от 2 июля 2003 года "О рынке ценных бумаг", имеющих долгосрочный кредитный рейтинг не ниже "ВВВ"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организациях-нерезидентах Республики Казахстан, являющихся членом Международной ассоциации по вопросам обслуживания ценных бумаг (International Securities Services Association)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 при условии, что данные банки являются эмитентами, включенными в категорию "премиум" сектора "акции" площадки "Основная" официального списка фондовой биржи, или эмитентами, акции которых находятся в представительском списке индекса фондовой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соответствующих одному из следующих требований: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 долгосрочный кредитный рейтинг не ниже "B" по международной шкале агентства Standard &amp; Poor's или рейтинг аналогичного уровня одного из других рейтинговых агентств, или рейтинговую оценку не ниже "kzBB+" по национальной шкале Standard &amp; Poor's, или рейтинг аналогичного уровня по национальной шкале одного из других рейтинговых агентств;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дочерними банками-резидентами Республики Казахстан, родительские банки-нерезиденты Республики Казахстан которых имеют долгосрочный кредитный рейтинг в иностранной валюте не ниже "А-"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имеющих долгосрочный кредитный рейтинг "В-" по международной шкале агентства Standard &amp; Poor's или рейтинг аналогичного уровня одного из других рейтинговых агентств, или рейтинг от "kzBB"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долгосрочный рейтинг не ниже "АА-" агентства Standard &amp; Poor's или рейтинг аналогичного уровня одного из других рейтинговых агентств, вклады в Евразийском Банке Развития в национальной валюте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банках-нерезидентах, имеющих долгосрочный рейтинг не ниже "ВВВ-"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– всего, в том числе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включая эмитированные в соответствии с законодательством других государств, выпущенные Министерством финансов Республики Казахстан и Национальным Банком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местными исполнительными органами Республики Казахстан, включенные в официальный список фондовой биржи, осуществляющей деятельность на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акционерными обществами "Банк Развития Казахстана", "Фонд национального благосостояния "Самрук-Казына", "Национальный управляющий холдинг "Байтерек", "Фонд проблемных кредитов" в соответствии с законодательством Республики Казахстан и других государств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"Основная" официального списка фондовой биржи, или негосударственные долговые ценные бумаги юридических лиц Республики Казахстан, номинированные в иностранной валюте и допущенные к публичным торгам на фондовой бирже, функционирующей на территории Международного финансового центра "Астана"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"Альтернативная" официального списка фондовой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"ВВ-" по международной шкале агентства Standard &amp; Poor's или рейтинг аналогичного уровня одного из других рейтинговых агентств, или рейтинг не ниже "kzA-"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"В+" до "В-" по международной шкале агентства Standard &amp; Poor's или рейтинг аналогичного уровня одного из других рейтинговых агентств, или рейтинг от "kzBBB+"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бумаги, выпущенные международными финансовыми организациями, имеющими международную рейтинг не ниже "АА-" агентства Standard &amp; Poor's или рейтинг аналогичного уровня одного из других рейтинговых агентств, а также ценные бумаги, выпущенные Евразийским Банком Развития и номинированные в национальной валюте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не ниже "ВВВ-"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долговые ценные бумаги иностранных государств, имеющих суверенный рейтинг от "ВВ+" до "ВВ-" по международной шкале агентства Standard &amp; Poor's или рейтинг аналогичного уровня одного из других рейтинговых агентств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"В+" до "В-"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не ниже "ВВВ-" по международной шкале агентства Standard &amp; Poor's или рейтинг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негосударственные долговые ценные бумаги иностранных эмитентов, имеющие (эмитент которых имеет) рейтинговую оценку от "ВВ+" до "ВВ-" по международной шкале агентства Standard &amp; Poor's или рейтинг одного их других рейтинговых агентств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"В+" до "В-" по международной шкале агентства Standard &amp; Poor's или рейтинг одного их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депозитарные расписки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входящих в состав основных фондовых индексов,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лиц, включенные в официальный список фондовой биржи, соответствующие требованиям категории "премиум" сектора "акции" площадки "Основная" официального списка фондовой биржи и депозитарные расписки, базовым активов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– резидентов Республики Казахстан, включенные в категорию "стандарт" сектора "акции" площадки "Основная" официального списка фондовой биржи, или акции юридических лиц – резидентов Республики Казахстан, номинированные в иностранной валюте, допущенные к публичным торгам на фондовой бирже, функционирующей на территории Международного финансового центра "Астана", и депозитарные расписки, базовым активов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Казахстан, включенные в сектор "акции" площадки "Альтернативная" официального списка фондовой биржи, и депозитарные расписки, базовым активов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не ниже "ВВВ-"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"ВВ+" до "ВВ-"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"В+" до "В-"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ценные бумаги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инвестиционных фондов, включенные в официальный список фондовой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Exchange Traded Funds (ETF), структура активов которых повторяет структуру одного из основных фондовых индексов, или ценообразование по паям которых привязано к основным фондовым индексам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Exchange Traded Funds (ETF), Exchange Traded Commodities (ETC), Exchange Traded Notes (ETN), имеющие рейтинговую оценку не ниже "3 звезды" рейтингового агентства Morningstar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активы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и металлические депозиты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(за исключением дебиторской задолженности аффилированных лиц управляющего инвестиционным портфелем) по начисленному, но не выплаченному комиссионному вознаграждению в рамках осуществления профессиональной деятельности на рынке ценных бумаг (не просроченная по условиям договора) - в сумме, не превышающей 10 (десять) процентов от суммы активов по балансу управляющего инвестиционным портфелем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эмитентам ценных бумаг по выплате номинальной стоимости ценных бумаг, возникшие в связи с истечением срока их обращения, предусмотренного проспектом выпуска ценных бумаг (не просроченные по условиям проспекта выпуска ценных бумаг)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управляющего инвестиционным портфелем в виде недвижимого имущества в сумме, не превышающей 5 (пяти) процентов от суммы активов по балансу управляющего инвестиционным портфелем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ликвидные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балансу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собственного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достаточности собственного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ликвидности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пруденциального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значений пруденциальных нормативов,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соблюдению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 осуществляющими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брокерскую и (или) дилерскую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на рынке ценных бумаг</w:t>
            </w:r>
          </w:p>
        </w:tc>
      </w:tr>
    </w:tbl>
    <w:bookmarkStart w:name="z302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расчета значений пруденциальных нормативов организации, осуществляющей брокерскую и (или) дилерскую деятельность на рынке ценных бумаг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Учитываемый объем (в процентах)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расчету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 вклады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кассе в сумме, не превышающей 10 (десять) процентов от суммы активов по балансу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строках 1.9 и 1.10 настоящего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строке 1.11 настоящего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центральном депозитарии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Организации, являющиеся взносами в гарантийные или резервные фонды клиринговой организации (центрального контрагента), маржевыми взносами, полным и (или) частичным обеспечением исполнения обязательств по сделкам, заключенным в торговой системе фондовой биржи методом открытых торгов и (или) с участием центрального контрагента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банках-нерезидентах Республики Казахстан, имеющих долгосрочный кредитный рейтинг не ниже "ВВВ-"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организациях-нерезидентах Республики Казахстан, осуществляющих функции, установленные пунктом 1 статьи 59 Закона Республики Казахстан от 2 июля 2003 года "О рынке ценных бумаг", имеющих долгосрочный кредитный рейтинг не ниже "ВВВ"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организациях-нерезидентах Республики Казахстан, являющихся членом Международной ассоциации по вопросам обслуживания ценных бумаг (International Securities Services Association)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 при условии, что данные банки являются эмитентами, включенными в категорию "премиум" сектора "акции" площадки "Основная" официального списка фондовой биржи, или эмитентами, акции которых находятся в представительском списке индекса фондовой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соответствующих одному из следующих требований: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 долгосрочный кредитный рейтинг не ниже "B" по международной шкале агентства Standard &amp; Poor's или рейтинг аналогичного уровня одного из других рейтинговых агентств, или рейтинговую оценку не ниже "kzBB+" по национальной шкале Standard &amp; Poor's, или рейтинг аналогичного уровня по национальной шкале одного из других рейтинговых агентств;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дочерними банками-резидентами Республики Казахстан, родительские банки-нерезиденты Республики Казахстан которых имеют долгосрочный кредитный рейтинг в иностранной валюте не ниже "А-"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имеющих долгосрочный кредитный рейтинг "В-" по международной шкале агентства Standard &amp; Poor's или рейтинг аналогичного уровня одного из других рейтинговых агентств, или рейтинг от "kzBB"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долгосрочный рейтинг не ниже "АА-" агентства Standard &amp; Poor's или рейтинг аналогичного уровня одного из других рейтинговых агентств, вклады в Евразийском Банке Развития в национальной валюте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банках-нерезидентах, имеющих долгосрочный рейтинг не ниже "ВВВ-"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– всего, в том числе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включая эмитированные в соответствии с законодательством других государств, выпущенные Министерством финансов Республики Казахстан и Национальным Банком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местными исполнительными органами Республики Казахстан, включенные в официальный список фондовой биржи, осуществляющей деятельность на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акционерными обществами "Банк Развития Казахстана", "Фонд национального благосостояния "Самрук-Казына", "Национальный управляющий холдинг "Байтерек", "Фонд проблемных кредитов" в соответствии с законодательством Республики Казахстан и других государств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"Основная" официального списка фондовой биржи, или негосударственные долговые ценные бумаги юридических лиц Республики Казахстан, номинированные в иностранной валюте и допущенные к публичным торгам на фондовой бирже, функционирующей на территории Международного финансового центра "Астана"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"Альтернативная" официального списка фондовой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"ВВ-" по международной шкале агентства Standard &amp; Poor's или рейтинг аналогичного уровня одного из других рейтинговых агентств, или рейтинг не ниже "kzA-"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"В+" до "В-" по международной шкале агентства Standard &amp; Poor's или рейтинг аналогичного уровня одного из других рейтинговых агентств, или рейтинг от "kzBBB+"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бумаги, выпущенные международными финансовыми организациями, имеющими международную рейтинг не ниже "АА-" агентства Standard &amp; Poor's или рейтинг аналогичного уровня одного из других рейтинговых агентств, а также ценные бумаги, выпущенные Евразийским Банком Развития и номинированные в национальной валюте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не ниже "ВВВ-"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долговые ценные бумаги иностранных государств, имеющих суверенный рейтинг от "ВВ+" до "ВВ-" по международной шкале агентства Standard &amp; Poor's или рейтинг аналогичного уровня одного из других рейтинговых агентств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"В+" до "В-"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не ниже "ВВВ-" по международной шкале агентства Standard &amp; Poor's или рейтинг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негосударственные долговые ценные бумаги иностранных эмитентов, имеющие (эмитент которых имеет) рейтинговую оценку от "ВВ+" до "ВВ-" по международной шкале агентства Standard &amp; Poor's или рейтинг одного их других рейтинговых агентств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"В+" до "В-" по международной шкале агентства Standard &amp; Poor's или рейтинг одного их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депозитарные расписки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входящих в состав основных фондовых индексов,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лиц, включенные в официальный список фондовой биржи, соответствующие требованиям категории "премиум" сектора "акции" площадки "Основная" официального списка фондовой биржи и депозитарные расписки, базовым активов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– резидентов Республики Казахстан, включенные в категорию "стандарт" сектора "акции" площадки "Основная" официального списка фондовой биржи, или акции юридических лиц – резидентов Республики Казахстан, номинированные в иностранной валюте, допущенные к публичным торгам на фондовой бирже, функционирующей на территории Международного финансового центра "Астана", и депозитарные расписки, базовым активов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Казахстан, включенные в сектор "акции" площадки "Альтернативная" официального списка фондовой биржи, и депозитарные расписки, базовым активов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не ниже "ВВВ-"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"ВВ+" до "ВВ-"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"В+" до "В-"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ценные бумаги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инвестиционных фондов, включенные в официальный список фондовой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Exchange Traded Funds (ETF), структура активов которых повторяет структуру одного из основных фондовых индексов, или ценообразование по паям которых привязано к основным фондовым индексам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Exchange Traded Funds (ETF), Exchange Traded Commodities (ETC), Exchange Traded Notes (ETN), имеющие рейтинговую оценку не ниже "3 звезды" рейтингового агентства Morningstar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активы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и металлические депозиты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(за исключением дебиторской задолженности аффилированных лиц Организации) по начисленному, но не выплаченному комиссионному вознаграждению в рамках осуществления профессиональной деятельности на рынке ценных бумаг (не просроченная по условиям договора) - в сумме, не превышающей 10 (десять) процентов от суммы активов по балансу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эмитентам ценных бумаг по выплате номинальной стоимости ценных бумаг, возникшие в связи с истечением срока их обращения, предусмотренного проспектом выпуска ценных бумаг (не просроченные по условиям проспекта выпуска ценных бумаг)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Организации в виде недвижимого имущества в сумме, не превышающей 5 (пяти) процентов от суммы активов по балансу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ликвидные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балансу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собственного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достаточности собственного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ликвидности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пруденциального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Нормативным значениям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методикам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пруденциальных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исламской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соблюдению норм и лимитов</w:t>
            </w:r>
          </w:p>
        </w:tc>
      </w:tr>
    </w:tbl>
    <w:bookmarkStart w:name="z307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увеличения минимального размера маржи платежеспособности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исламской перестраховочной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Рейтинговая оценка исламского перестраховщика по международной или национальной шкале (норматив достаточности маржи платежеспособности)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обязательств, переданных (передаваемых) в перестрахование по действующим договорам исламского перестрахования,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объема обязательств, переданных (передаваемых) в перестрахование по действующим договорам исламского перестрахования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увеличения минимального размера маржи платежеспособности (в тысячах тенге) (графа 3 х графа 4)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исламского перестрахования, заключенные с исламскими перестраховщиками-нерезидентами Республики Казахстан, за исключением исламских перестраховщиков стран-участниц Договора о Евразийском экономическом союзе, ратифицированного Законом Республики Казахстан от 14 октября 2014 года "О ратификации Договора о Евразийском экономическом союзе" (далее - Договор о ЕАЭС)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"АА-" или выше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"А+" по "А-"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"ВВВ+" по "ВВВ-"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"ВВ+" по "ВВ-"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"В+" по "В-"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"В-" или отсутствует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исламского перестрахования, заключенные с исламскими перестраховщиками-резидентами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"В" или "kzBB"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"В-", "kzBB-", "kzB+"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&gt;= 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исламского перестрахования, заключенные с исламскими перестраховщиками-стран-участниц Договора о ЕАЭС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"ВВВ+" по "ВВВ-"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"ВВ+" по "ВВ-"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"В+" по "В-"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"В-" или отсутствует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пруденциального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Нормативным значениям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методикам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пруденциальных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исламской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иных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соблюдению норм и лимитов</w:t>
            </w:r>
          </w:p>
        </w:tc>
      </w:tr>
    </w:tbl>
    <w:bookmarkStart w:name="z310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активов исламской страховой (перестраховочной) организации с учетом их классификации по качеству и ликвидности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Учитываемый объем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–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кассе в сумме, не превышающей 1 (один) процент от суммы активов исламской страховой (перестраховочной) организации за минусом активов исламского перестрахования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пути, в банках второго уровня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строках 2.1 и 2.2 настоящего приложения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строке 2.3 настоящего приложения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исламской страховой (перестраховочной) организации на счетах у организации, осуществляющей брокерскую и (или) дилерскую деятельность на рынке ценных бумаг, находящиеся в банках второго уровня Республики Казахстан, и в центральном депозитарии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исламской страховой (перестраховочной) организации на счетах у организации, осуществляющей деятельность по управлению инвестиционным портфелем, находящиеся в банках второго уровня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–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 при условии, что данные банки являются эмитентами, акции которых включены в категорию "премиум" сектора "акции" площадки "Основная" официального списка фондовой биржи или находятся в представительском списке индекса фондовой биржи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соответствующих одному из следующих требований: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 долгосрочный кредитный рейтинг не ниже "B" по международной шкале агентства Standard &amp; Poor's или рейтинг аналогичного уровня одного из других рейтинговых агентств, или рейтинговую оценку не ниже "kzBB+" по национальной шкале Standard &amp; Poor's, или рейтинг аналогичного уровня по национальной шкале одного из других рейтинговых агентств;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дочерними банками-резидентами Республики Казахстан, родительские банки-нерезиденты Республики Казахстан которых имеют долгосрочный кредитный рейтинг в иностранной валюте не ниже "А-"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имеющих долгосрочный кредитный рейтинг "В-" по международной шкале агентства Standard &amp; Poor's или рейтинг аналогичного уровня одного из других рейтинговых агентств, или рейтинговую оценку от "kzBB"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долгосрочный рейтинг не ниже "АА-" агентства Standard &amp; Poor's или рейтинг аналогичного уровня одного из других рейтинговых агентств, вклады в Евразийском Банке Развития в национальной валюте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банках-нерезидентах, имеющих долгосрочный рейтинг не ниже "ВВВ-"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–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включая эмитированные в соответствии с законодательством других государств, выпущенные Министерством финансов Республики Казахстан и Национальным Банком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местными исполнительными органами Республики Казахстан, включенные в официальный список фондовой биржи, осуществляющей деятельность на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акционерными обществами "Банк Развития Казахстана", "Фонд национального благосостояния "Самрук-Казына", "Национальный управляющий холдинг "Байтерек", "Фонд проблемных кредитов" в соответствии с законодательством Республики Казахстан и других государств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"Основная" официального списка фондовой биржи, или негосударственные долговые ценные бумаги юридических лиц Республики Казахстан, номинированные в иностранной валюте и допущенные к публичным торгам на фондовой бирже, функционирующей на территории Международного финансового центра "Астана"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"Альтернативная" официального списка фондовой биржи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 оценку не ниже "ВВ-" по международной шкале агентства Standard &amp; Poor's или рейтинг аналогичного уровня одного из других рейтинговых агентств, или рейтинг не ниже "kzA-"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"В+" до "В-" по международной шкале агентства Standard &amp; Poor's или рейтинг аналогичного уровня одного из других рейтинговых агентств, или рейтинг от "kzBBB+"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бумаги, выпущенные международными финансовыми организациями, имеющими международную рейтинг не ниже "АА-" агентства Standard &amp; Poor's или рейтинг аналогичного уровня одного из других рейтинговых агентств, а также долговые исламские ценные бумаги, выпущенные Евразийским Банком Развития и номинированные в национальной валюте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долговые исламские ценные бумаги иностранных государств, имеющих суверенный рейтинг не ниже "ВВВ-" по международной шкале агентства Standard &amp; Poor's или рейтинг аналогичного уровня одного из других рейтинговых агентств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долговые исламские ценные бумаги иностранных государств, имеющих суверенный рейтинг от "ВВ+" до "ВВ-" по международной шкале агентства Standard &amp; Poor's или рейтинг аналогичного уровня одного из других рейтинговых агентств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исламские ценные бумаги иностранных государств, имеющих суверенный рейтинг от "В+" до "В-"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иностранных эмитентов, имеющие (эмитент которых имеет) рейтинговую оценку не ниже "ВВВ-" по международной шкале агентства Standard &amp; Poor's или рейтинг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негосударственные долговые исламские ценные бумаги иностранных эмитентов, имеющие (эмитент которых имеет) рейтинговую оценку от "ВВ+" до "ВВ-" по международной шкале агентства Standard &amp; Poor's или рейтинг одного их других рейтинговых агентств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иностранных эмитентов, имеющие (эмитент которых имеет) рейтинговую оценку от "В+" до "В-" по международной шкале агентства Standard &amp; Poor's или рейтинг одного их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депозитарные расписки –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входящих в состав основных фондовых индексов, и депозитарные расписки, базовым активом которых являются данные 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лиц, включенные в официальный список фондовой биржи, соответствующие требованиям категории "премиум" сектора "акции" площадки "Основная" официального списка фондовой биржи и депозитарные расписки, базовым активов которых являются данные 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– резидентов Республики Казахстан, включенные в категорию "стандарт" сектора "акции" площадки "Основная" официального списка фондовой биржи, или акции юридических лиц – резидентов Республики Казахстан, номинированные в иностранной валюте, допущенные к публичным торгам на фондовой бирже, функционирующей на территории Международного финансового центра "Астана", и депозитарные расписки, базовым активов которых являются данные 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Казахстан, включенные в сектор "акции" площадки "Альтернативная" официального списка фондовой биржи, и депозитарные расписки, базовым активов которых являются данные 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не ниже "ВВВ-"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"ВВ+" до "ВВ-"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"В+" до "В-"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акционерного общества "Фонд гарантирования страховых выплат"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ценные бумаги –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инвестиционных фондов, включенные в официальный список фондовой биржи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Exchange Traded Funds (ETF), структура активов которых повторяет структуру одного из основных фондовых индексов, или ценообразование по паям которых привязано к основным фондовым индексам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Exchange Traded Funds (ETF), Exchange Traded Commodities (ETC), Exchange Traded Notes (ETN), имеющие рейтинговую оценку не ниже "3 звезды" рейтингового агентства Morningstar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рейтинговую оценку не ниже "ВВВ-" по международной шкале агентства Standard &amp; Poor's или рейтинг аналогичного уровня одного из других рейтинговых агентств, или рейтинг не ниже "kzAAA"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рейтингов оценку от "BB+" до "ВВ-" по международной шкале агентства Standard &amp; Poor's или рейтинг аналогичного уровня одного из других рейтинговых агентств, или рейтинг от "kzAA+" до "kzA-"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рейтинговую оценку от "В+" до "В-" по международной шкале агентства Standard &amp; Poor's или рейтинг аналогичного уровня одного из других рейтинговых агентств, или рейтинг от "kzBBB+"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родительские организации которых имеют рейтинговую оценку не ниже "ВВВ-" по международной шкале агентства Standard &amp; Poor's или рейтинговой оценкой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активы –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и металлические депозиты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в виде недвижимого имущества в сумме, не превышающей 5 (пяти) процентов от суммы высоколиквидных активов исламской страховой (перестраховочной)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приобретенное для целей основной деятельности исламской страховой (перестраховочной) организации (в размере себестоимости с учетом накопленной амортизации и не превышающем 10 (десяти) процентов от суммы высоколиквидных активов исламской страховой (перестраховочной) организации)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к получению от исламских перестраховщиков, страховые премии к получению от страхователей (перестрахователей) и посредников в сумме, не превышающей 10 (десяти) процентов от суммы высоколиквидных активов исламской страховой (перестраховочной)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эмитентам ценных бумаг по выплате номинальной стоимости ценных бумаг, возникшие в связи с истечением срока их обращения, предусмотренного проспектом выпуска ценных бумаг (не просроченные по условиям проспекта выпуска ценных бумаг)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пруденциального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Нормативным значениям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методикам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пруденциальных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исламской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к соблюдению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и лимитов</w:t>
            </w:r>
          </w:p>
        </w:tc>
      </w:tr>
    </w:tbl>
    <w:bookmarkStart w:name="z315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высоколиквидных активов исламской страховой (перестраховочной) организации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Учитываемый объем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–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кассе в сумме, не превышавшей 1 (один) процент от суммы активов исламской страховой (перестраховочной) организации за минусом активов исламского перестрахования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исламской страховой (перестраховочной) организации на счетах у организации, осуществляющей брокерскую и (или) дилерскую деятельность на рынке ценных бумаг, находящиеся в банках второго уровня Республики Казахстан и в центральном депозитарии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строках 2.1 и 2.2 настоящего приложения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строке 2.3 настоящего приложения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исламской страховой (перестраховочной) организации на счетах у организации, осуществляющей деятельность по управлению инвестиционным портфелем, находящиеся в банках второго уровня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–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 при условии, что данные банки являются эмитентами, акции которых включены в категорию "премиум" сектора "акции" площадки "Основная" официального списка фондовой биржи или находятся в представительском списке индекса фондовой биржи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соответствующих одному из следующих требований: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 долгосрочный кредитный рейтинг не ниже "B" по международной шкале агентства Standard &amp; Poor's или рейтинг аналогичного уровня одного из других рейтинговых агентств, или рейтинговую оценку не ниже "kzBB+" по национальной шкале Standard &amp; Poor's, или рейтинг аналогичного уровня по национальной шкале одного из других рейтинговых агентств;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дочерними банками-резидентами Республики Казахстан, родительские банки-нерезиденты Республики Казахстан которых имеют долгосрочный кредитный рейтинг в иностранной валюте не ниже "А-"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имеющих долгосрочный кредитный рейтинг "В-" по международной шкале агентства Standard &amp; Poor's или рейтинг аналогичного уровня одного из других рейтинговых агентств, или рейтинговую оценку от "kzBB"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долгосрочный рейтинг не ниже "АА-" агентства Standard &amp; Poor's или рейтинг аналогичного уровня одного из других рейтинговых агентств, вклады в Евразийском Банке Развития в национальной валюте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банках-нерезидентах, имеющих долгосрочный рейтинг не ниже "ВВВ-"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–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включая эмитированные в соответствии с законодательством других государств, выпущенные Министерством финансов Республики Казахстан и Национальным Банком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местными исполнительными органами Республики Казахстан, включенные в официальный список фондовой биржи, осуществляющей деятельность на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акционерными обществами "Банк Развития Казахстана", "Фонд национального благосостояния "Самрук-Казына", "Национальный управляющий холдинг "Байтерек", "Фонд проблемных кредитов" в соответствии с законодательством Республики Казахстан и других государств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"Основная" официального списка фондовой биржи, или негосударственные долговые ценные бумаги юридических лиц Республики Казахстан, номинированные в иностранной валюте и допущенные к публичным торгам на фондовой бирже, функционирующей на территории Международного финансового центра "Астана"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"Альтернативная" официального списка фондовой биржи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"ВВ-" по международной шкале агентства Standard &amp; Poor's или рейтинг аналогичного уровня одного из других рейтинговых агентств, или рейтинг от "kzAA+" до "kzA-"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юридических лиц Республики Казахстан, имеющие (эмитент которых имеет) рейтинговую оценку от "В+" до "В-" по международной шкале агентства Standard &amp; Poor's или рейтинг аналогичного уровня одного из других рейтинговых агентств, или рейтинг от "kzBBB+"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бумаги, выпущенные международными финансовыми организациями, имеющими международную рейтинг не ниже "АА-" агентства Standard &amp; Poor's или рейтинг аналогичного уровня одного из других рейтинговых агентств, а также долговые исламские ценные бумаги, выпущенные Евразийским Банком Развития и номинированные в национальной валюте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исламские ценные бумаги иностранных государств, имеющих суверенный рейтинг не ниже "ВВВ-"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долговые исламские ценные бумаги иностранных государств, имеющих суверенный рейтинг от "ВВ+" до "ВВ-" по международной шкале агентства Standard &amp; Poor's или рейтинг аналогичного уровня одного из других рейтинговых агентств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исламские ценные бумаги иностранных государств, имеющих суверенный рейтинг от "В+" до "В-"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иностранных эмитентов, имеющие (эмитент которых имеет) рейтинговую оценку не ниже "ВВВ-" по международной шкале агентства Standard &amp; Poor's или рейтинг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негосударственные долговые исламские ценные бумаги иностранных эмитентов, имеющие (эмитент которых имеет) рейтинговую оценку от "ВВ+" до "ВВ-" по международной шкале агентства Standard &amp; Poor's или рейтинг одного их других рейтинговых агентств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иностранных эмитентов, имеющие (эмитент которых имеет) рейтинговую оценку от "В+" до "В-" по международной шкале агентства Standard &amp; Poor's или рейтинг одного их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депозитарные расписки –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входящих в состав основных фондовых индексов, и депозитарные расписки, базовым активом которых являются данные 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лиц, включенные в официальный список фондовой биржи, соответствующие требованиям категории "премиум" сектора "акции" площадки "Основная" официального списка фондовой биржи и депозитарные расписки, базовым активов которых являются данные 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– резидентов Республики Казахстан, включенные в категорию "стандарт" сектора "акции" площадки "Основная" официального списка фондовой биржи, или акции юридических лиц – резидентов Республики Казахстан, номинированные в иностранной валюте, допущенные к публичным торгам на фондовой бирже, функционирующей на территории Международного финансового центра "Астана", и депозитарные расписки, базовым активов которых являются данные 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Казахстан, включенные в сектор "акции" площадки "Альтернативная" официального списка фондовой биржи, и депозитарные расписки, базовым активов которых являются данные 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не ниже "ВВВ-"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"ВВ+" до "ВВ-"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"В+" до "В-"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ценные бумаги –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инвестиционных фондов, включенные в официальный список фондовой биржи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Exchange Traded Funds (ETF), структура активов которых повторяет структуру одного из основных фондовых индексов, или ценообразование по паям которых привязано к основным фондовым индексам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Exchange Traded Funds (ETF), Exchange Traded Commodities (ETC), Exchange Traded Notes (ETN), имеющие рейтинговую оценку не ниже "3 звезды" рейтингового агентства Morningstar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"ВВВ-" по международной шкале агентства Standard &amp; Poor's или рейтинг аналогичного уровня одного из других рейтинговых агентств, или рейтинг не ниже "kzAAA"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"BB+" до "ВВ-" по международной шкале агентства Standard &amp; Poor's или рейтинг аналогичного уровня одного из других рейтинговых агентств, или рейтинг от "kzAA+" до "kzA-"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"В+" до "В-" по международной шкале агентства Standard &amp; Poor's или рейтинг аналогичного уровня одного из других рейтинговых агентств, или рейтинг от "kzBBB+"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родительские организации которых имеют рейтинговую оценку не ниже "ВВВ-" по международной шкале агентства Standard &amp; Poor's или рейтинговой оценкой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активы –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и металлические депозиты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эмитентам ценных бумаг по выплате номинальной стоимости ценных бумаг, возникшие в связи с истечением срока их обращения, предусмотренного проспектом выпуска ценных бумаг (не просроченные по условиям проспекта выпуска ценных бумаг)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