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7c75" w14:textId="6bb7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декабря 2019 года № 958. Зарегистрирован в Министерстве юстиции Республики Казахстан 10 января 2020 года № 19861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(зарегистрирован в Реестре государственной регистрации нормативных правовых актов за № 7412, опубликован 31 марта 2012 года № 86 (26905) в газете "Казахстанская правда").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Казахстан,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