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b5c4" w14:textId="292b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17 июля 2017 года № 357 "Об утверждении Правил набора призывников, военнообязанных, их направления и обучения на безвозмездной и возмездной основах, организации учебно-воспитательного процесса, а также сроки обучения по военно-техническим и иным специальностям в специализированных организациях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10 декабря 2019 года № 1012. Зарегистрирован в Министерстве юстиции Республики Казахстан 20 января 2020 года № 19894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17 июля 2017 года № 357 "Об утверждении Правил набора призывников, военнообязанных, их направления и обучения на безвозмездной и возмездной основах, организации учебно-воспитательного процесса, а также сроки обучения по военно-техническим и иным специальностям  в специализированных организациях Министерства обороны Республики Казахстан" (зарегистрирован в Реестре государственной регистрации нормативных правовых актов за № 15517, опубликован 15 сентября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набора призывников, военнообязанных, их направления и обучения на безвозмездной и возмездной основах, организации  учебно-воспитательного процесса, а также сроки обучения  по военно-техническим и иным специальностям в специализированных организациях Министерства обороны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обучения в специализированные организации не направляются призывники, военнообязанные, имеющие судимость.".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