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1941" w14:textId="2171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21 октября 2015 года № А-10/480 и решение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2019 года № А-9/495 и решение Акмолинского областного маслихата от 6 сентября 2019 года № 6С-37-5. Зарегистрировано Департаментом юстиции Акмолинской области 9 сентября 2019 года № 7364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21 октября 2015 года № А-10/480 и решение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 (зарегистрировано в Реестре государственной регистрации нормативных правовых актов № 5106, опубликовано 8 декабря 2015 года в газетах "Арқа ажары" и "Акмолинская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"Алексеевский лесхоз" заменить словами "Аккол орман шаруашылыгы";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"разъезд 96" заменить словами "село Ыбырая Алтынсарина";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"село Малотимофеевка" заменить словами "село Аккайын";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"село Максимовка" заменить словами "село Арайлы".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