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303d" w14:textId="30a3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населенных пунктов Бурабайского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25 октября 2019 года № А-11/503 и решение Акмолинского областного маслихата от 25 октября 2019 года № 6С-38-12. Зарегистрировано Департаментом юстиции Акмолинской области 30 октября 2019 года № 7450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на основании заключения Акмолинской областной ономастической комиссии от 18 апреля 2018 года, постановления акимата Бурабайского района от 10 октября 2018 года № а-10/387 и решения Бурабайского районного маслихата от 10 октября 2018 года № 6С-33/4 "О внесении предложений по переименованию некоторых населенных пунктов Бурабайского района" акимат Акмолинской области ПОСТАНОВЛЯЕТ и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Новый Карабауыр Бурабайского района Акмолинской области на село Карабауыр Бурабайского района Акмолинской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село Первомайское Бурабайского района Акмолинской области на село Обалы Бурабайского района Акмолинской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Г.Бекмагамбетов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