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e906" w14:textId="668e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Красный Горняк Кенесского сельского округа Аккольского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октября 2019 года № А-11/507 и решение Акмолинского областного маслихата от 25 октября 2019 года № 6С-38-10. Зарегистрировано Департаментом юстиции Акмолинской области 31 октября 2019 года № 7456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заключения Акмолинской областной ономастической комиссии от 18 апреля 2018 года, постановления акимата Аккольского района от 18 июля 2018 года № А-7/206 и решения Аккольского районного маслихата от 18 июля 2018 года № С 24-2 "О внесении предложения по переименованию села Красный Горняк Аккольского района"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Красный Горняк Кенесского сельского округа Аккольского района Акмолинской области на село Айдарлы Кенесского сельского округа Аккольского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