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8dec" w14:textId="3c48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Атбасарского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октября 2019 года № А-11/506 и решение Акмолинского областного маслихата от 25 октября 2019 года № 6С-38-7. Зарегистрировано Департаментом юстиции Акмолинской области 1 ноября 2019 года № 7464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постановления акимата Атбасарского района от 24 апреля 2019 года № а-4/169 и решения Атбасарского районного маслихата от 24 апреля 2019 года № 6С 30/6 "О внесении предложений об изменении административно-территориального устройства Атбасарского района Акмолинской области"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Атбасарского района Акмолинской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образовать административно-территориальную единицу Сепеевский сельский округ Атбасарского района в границах сел Сепе и Есенгельды, общей площадью 182198 гектар, определить административным центром Сепеевского сельского округа Атбасарского района село Сепе;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Шункыркольского сельского округа Атбасарского района, включив в его состав село Сочинское общей площадью 129738 гектар и определить административным центром Шункыркольского сельского округа Атбасарского района село Сочинское.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