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3977" w14:textId="f443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13 февраля 2019 года № А-2/42. Зарегистрировано Департаментом юстиции Акмолинской области 15 февраля 2019 года № 7067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"Об определении видов и порядка поощрений, а также размера денежного вознаграждения граждан, участвующих в обеспечении общественного порядка в Аккольском районе" от 22 июня 2018 года № А-6/181 (зарегистрировано в Реестре государственной регистрации нормативных правовых актов № 6716, опубликовано 12 июля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