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7438" w14:textId="ac6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2018 года № 6С-34/1 "О бюджетах города Макинск, сельских округов Буландынского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2019 года № 6С-46/2. Зарегистрировано Департаментом юстиции Акмолинской области 28 ноября 2019 года № 7519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2019-2021 годы" от 25 декабря 2018 года № 6С-34/1 (зарегистрировано в Реестре государственной регистрации нормативных правовых актов № 7051, опубликовано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111665,3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112972,0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17147,4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14853,4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города Макинск на 2019 год целевые трансферты в сумме 14587,3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3287,3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1391,0 тысяча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районного бюджета в сумме 11000,0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тысяч тенге на обустройство парка "Победы";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тысяч тенге на восстановление, ремонт ливневых канализаций и мостов.";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111665,3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