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f5f1" w14:textId="2caf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Биржан сал "Об определении видов и порядка поощрений, а также размера денежного вознаграждения граждан, участвующих в обеспечении общественного порядка в районе Биржан сал" от 29 мая 2018 года № а-6/196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5 июня 2019 года № а-6/130. Зарегистрировано Департаментом юстиции Акмолинской области 12 июня 2019 года № 7231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"Об определении видов и порядка поощрений, а также размера денежного вознаграждения граждан, участвующих в обеспечении общественного порядка в районе Биржан сал" от 29 мая 2018 года № а-6/196 (зарегистрировано в Реестре государственной регистрации нормативных правовых актов № 6671, опубликовано 22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Сабирова Е.Т.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полиции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