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3790" w14:textId="58c3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Жаркаинского района от 01 июня 2018 года № А-6/161 "Об определении видов и порядка поощрений, а также размера денежного вознаграждения граждан, участвующих в обеспечении общественного порядка в Жаркаинском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февраля 2019 года № А-3/85. Зарегистрировано Департаментом юстиции Акмолинской области 1 марта 2019 года № 7083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определении видов и порядка поощрений, а также размера денежного вознаграждения граждан, участвующих в обеспечении общественного порядка в Жаркаинском районе" от 01 июня 2018 года № А-6/161 (зарегистрировано в Реестре государственной регистрации нормативных правовых актов № 6694, опубликовано 02 июля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полиции Жаркаинского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Камиев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февраль 2019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