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1d19" w14:textId="e031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11 декабря 2019 года № 6С-46/3. Зарегистрировано Департаментом юстиции Акмолинской области 12 декабря 2019 года № 7568. Утратило силу решением Жаркаинского районного маслихата Акмолинской области от 23 ноября 2020 года № 6С-63/2.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6С-63/2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