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78e5" w14:textId="ab67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26 апреля 2019 года № 36-255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 сентября 2019 года № 42-290. Зарегистрировано Департаментом юстиции Акмолинской области 5 сентября 2019 года № 7362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9946),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2019 год" от 26 апреля 2019 года № 36-255 (зарегистрировано в Реестре государственной регистрации нормативных правовых актов № 7162, опубликовано 10 мая 2019 года в районных газетах "Зерделі–Зеренді", "Зерен")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