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51b" w14:textId="3d7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2019 года № 27/4. Зарегистрировано Департаментом юстиции Акмолинской области 2 апреля 2019 года № 7118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