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7f63" w14:textId="92d7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12 июня 2018 года № 215/30-6 "Об утверждении регламента собрания местного сообщества на территории населенных пунктов Целиноградского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30 июля 2019 года № 339/48-6. Зарегистрировано Департаментом юстиции Акмолинской области 7 августа 2019 года № 7316. Утратило силу решением Целиноградского районного маслихата Акмолинской области от 25 июля 2022 года № 160/29-7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160/29-7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14 декабря 2018 года № А-12/553 и решением Акмолинского областного маслихата от 14 декабря 2018 года № 6С-27-23 "О переименовании некоторых сел и сельских округов Целиноградского района Акмолинской области" (зарегистрировано в Реестре государственной регистрации нормативных правовых актов № 7006)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регламента собрания местного сообщества на территории населенных пунктов Целиноградского района" от 12 июня 2018 года № 215/30-6 (зарегистрировано в Реестре государственной регистрации нормативных правовых актов № 6705, опубликовано 9 июля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со дня государственной регистрации в Департаменте юстиции Акмолинской области и вводится в действие для сельских округов Акмол, Арайлынского, Жанаесильского, Жарлыкольского, Кабанбай батыра, Караоткельского, Косшынского, Кояндинского, Нуресильского, Оразакского, Рахымжана Кошкарбаева, Софиевского, Талапкерского с численностью населения более двух тысяч человек со дня официального опубликования, для села Маншук, сельских округов Родина, Приреченского, Тасты, Шалкарского с численностью населения две тысячи и менее человек с 1 января 2020 года.".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