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c296" w14:textId="d8bc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Щучинска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20 февраля 2019 года № а-2/66 и решение Бурабайского районного маслихата Акмолинской области от 20 февраля 2019 года № 6С-39/4. Зарегистрировано Департаментом юстиции Акмолинской области 27 февраля 2019 года № 7077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5 октября 2018 года, акимат Бурабайского района ПОСТАНОВЛЯЕТ и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Щучинска: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Ключевая на улицу Акбулак;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Пригорная на улицу Аскартау;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Солнечная на улицу Арай;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РСП-41 на улицу Аксу;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ДЭУ-53 на улицу Арасан;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Осенняя на улицу Алтын куз;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Родниковая на улицу Балауса;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Нагорная на улицу Коктобе;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Подгорная на улицу Кентау;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Строительная на улицу Курылыс;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Майская на улицу Мамыр;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Сосновая на улицу Карагайлы;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улицу Швейная на улицу Берен;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улицу Мебельная на улицу Шанырак;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улицу Березовая на улицу Аккайын;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улицу Синегорская на улицу Коктау;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улицу Целиноградская на улицу Еркиндик;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улицу Гранитная на улицу Аксай;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улицу Локомотивная на улицу Арлан;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улицу Вагонная на улицу Откел;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улицу Сибирская на улицу Ырыс;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улицу Железнодорожная на улицу Темиржол;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улицу Весенняя на улицу Коктем;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улицу Путейская на улицу Батыс;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улицу Новая на улицу Шамшырак;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улицу Урумкайская на улицу Урымкай;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улицу Дальняя на улицу Дидар;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28) улицу Заречная на улицу Айнакол;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улицу Полевая на улицу Жайлау;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улицу Береговая на улицу Толкын;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улицу Вьюжная на улицу Самал.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Бурабайского района и решение Бурабайского районного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ХХXІХ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