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f09" w14:textId="ed43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22 февраля 2019 года № 73 "О государственной поддержке развития животноводства в Актюбинской области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декабря 2019 года № 508. Зарегистрировано Департаментом юстиции Актюбинской области 20 декабря 2019 года № 6574.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зарегистрированным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февраля 2019 года № 73 "О государственной поддержке развития животноводства в Актюбинской области на 2019 год" (зарегистрированное в Реестре государственной регистрации нормативных правовых актов № 5970, опубликованное 26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2019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Актюбинской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Актюбинской области от 22 февраля 2019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744 415,13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3 072 816,928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3 164 347,65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632 869,53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7 721 335,888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зарубежного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10 551 609,71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369 306,34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690 092,174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160 836,370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372 437,33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 (оленеводство)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9 197 665,0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"Субсидирование развития племенного животноводства, повышения продуктивности и качества продукции животноводства" Министерства сельского хозяйства Республики Казахстан от 15 марта 2019 года № 108;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