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a96" w14:textId="80b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января 2019 года № 229. Зарегистрировано Управлением юстиции Алгинского района Департамента юстиции Актюбинской области 14 января 2019 года № 3-3-198.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62 284,3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Тамдинского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№197-VI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- 36 151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на 2019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предприятий– 5 913,0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отдельных категорий административных государственных служащих – 1 500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- 6 829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