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c728" w14:textId="794c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24 декабря 2018 года № 192 "Об утверждении бюджета Байганинского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ноября 2019 года № 272. Зарегистрировано Департаментом юстиции Актюбинской области 29 ноября 2019 года № 6502.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24 декабря 2018 года № 192 "Об утверждении бюджета Байганинского района на 2019-2021 годы" (зарегистрированное в Реестре государственной регистрации нормативных правовых актов № 3-4-195,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цифры "5 917 783,0" заменить цифрами "6 085 891,0";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"1 821 537,0" заменить цифрами "1 989 637,0";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"6 187 273,7" заменить цифрами "6 355 381,7".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28 ноября 2019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Байганинский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1 989 637,0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6 355 381,7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2 753 007,9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2 675 895,2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-366 345,7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270 084,7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28 ноября 2019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Сартугайский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