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d5d5" w14:textId="278d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районного маслихата от 24 декабря 2018 года № 185 "Об утверждении Иргизского районного бюджета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18 июля 2019 года № 237. Зарегистрировано Департаментом юстиции Актюбинской области 22 июля 2019 года № 6287.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185 "Об утверждении Иргизского районного бюджета на 2019-2021 годы" (зарегистрированное в Реестре государственной регистрации нормативных правовых актов № 3-5-199, опубликованное 11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"4 276 767" заменить цифрами "4 290 718";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"3 789 213" заменить цифрами "3 803 164";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"4 290 238,7" заменить цифрами "4 304 189,7";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"210 962" заменить цифрами "157 676";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"33 524" заменить цифрами "35 024";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"13 095" заменить цифрами "18 250";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"2 000" заменить цифрами "5 232";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"35 000 тысяча тенге - на приобретение дизельного топлива вновь вводимых объектов образования;";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"1 000 тысяча тенге- на выплату государственной адресной социальной помощи";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"350 тысяч тенге- на капитальные расходы организаций культуры;";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"21 000 тысяча тенге- на развитие объектов спорта.".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18 июля 2019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2018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3 803 164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4 304 189,7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-41 015,7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18 июля 2019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24 декабря 2018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государственного органа"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функционирования автомобильных дорог в городах районного значения, поселках, селах,сельских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 по содействию экономическому развитию регионов в рамках Программы "Развитие регионов до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Кумтогай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