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ebe3" w14:textId="e19e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 марта 2016 года № 404 "Об утверждении Правил оказания социальной помощи, установления размеров и определения перечня отдельных категорий нуждающихся граждан в Каргалинском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24 июля 2019 года № 368. Зарегистрировано Департаментом юстиции Актюбинской области 30 июля 2019 года № 6311. Утратило силу решением Каргалинского районного маслихата Актюбинской области от 29 декабря 2023 года № 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Каргалинского районного маслихата Актюбинской области от 29.12.2023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Каргалинский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2 марта 2016 года № 404 "Об утверждении Правил оказания социальной помощи, установления размеров и определения перечня отдельных категорий нуждающихся граждан в Каргалинском районе" (зарегистрированное в реестре государственной регистрации нормативных правовых актов № 4826, опубликованное 4 апреля 2016 года в информационно-правовой системе нормативных правовых актов Республики Казахстан "Әділет")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оказания социальной помощи, установления размеров и определения перечня отдельных категорий нуждающихся граждан в Каргалинском районе, утвержденные указанным решением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Каргалинского районного маслихата.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координации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___________________Д. Достанова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______________2019г.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Каргалинского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2019 года № 368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2016 года № 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Каргалинском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в Каргалинском районе (далее-Правила)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Каргалинского района по социальному обеспечению филиала некоммерческого акционерного общества "Государственная корпорация "Правительство для граждан" по Актюбинской области (далее -уполномоченная организация);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комиссия–комиссия, создаваемая решением акима Каргалинского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минимум–необходимый минимальный денежный доход на одного человека, равный по величине стоимости минимальной потребительской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дни–дни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ситуация–ситуация,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- государственное учреждение"Каргалинский районный отдел занятости и социальных программ", финансируемое за счет местного бюджета, осуществляющее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- комиссия, создаваемая решениемакимов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Правила распространяются на лиц, постоянно проживающих в Каргалинском районе.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отдельным категориям нуждающихся граждан государственным учреждением "Каргалинский районный отдел занятости и социальных программ" в порядке определяемым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 социальной помощью понимается помощь, предоставляемая местными исполнительными органами (далее–МИО)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памятных дат и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Победы –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инвалидов – второе воскресенье месяца октября.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Участковые и специальные комиссии осуществляют свою деятельность на основании положений, утверждаемых областными МИО.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Ежемесячная социальная помощь без учета дохода оказывается: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на коммунальные услуги, в размере 8 000 (восьми тысяч) тенге согласно списков, представленных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родителям или законным представителям детей – инвалидов, возмещение затрат на обучение на дому детей инвалидов, на одного ребенка – инвалида, в размере 2 (двух) месячного расчетного показателя, на период обучения, согласно списков, представленных государственным учреждением "Каргалинский районный отдел образования, физической культуры и спорта";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гражданам, страдающим онкологическими заболеваниями, инфицированным вирусом иммунодефицита человека и больным различной формой туберкулеза, согласно списков государственного коммунального предприятия "Каргалинская центральная районная больница" на праве хозяйственного ведения государственного учреждения "Управление здравоохранения Актюбинской области", предоставляемых ежемесячно на период амбулаторного лечения, в пределах до шести месяцев в году, в размере 10 (десяти)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участникам и инвалидам Великой Отечественной войны, инвалидам I, II, III групп, детям-инвалидам до шестнадцати лет и сопровождающим их лицам для оплаты проезда на лечение по направлению государственного учреждения "Управление здравоохранения Актюбинской области" (далее - областное управление здравоохранения).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в случае, если вышеназванные лица не находятся на полном государственном обеспечении.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зависимости от наступившей трудной жизненной ситуации или убытка, понесенного в результате повреждения его имущества, устанавливаются следующие размеры единовременной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войны, в размере не более 150 000 (ста 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войны, в размере не более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другим категориям лиц, приравненным по льготам и гарантиям к участникам Великой Отечественной войны, в размере не более 80 000 (восьмидесяти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достигшим пенсионного возврата, в размере не более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инвалидам, в том числе лицам, воспитывающим ребенка-инвалида до восемнадцати лет в размере не более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жертвам политических репрессий, лицам, пострадавшим от политических репрессий в размере не более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многодетным семьям, в размере не более 140 000 (сто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детям–сиротам, детям, оставшимся без попечения родителей, выпускникам детских домов, в размере не более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малообеспеченным гражданам, в размере не более 140 000 (сто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гражданам, имеющим онкологические заболевания, инфицированным вирусом иммунодефицита человека и больным различной формой туберкулеза, в размере не более 80 000 (восьмидесяти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гражданам, пострадавшим вследствие стихийного бедствия или пожара в размере не более 100 000 (сто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гражданам, находящимся в трудной жизненной ситуации, предоставляется, если среднедушевой доход семьи (гражданина) за предшествовавший на момент обращения квартал не превышает однократного размера прожиточного минимума по Актюбинской области (за исключением участников и инвалидов Великой Отечественной войны, которым социальная помощь оказывается без учета дохода).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наступлении трудной жизненной ситуации, участникам и инвалидам Великой Отечественной войны социальная помощь оказывается без учета их дохода.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однократного размера прожиточного минимума для предоставления единовременной социальной помощи в связи с наступлением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11.Сроки обращения за социальной помощью при наступлении трудной жизненной ситуации вследствие стихийного бедствия или пожара: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шести месяцев с момента наступления соответствующей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Единовременная социальная помощь без учета дохода к памятным датам и праздничным дням оказывается: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Победы- 9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войны,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войны,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другим категориям лиц, приравненным по льготам и гарантиям к участникам Великой Отечественной войны, в размере 30 000 (тридцати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гражданам, трудившимся и проходившим воинскую службу в тылу, не менее 6 месяцев в период с 22 июня 1941 года по 9 мая 1945 года, получающим специальное государственное пособие, в размере 20 000 (двадцать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женам (мужьям) умерших участников Великой Отечественной Войны, не признававшихся инвалидами, не вступившим в повторный брак, в размере 25 000 (двадцати 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женам умерших воинов-афганцев, не вступившим в повторный брак, в размере 25 000 (двадцати 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 Дню инвалидов - инвалидам, получающим государственные социальные пособия– второе воскресенье октября, в размере 36 000 (тридцать шесть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права отдельных категории граждан на социальную помощь (в соответствии статуса) к различным памятным датам и праздничным дням оказывается один вид социальной помощи (более высокий по размеру).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или документ, подтверждающий наступление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Ежемесячная социальная помощь лицам, указанным в подпунктах 1), 2), 3) пункта 8 настоящих Правил, оказывается без истребования заявлений от получателей, лица, указанные в подпункте 4) пункта 8 представляют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 лечение установленного образца, выданное областным управлением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удостоверения, подтверждающее принадлежность к категориям граждан указанным в подпункте 4) пункта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билеты, подтверждающие факт проезда.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Документы представляются в подлинниках и копиях для сверки, после чего подлинники документов возвращаются заявителю.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уполномоченный орган или акиму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одного рабочего дня со дня поступления документов от участковой комиссии или акима сельского округа для получения социальной помощи при наступлении трудной жизненной ситуации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пунктах 20 и 21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Отказ в оказании социальной помощи осуществляется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(семьи), установленного Каргалинским районным маслихатом, порога для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Социальная помощь прекращается в следующих случаях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Каргалинского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 – 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недостоверность сведений или несоответствие документов, предоставляемых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совмещении должностей, должность получателя социальной поддержки по основному месту работы, не соответствует перечню должностей, имеющих право на социальную поддержку.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выявления представления недостоверных сведений, повлекших за собой незаконное назначение социальной помощи, выплата социальной помощи лицу (семье) прекращается на период ее назначения. Излишне выплаченные суммы подлежат возврату в добровольном порядке, а в случае отказа – в судебном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"Е – собес".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помоши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перечня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 нуждающихся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в Каргалинском районе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семьи 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заявителя) (домашний адрес, телефон)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членов семьи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 Дата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должностного лица органа, уполномоченного заверять сведения о составе семьи ________________________________________________ _____________________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помоши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перечня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 нуждающихся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в Каргалинском 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участковой комиссией материального положения заявителя при наступлении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 20__ г.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заявителя______________________________________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Дата и место рождения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Место работы, должность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Среднемесячный доход гражданина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Среднедушевой доход семьи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семьи (учитываются фактически проживающие в семье) ____________ человек,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Занятость, место работы, учебы)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занятость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регистрации в органах занятости в качестве безработного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Зарегистрированы в качестве безработного 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Незанятые по причинам, предусмотренным подпунктом 2) пункта 2 статьи 2 Закона "О государственной адресной социальной помощи" 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причины незанятости (в розыске, в местах лишения свободы) ____________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несовершеннолетних детей _______ человек,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обучающихся на полном государственном обеспечении _____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обучающихся в высших и средних специальных учебных заведениях на платной основе - _______ человек, стоимость обучения в год на учащегося 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Наличие социального контракта в рамках Дорожной карты занятости 2020:___ человек: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1)(Фамилия, имя, отчество)__________________________________________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(Фамилия,имя,отчество)___________________________________________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Получение обусловленных денежных пособий из Общественного фонда "Бота":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беременные и кормящие женщины __человек;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от 4 до 6 лет __человек;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ограниченными возможностями __человек;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молодежь от 16 до 19 лет ___человек.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Условия проживания (общежитие, арендное, приватизированное жилье, служебное жилье, жилой кооператив, индивидуальный жилой дом или иное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 нужное указать)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комнат без кухни, кладовой и коридора 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 в месяц______________________________________________________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Доходы 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членов семьи (в том числе заявителя), имеющих доход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3 месяца, предшествующему месяцу обращения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Наличие: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автотранспорта (марка, год выпуска, правоустанавливающий документ, заявленные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его эксплуатации)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иного жилья, кроме занимаемого в настоящее время (заявленные доходы от его эксплуатации) 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Иные доходы семьи (форма, сумма, источник):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Видимые признаки нуждаемости (состояние мебели, жилья, электропроводки)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Видимые признаки благополучия (тарелка спутниковой антенны, кондиционер, свежий дорогой ремонт)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Санитарно-эпидемиологические условия проживания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Другие наблюдения участковой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комиссии: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и подпись заявителя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и подпись заявителя (или одного из членов семьи).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помоши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 определения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отдельных категорий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Каргалинском 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 20___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документов и результатов обследования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материального положения заявителя (семьи) выносит заключение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(необходимости, отсутствии необходимости) предоставления лицу (семье) социальной помощи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(подписи)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 в количестве ____ принято "__"____________ 20__ г. __________________________ Фамилия, имя, отчество, должность, подпись работника, акима сельского округа или уполномоченного органа, принявшего документы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