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4a0c" w14:textId="d614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4 января 2019 года № 307 "Об утверждении бюджета Бадамшинского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ноября 2019 года № 386. Зарегистрировано Департаментом юстиции Актюбинской области 22 ноября 2019 года № 6484.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4 января 2019 года № 307 "Об утверждении бюджета Бадамшинского сельского округа на 2019-2021 годы" (зарегистрированное в Реестре государственной регистрации нормативных правовых актов № 3-6-188,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"189 224" заменить цифрами "190 039";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"22 214" заменить цифрами "22 261";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"99" заменить цифрами "52";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"166 911" заменить цифрами "167 726";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"191 438,2" заменить цифрами "192 253,2";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"9 971" заменить цифрами " 8 528";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"14 759" заменить цифрами "14 517";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"8 750";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"750 тысяч тенге – на капитальные расходы государственного органа.".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