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14e4" w14:textId="feb1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Мартукского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4 января 2019 года № 223. Зарегистрировано Управлением юстиции Мартукского района Департамента юстиции Актюбинской области 8 января 2019 года № 3-8-211.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Мартукского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413 178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416 057,3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30.05.2019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06.08.2019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18.11.2019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12.12.2019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субвенции, передаваемые из районного бюджета в сумме – 110 798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2019 год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4 января 2019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4 января 2019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